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C28" w:rsidRPr="00EA0B12" w:rsidRDefault="006F2C28" w:rsidP="006F2C28">
      <w:pPr>
        <w:jc w:val="center"/>
        <w:rPr>
          <w:rFonts w:asciiTheme="minorHAnsi" w:hAnsiTheme="minorHAnsi"/>
        </w:rPr>
      </w:pPr>
      <w:bookmarkStart w:id="0" w:name="_Toc459383336"/>
    </w:p>
    <w:p w:rsidR="006F2C28" w:rsidRPr="00EA0B12" w:rsidRDefault="006F2C28" w:rsidP="006F2C28">
      <w:pPr>
        <w:jc w:val="center"/>
        <w:rPr>
          <w:rFonts w:asciiTheme="minorHAnsi" w:hAnsiTheme="minorHAnsi"/>
        </w:rPr>
      </w:pPr>
      <w:r w:rsidRPr="00EA0B12">
        <w:rPr>
          <w:rFonts w:asciiTheme="minorHAnsi" w:hAnsiTheme="minorHAnsi" w:cs="Calibri"/>
          <w:noProof/>
          <w:sz w:val="22"/>
          <w:lang w:val="lv-LV" w:eastAsia="lv-LV"/>
        </w:rPr>
        <w:drawing>
          <wp:inline distT="0" distB="0" distL="0" distR="0" wp14:anchorId="71516873" wp14:editId="5B20F837">
            <wp:extent cx="5019675" cy="1657350"/>
            <wp:effectExtent l="19050" t="0" r="9525" b="0"/>
            <wp:docPr id="3" name="Picture 5" descr="networkingfea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tworkingfeature1.jpg"/>
                    <pic:cNvPicPr>
                      <a:picLocks noChangeAspect="1" noChangeArrowheads="1"/>
                    </pic:cNvPicPr>
                  </pic:nvPicPr>
                  <pic:blipFill>
                    <a:blip r:embed="rId9" cstate="print"/>
                    <a:srcRect/>
                    <a:stretch>
                      <a:fillRect/>
                    </a:stretch>
                  </pic:blipFill>
                  <pic:spPr bwMode="auto">
                    <a:xfrm>
                      <a:off x="0" y="0"/>
                      <a:ext cx="5019675" cy="1657350"/>
                    </a:xfrm>
                    <a:prstGeom prst="rect">
                      <a:avLst/>
                    </a:prstGeom>
                    <a:noFill/>
                    <a:ln w="9525">
                      <a:noFill/>
                      <a:miter lim="800000"/>
                      <a:headEnd/>
                      <a:tailEnd/>
                    </a:ln>
                  </pic:spPr>
                </pic:pic>
              </a:graphicData>
            </a:graphic>
          </wp:inline>
        </w:drawing>
      </w:r>
    </w:p>
    <w:p w:rsidR="006F2C28" w:rsidRPr="00EA0B12" w:rsidRDefault="006F2C28" w:rsidP="006F2C28">
      <w:pPr>
        <w:rPr>
          <w:rFonts w:asciiTheme="minorHAnsi" w:hAnsiTheme="minorHAnsi"/>
        </w:rPr>
      </w:pPr>
    </w:p>
    <w:p w:rsidR="006F2C28" w:rsidRPr="00EA0B12" w:rsidRDefault="006F2C28" w:rsidP="006F2C28">
      <w:pPr>
        <w:rPr>
          <w:rFonts w:asciiTheme="minorHAnsi" w:hAnsiTheme="minorHAnsi"/>
        </w:rPr>
      </w:pPr>
    </w:p>
    <w:p w:rsidR="006F2C28" w:rsidRPr="00EA0B12" w:rsidRDefault="006F2C28" w:rsidP="006F2C28">
      <w:pPr>
        <w:tabs>
          <w:tab w:val="left" w:pos="4935"/>
        </w:tabs>
        <w:spacing w:after="0"/>
        <w:ind w:right="2175"/>
        <w:rPr>
          <w:rFonts w:asciiTheme="minorHAnsi" w:hAnsiTheme="minorHAnsi" w:cs="Calibri"/>
          <w:b/>
          <w:color w:val="002060"/>
          <w:sz w:val="28"/>
          <w:szCs w:val="28"/>
        </w:rPr>
      </w:pPr>
      <w:r w:rsidRPr="00EA0B12">
        <w:rPr>
          <w:rFonts w:asciiTheme="minorHAnsi" w:hAnsiTheme="minorHAnsi" w:cs="Calibri"/>
          <w:b/>
          <w:color w:val="002060"/>
          <w:sz w:val="28"/>
          <w:szCs w:val="28"/>
        </w:rPr>
        <w:t>SIA „Konsorts”</w:t>
      </w:r>
      <w:r w:rsidRPr="00EA0B12">
        <w:rPr>
          <w:rFonts w:asciiTheme="minorHAnsi" w:hAnsiTheme="minorHAnsi" w:cs="Calibri"/>
          <w:b/>
          <w:color w:val="002060"/>
          <w:sz w:val="28"/>
          <w:szCs w:val="28"/>
        </w:rPr>
        <w:tab/>
      </w:r>
    </w:p>
    <w:p w:rsidR="006F2C28" w:rsidRPr="00EA0B12" w:rsidRDefault="006F2C28" w:rsidP="006F2C28">
      <w:pPr>
        <w:spacing w:after="0"/>
        <w:ind w:right="2175"/>
        <w:rPr>
          <w:rFonts w:asciiTheme="minorHAnsi" w:hAnsiTheme="minorHAnsi" w:cs="Calibri"/>
          <w:b/>
          <w:color w:val="002060"/>
          <w:sz w:val="30"/>
          <w:szCs w:val="30"/>
        </w:rPr>
      </w:pPr>
    </w:p>
    <w:p w:rsidR="006F2C28" w:rsidRPr="00EA0B12" w:rsidRDefault="006F2C28" w:rsidP="006F2C28">
      <w:pPr>
        <w:shd w:val="clear" w:color="auto" w:fill="FFFFFF"/>
        <w:jc w:val="center"/>
        <w:rPr>
          <w:rFonts w:asciiTheme="minorHAnsi" w:eastAsia="ヒラギノ角ゴ Pro W3" w:hAnsiTheme="minorHAnsi"/>
          <w:b/>
          <w:color w:val="1F4E79" w:themeColor="accent1" w:themeShade="80"/>
          <w:sz w:val="36"/>
          <w:szCs w:val="36"/>
          <w:lang w:eastAsia="lv-LV"/>
        </w:rPr>
      </w:pPr>
      <w:r w:rsidRPr="00EA0B12">
        <w:rPr>
          <w:rFonts w:asciiTheme="minorHAnsi" w:eastAsia="ヒラギノ角ゴ Pro W3" w:hAnsiTheme="minorHAnsi"/>
          <w:b/>
          <w:color w:val="1F4E79" w:themeColor="accent1" w:themeShade="80"/>
          <w:sz w:val="36"/>
          <w:szCs w:val="36"/>
          <w:lang w:eastAsia="lv-LV"/>
        </w:rPr>
        <w:t xml:space="preserve"> “Zinātniskais pētījums – </w:t>
      </w:r>
      <w:r w:rsidRPr="00EA0B12">
        <w:rPr>
          <w:rFonts w:asciiTheme="minorHAnsi" w:eastAsia="ヒラギノ角ゴ Pro W3" w:hAnsiTheme="minorHAnsi" w:cs="Times New Roman"/>
          <w:b/>
          <w:color w:val="1F4E79" w:themeColor="accent1" w:themeShade="80"/>
          <w:sz w:val="36"/>
          <w:szCs w:val="36"/>
          <w:lang w:eastAsia="lv-LV"/>
        </w:rPr>
        <w:t>Vietējās pašvaldības vadīšanai nepieciešamie statistikas rādītāji</w:t>
      </w:r>
      <w:r w:rsidRPr="00EA0B12">
        <w:rPr>
          <w:rFonts w:asciiTheme="minorHAnsi" w:eastAsia="ヒラギノ角ゴ Pro W3" w:hAnsiTheme="minorHAnsi"/>
          <w:b/>
          <w:color w:val="1F4E79" w:themeColor="accent1" w:themeShade="80"/>
          <w:sz w:val="36"/>
          <w:szCs w:val="36"/>
          <w:lang w:eastAsia="lv-LV"/>
        </w:rPr>
        <w:t xml:space="preserve"> ” </w:t>
      </w:r>
    </w:p>
    <w:p w:rsidR="006F2C28" w:rsidRPr="00EA0B12" w:rsidRDefault="006C45CD" w:rsidP="006F2C28">
      <w:pPr>
        <w:shd w:val="clear" w:color="auto" w:fill="FFFFFF"/>
        <w:jc w:val="center"/>
        <w:rPr>
          <w:rFonts w:asciiTheme="minorHAnsi" w:eastAsia="ヒラギノ角ゴ Pro W3" w:hAnsiTheme="minorHAnsi"/>
          <w:b/>
          <w:color w:val="1F4E79" w:themeColor="accent1" w:themeShade="80"/>
          <w:sz w:val="36"/>
          <w:szCs w:val="36"/>
          <w:lang w:eastAsia="lv-LV"/>
        </w:rPr>
      </w:pPr>
      <w:r w:rsidRPr="00EA0B12">
        <w:rPr>
          <w:rFonts w:asciiTheme="minorHAnsi" w:eastAsia="ヒラギノ角ゴ Pro W3" w:hAnsiTheme="minorHAnsi"/>
          <w:b/>
          <w:color w:val="1F4E79" w:themeColor="accent1" w:themeShade="80"/>
          <w:sz w:val="28"/>
          <w:szCs w:val="28"/>
          <w:lang w:eastAsia="lv-LV"/>
        </w:rPr>
        <w:t>Pielikums</w:t>
      </w:r>
    </w:p>
    <w:p w:rsidR="006F2C28" w:rsidRPr="00EA0B12" w:rsidRDefault="006F2C28" w:rsidP="006F2C28">
      <w:pPr>
        <w:spacing w:after="0"/>
        <w:ind w:right="2175"/>
        <w:rPr>
          <w:rFonts w:asciiTheme="minorHAnsi" w:hAnsiTheme="minorHAnsi" w:cs="Calibri"/>
          <w:color w:val="1F4E79" w:themeColor="accent1" w:themeShade="80"/>
          <w:szCs w:val="24"/>
        </w:rPr>
      </w:pPr>
    </w:p>
    <w:p w:rsidR="006F2C28" w:rsidRPr="00EA0B12" w:rsidRDefault="006F2C28" w:rsidP="006F2C28">
      <w:pPr>
        <w:spacing w:after="0"/>
        <w:ind w:right="2175"/>
        <w:rPr>
          <w:rFonts w:asciiTheme="minorHAnsi" w:hAnsiTheme="minorHAnsi" w:cs="Calibri"/>
          <w:color w:val="1F4E79" w:themeColor="accent1" w:themeShade="80"/>
          <w:szCs w:val="24"/>
        </w:rPr>
      </w:pPr>
      <w:r w:rsidRPr="00EA0B12">
        <w:rPr>
          <w:rFonts w:asciiTheme="minorHAnsi" w:hAnsiTheme="minorHAnsi" w:cs="Calibri"/>
          <w:color w:val="1F4E79" w:themeColor="accent1" w:themeShade="80"/>
          <w:szCs w:val="24"/>
        </w:rPr>
        <w:t>LPS Iepirkums</w:t>
      </w:r>
    </w:p>
    <w:p w:rsidR="006F2C28" w:rsidRPr="00EA0B12" w:rsidRDefault="006F2C28" w:rsidP="006F2C28">
      <w:pPr>
        <w:spacing w:after="0"/>
        <w:ind w:right="1694"/>
        <w:rPr>
          <w:rFonts w:asciiTheme="minorHAnsi" w:hAnsiTheme="minorHAnsi" w:cs="Calibri"/>
          <w:color w:val="1F4E79" w:themeColor="accent1" w:themeShade="80"/>
          <w:szCs w:val="24"/>
        </w:rPr>
      </w:pPr>
      <w:r w:rsidRPr="00EA0B12">
        <w:rPr>
          <w:rFonts w:asciiTheme="minorHAnsi" w:hAnsiTheme="minorHAnsi" w:cs="Calibri"/>
          <w:color w:val="1F4E79" w:themeColor="accent1" w:themeShade="80"/>
          <w:szCs w:val="24"/>
        </w:rPr>
        <w:t>„Pētniecības, izstrādes un konsultāciju pakalpojumi zinātnisko pētījumu izstrādei projektā ”Lietpratīga pārvaldība un Latvijas pašvaldību veiktspējas uzlabošana”</w:t>
      </w:r>
    </w:p>
    <w:p w:rsidR="006F2C28" w:rsidRPr="00992E78" w:rsidRDefault="006F2C28" w:rsidP="006F2C28">
      <w:pPr>
        <w:spacing w:after="0"/>
        <w:ind w:right="2175"/>
        <w:rPr>
          <w:rFonts w:asciiTheme="minorHAnsi" w:hAnsiTheme="minorHAnsi" w:cs="Calibri"/>
          <w:color w:val="1F4E79" w:themeColor="accent1" w:themeShade="80"/>
          <w:szCs w:val="24"/>
          <w:lang w:val="sv-SE"/>
        </w:rPr>
      </w:pPr>
      <w:r w:rsidRPr="00992E78">
        <w:rPr>
          <w:rFonts w:asciiTheme="minorHAnsi" w:hAnsiTheme="minorHAnsi" w:cs="Calibri"/>
          <w:color w:val="1F4E79" w:themeColor="accent1" w:themeShade="80"/>
          <w:szCs w:val="24"/>
          <w:lang w:val="sv-SE"/>
        </w:rPr>
        <w:t>(Iepirkuma identifikācijas Nr. LPS/2015/30/NFI)</w:t>
      </w:r>
    </w:p>
    <w:p w:rsidR="006F2C28" w:rsidRPr="00EA0B12" w:rsidRDefault="006F2C28" w:rsidP="006F2C28">
      <w:pPr>
        <w:tabs>
          <w:tab w:val="center" w:pos="4395"/>
        </w:tabs>
        <w:spacing w:after="0"/>
        <w:ind w:right="2175"/>
        <w:rPr>
          <w:rFonts w:asciiTheme="minorHAnsi" w:hAnsiTheme="minorHAnsi" w:cs="Calibri"/>
          <w:color w:val="002060"/>
        </w:rPr>
      </w:pPr>
      <w:r w:rsidRPr="00EA0B12">
        <w:rPr>
          <w:rFonts w:asciiTheme="minorHAnsi" w:hAnsiTheme="minorHAnsi" w:cs="Calibri"/>
          <w:color w:val="002060"/>
        </w:rPr>
        <w:t>Rīgā, 2016. gada 23.augustā</w:t>
      </w:r>
    </w:p>
    <w:p w:rsidR="006C45CD" w:rsidRPr="00EA0B12" w:rsidRDefault="006C45CD">
      <w:pPr>
        <w:rPr>
          <w:rFonts w:asciiTheme="minorHAnsi" w:hAnsiTheme="minorHAnsi"/>
          <w:lang w:val="lv-LV" w:eastAsia="lv-LV"/>
        </w:rPr>
      </w:pPr>
      <w:r w:rsidRPr="00EA0B12">
        <w:rPr>
          <w:rFonts w:asciiTheme="minorHAnsi" w:hAnsiTheme="minorHAnsi"/>
          <w:lang w:val="lv-LV" w:eastAsia="lv-LV"/>
        </w:rPr>
        <w:br w:type="page"/>
      </w:r>
    </w:p>
    <w:p w:rsidR="006C45CD" w:rsidRPr="00EA0B12" w:rsidRDefault="006C45CD" w:rsidP="001B3E04">
      <w:pPr>
        <w:keepNext/>
        <w:keepLines/>
        <w:spacing w:before="240" w:after="0"/>
        <w:outlineLvl w:val="0"/>
        <w:rPr>
          <w:rFonts w:asciiTheme="minorHAnsi" w:eastAsia="Times New Roman" w:hAnsiTheme="minorHAnsi" w:cstheme="majorBidi"/>
          <w:color w:val="2E74B5" w:themeColor="accent1" w:themeShade="BF"/>
          <w:sz w:val="32"/>
          <w:szCs w:val="32"/>
          <w:lang w:val="lv-LV" w:eastAsia="lv-LV"/>
        </w:rPr>
      </w:pPr>
    </w:p>
    <w:sdt>
      <w:sdtPr>
        <w:rPr>
          <w:rFonts w:asciiTheme="minorHAnsi" w:eastAsiaTheme="minorHAnsi" w:hAnsiTheme="minorHAnsi" w:cstheme="minorBidi"/>
          <w:color w:val="auto"/>
          <w:sz w:val="24"/>
          <w:szCs w:val="22"/>
          <w:lang w:val="en-GB"/>
        </w:rPr>
        <w:id w:val="-1578663556"/>
        <w:docPartObj>
          <w:docPartGallery w:val="Table of Contents"/>
          <w:docPartUnique/>
        </w:docPartObj>
      </w:sdtPr>
      <w:sdtEndPr>
        <w:rPr>
          <w:b/>
          <w:bCs/>
          <w:noProof/>
        </w:rPr>
      </w:sdtEndPr>
      <w:sdtContent>
        <w:p w:rsidR="006C45CD" w:rsidRPr="00560BEF" w:rsidRDefault="006C45CD">
          <w:pPr>
            <w:pStyle w:val="TOCHeading"/>
            <w:rPr>
              <w:rFonts w:asciiTheme="minorHAnsi" w:hAnsiTheme="minorHAnsi"/>
            </w:rPr>
          </w:pPr>
          <w:r w:rsidRPr="00560BEF">
            <w:rPr>
              <w:rFonts w:asciiTheme="minorHAnsi" w:hAnsiTheme="minorHAnsi"/>
            </w:rPr>
            <w:t>Satura rādīt</w:t>
          </w:r>
          <w:r w:rsidR="00EA0B12" w:rsidRPr="00560BEF">
            <w:rPr>
              <w:rFonts w:asciiTheme="minorHAnsi" w:hAnsiTheme="minorHAnsi"/>
            </w:rPr>
            <w:t>ājs</w:t>
          </w:r>
        </w:p>
        <w:p w:rsidR="00FF5533" w:rsidRPr="00560BEF" w:rsidRDefault="006C45CD">
          <w:pPr>
            <w:pStyle w:val="TOC1"/>
            <w:tabs>
              <w:tab w:val="right" w:leader="dot" w:pos="9350"/>
            </w:tabs>
            <w:rPr>
              <w:rFonts w:asciiTheme="minorHAnsi" w:eastAsiaTheme="minorEastAsia" w:hAnsiTheme="minorHAnsi"/>
              <w:noProof/>
              <w:sz w:val="22"/>
              <w:lang w:val="en-US"/>
            </w:rPr>
          </w:pPr>
          <w:r w:rsidRPr="00560BEF">
            <w:rPr>
              <w:rFonts w:asciiTheme="minorHAnsi" w:hAnsiTheme="minorHAnsi"/>
            </w:rPr>
            <w:fldChar w:fldCharType="begin"/>
          </w:r>
          <w:r w:rsidRPr="00560BEF">
            <w:rPr>
              <w:rFonts w:asciiTheme="minorHAnsi" w:hAnsiTheme="minorHAnsi"/>
            </w:rPr>
            <w:instrText xml:space="preserve"> TOC \o "1-3" \h \z \u </w:instrText>
          </w:r>
          <w:r w:rsidRPr="00560BEF">
            <w:rPr>
              <w:rFonts w:asciiTheme="minorHAnsi" w:hAnsiTheme="minorHAnsi"/>
            </w:rPr>
            <w:fldChar w:fldCharType="separate"/>
          </w:r>
          <w:hyperlink w:anchor="_Toc459839417" w:history="1">
            <w:r w:rsidR="00FF5533" w:rsidRPr="00560BEF">
              <w:rPr>
                <w:rStyle w:val="Hyperlink"/>
                <w:rFonts w:eastAsia="Times New Roman"/>
                <w:noProof/>
                <w:lang w:val="lv-LV" w:eastAsia="lv-LV"/>
              </w:rPr>
              <w:t>1.pielikums. Darba grupas un pašvaldību aptaujas apkopotie nepieciešamie rādītāji no “Informatīvā ziņojuma „Par pašvaldību interesējošiem rādītājiem, to iegūšanas iespējām un nepieciešamo finansējumu” (2011)</w:t>
            </w:r>
            <w:r w:rsidR="00FF5533" w:rsidRPr="00560BEF">
              <w:rPr>
                <w:noProof/>
                <w:webHidden/>
              </w:rPr>
              <w:tab/>
            </w:r>
            <w:r w:rsidR="00FF5533" w:rsidRPr="00560BEF">
              <w:rPr>
                <w:noProof/>
                <w:webHidden/>
              </w:rPr>
              <w:fldChar w:fldCharType="begin"/>
            </w:r>
            <w:r w:rsidR="00FF5533" w:rsidRPr="00560BEF">
              <w:rPr>
                <w:noProof/>
                <w:webHidden/>
              </w:rPr>
              <w:instrText xml:space="preserve"> PAGEREF _Toc459839417 \h </w:instrText>
            </w:r>
            <w:r w:rsidR="00FF5533" w:rsidRPr="00560BEF">
              <w:rPr>
                <w:noProof/>
                <w:webHidden/>
              </w:rPr>
            </w:r>
            <w:r w:rsidR="00FF5533" w:rsidRPr="00560BEF">
              <w:rPr>
                <w:noProof/>
                <w:webHidden/>
              </w:rPr>
              <w:fldChar w:fldCharType="separate"/>
            </w:r>
            <w:r w:rsidR="00FF5533" w:rsidRPr="00560BEF">
              <w:rPr>
                <w:noProof/>
                <w:webHidden/>
              </w:rPr>
              <w:t>3</w:t>
            </w:r>
            <w:r w:rsidR="00FF5533" w:rsidRPr="00560BEF">
              <w:rPr>
                <w:noProof/>
                <w:webHidden/>
              </w:rPr>
              <w:fldChar w:fldCharType="end"/>
            </w:r>
          </w:hyperlink>
        </w:p>
        <w:p w:rsidR="00FF5533" w:rsidRPr="00560BEF" w:rsidRDefault="007F5A20">
          <w:pPr>
            <w:pStyle w:val="TOC1"/>
            <w:tabs>
              <w:tab w:val="right" w:leader="dot" w:pos="9350"/>
            </w:tabs>
            <w:rPr>
              <w:rFonts w:asciiTheme="minorHAnsi" w:eastAsiaTheme="minorEastAsia" w:hAnsiTheme="minorHAnsi"/>
              <w:noProof/>
              <w:sz w:val="22"/>
              <w:lang w:val="en-US"/>
            </w:rPr>
          </w:pPr>
          <w:hyperlink w:anchor="_Toc459839418" w:history="1">
            <w:r w:rsidR="00FF5533" w:rsidRPr="00560BEF">
              <w:rPr>
                <w:rStyle w:val="Hyperlink"/>
                <w:noProof/>
                <w:lang w:val="lv-LV"/>
              </w:rPr>
              <w:t>2.pielikums. “Valsts statistiskās informācijas programmā 2016.gadam”  apkopojamie dati par administratīvajam teritorijām</w:t>
            </w:r>
            <w:r w:rsidR="00FF5533" w:rsidRPr="00560BEF">
              <w:rPr>
                <w:noProof/>
                <w:webHidden/>
              </w:rPr>
              <w:tab/>
            </w:r>
            <w:r w:rsidR="00FF5533" w:rsidRPr="00560BEF">
              <w:rPr>
                <w:noProof/>
                <w:webHidden/>
              </w:rPr>
              <w:fldChar w:fldCharType="begin"/>
            </w:r>
            <w:r w:rsidR="00FF5533" w:rsidRPr="00560BEF">
              <w:rPr>
                <w:noProof/>
                <w:webHidden/>
              </w:rPr>
              <w:instrText xml:space="preserve"> PAGEREF _Toc459839418 \h </w:instrText>
            </w:r>
            <w:r w:rsidR="00FF5533" w:rsidRPr="00560BEF">
              <w:rPr>
                <w:noProof/>
                <w:webHidden/>
              </w:rPr>
            </w:r>
            <w:r w:rsidR="00FF5533" w:rsidRPr="00560BEF">
              <w:rPr>
                <w:noProof/>
                <w:webHidden/>
              </w:rPr>
              <w:fldChar w:fldCharType="separate"/>
            </w:r>
            <w:r w:rsidR="00FF5533" w:rsidRPr="00560BEF">
              <w:rPr>
                <w:noProof/>
                <w:webHidden/>
              </w:rPr>
              <w:t>9</w:t>
            </w:r>
            <w:r w:rsidR="00FF5533" w:rsidRPr="00560BEF">
              <w:rPr>
                <w:noProof/>
                <w:webHidden/>
              </w:rPr>
              <w:fldChar w:fldCharType="end"/>
            </w:r>
          </w:hyperlink>
        </w:p>
        <w:p w:rsidR="00FF5533" w:rsidRPr="00560BEF" w:rsidRDefault="007F5A20">
          <w:pPr>
            <w:pStyle w:val="TOC1"/>
            <w:tabs>
              <w:tab w:val="right" w:leader="dot" w:pos="9350"/>
            </w:tabs>
            <w:rPr>
              <w:rFonts w:asciiTheme="minorHAnsi" w:eastAsiaTheme="minorEastAsia" w:hAnsiTheme="minorHAnsi"/>
              <w:noProof/>
              <w:sz w:val="22"/>
              <w:lang w:val="en-US"/>
            </w:rPr>
          </w:pPr>
          <w:hyperlink w:anchor="_Toc459839419" w:history="1">
            <w:r w:rsidR="00FF5533" w:rsidRPr="00560BEF">
              <w:rPr>
                <w:rStyle w:val="Hyperlink"/>
                <w:noProof/>
                <w:lang w:val="lv-LV"/>
              </w:rPr>
              <w:t>3.pielikums “Valsts statistiskās informācijas programmā 2016.gadam”  apkopojamie dati par administratīvajam teritorijām, kas būtu papildus izmantojami pašvaldības darba vadīšanai.</w:t>
            </w:r>
            <w:r w:rsidR="00FF5533" w:rsidRPr="00560BEF">
              <w:rPr>
                <w:noProof/>
                <w:webHidden/>
              </w:rPr>
              <w:tab/>
            </w:r>
            <w:r w:rsidR="00FF5533" w:rsidRPr="00560BEF">
              <w:rPr>
                <w:noProof/>
                <w:webHidden/>
              </w:rPr>
              <w:fldChar w:fldCharType="begin"/>
            </w:r>
            <w:r w:rsidR="00FF5533" w:rsidRPr="00560BEF">
              <w:rPr>
                <w:noProof/>
                <w:webHidden/>
              </w:rPr>
              <w:instrText xml:space="preserve"> PAGEREF _Toc459839419 \h </w:instrText>
            </w:r>
            <w:r w:rsidR="00FF5533" w:rsidRPr="00560BEF">
              <w:rPr>
                <w:noProof/>
                <w:webHidden/>
              </w:rPr>
            </w:r>
            <w:r w:rsidR="00FF5533" w:rsidRPr="00560BEF">
              <w:rPr>
                <w:noProof/>
                <w:webHidden/>
              </w:rPr>
              <w:fldChar w:fldCharType="separate"/>
            </w:r>
            <w:r w:rsidR="00FF5533" w:rsidRPr="00560BEF">
              <w:rPr>
                <w:noProof/>
                <w:webHidden/>
              </w:rPr>
              <w:t>17</w:t>
            </w:r>
            <w:r w:rsidR="00FF5533" w:rsidRPr="00560BEF">
              <w:rPr>
                <w:noProof/>
                <w:webHidden/>
              </w:rPr>
              <w:fldChar w:fldCharType="end"/>
            </w:r>
          </w:hyperlink>
        </w:p>
        <w:p w:rsidR="00FF5533" w:rsidRPr="00560BEF" w:rsidRDefault="007F5A20">
          <w:pPr>
            <w:pStyle w:val="TOC1"/>
            <w:tabs>
              <w:tab w:val="right" w:leader="dot" w:pos="9350"/>
            </w:tabs>
            <w:rPr>
              <w:rFonts w:asciiTheme="minorHAnsi" w:eastAsiaTheme="minorEastAsia" w:hAnsiTheme="minorHAnsi"/>
              <w:noProof/>
              <w:sz w:val="22"/>
              <w:lang w:val="en-US"/>
            </w:rPr>
          </w:pPr>
          <w:hyperlink w:anchor="_Toc459839420" w:history="1">
            <w:r w:rsidR="00FF5533" w:rsidRPr="00560BEF">
              <w:rPr>
                <w:rStyle w:val="Hyperlink"/>
                <w:noProof/>
                <w:lang w:val="lv-LV"/>
              </w:rPr>
              <w:t>4.pielikums Attīstības uzraudzības rādītāji pašvaldību plānošanas dokumentos.</w:t>
            </w:r>
            <w:r w:rsidR="00FF5533" w:rsidRPr="00560BEF">
              <w:rPr>
                <w:noProof/>
                <w:webHidden/>
              </w:rPr>
              <w:tab/>
            </w:r>
            <w:r w:rsidR="00FF5533" w:rsidRPr="00560BEF">
              <w:rPr>
                <w:noProof/>
                <w:webHidden/>
              </w:rPr>
              <w:fldChar w:fldCharType="begin"/>
            </w:r>
            <w:r w:rsidR="00FF5533" w:rsidRPr="00560BEF">
              <w:rPr>
                <w:noProof/>
                <w:webHidden/>
              </w:rPr>
              <w:instrText xml:space="preserve"> PAGEREF _Toc459839420 \h </w:instrText>
            </w:r>
            <w:r w:rsidR="00FF5533" w:rsidRPr="00560BEF">
              <w:rPr>
                <w:noProof/>
                <w:webHidden/>
              </w:rPr>
            </w:r>
            <w:r w:rsidR="00FF5533" w:rsidRPr="00560BEF">
              <w:rPr>
                <w:noProof/>
                <w:webHidden/>
              </w:rPr>
              <w:fldChar w:fldCharType="separate"/>
            </w:r>
            <w:r w:rsidR="00FF5533" w:rsidRPr="00560BEF">
              <w:rPr>
                <w:noProof/>
                <w:webHidden/>
              </w:rPr>
              <w:t>21</w:t>
            </w:r>
            <w:r w:rsidR="00FF5533" w:rsidRPr="00560BEF">
              <w:rPr>
                <w:noProof/>
                <w:webHidden/>
              </w:rPr>
              <w:fldChar w:fldCharType="end"/>
            </w:r>
          </w:hyperlink>
        </w:p>
        <w:p w:rsidR="00FF5533" w:rsidRPr="00560BEF" w:rsidRDefault="007F5A20">
          <w:pPr>
            <w:pStyle w:val="TOC1"/>
            <w:tabs>
              <w:tab w:val="right" w:leader="dot" w:pos="9350"/>
            </w:tabs>
            <w:rPr>
              <w:rFonts w:asciiTheme="minorHAnsi" w:eastAsiaTheme="minorEastAsia" w:hAnsiTheme="minorHAnsi"/>
              <w:noProof/>
              <w:sz w:val="22"/>
              <w:lang w:val="en-US"/>
            </w:rPr>
          </w:pPr>
          <w:hyperlink w:anchor="_Toc459839421" w:history="1">
            <w:r w:rsidR="00FF5533" w:rsidRPr="00560BEF">
              <w:rPr>
                <w:rStyle w:val="Hyperlink"/>
                <w:noProof/>
                <w:lang w:val="lv-LV"/>
              </w:rPr>
              <w:t>5.pielikums Pašvaldību darbības mērīšanai izmantojamo datu salīdzinājums starp Latvijas pašvaldību attīstības programmās, Norvēģijas pašvaldību uzskaites sistēmā KOSTRA un Valsts statistiskās informācijas programmā iekļautajiem datiem.</w:t>
            </w:r>
            <w:r w:rsidR="00FF5533" w:rsidRPr="00560BEF">
              <w:rPr>
                <w:noProof/>
                <w:webHidden/>
              </w:rPr>
              <w:tab/>
            </w:r>
            <w:r w:rsidR="00FF5533" w:rsidRPr="00560BEF">
              <w:rPr>
                <w:noProof/>
                <w:webHidden/>
              </w:rPr>
              <w:fldChar w:fldCharType="begin"/>
            </w:r>
            <w:r w:rsidR="00FF5533" w:rsidRPr="00560BEF">
              <w:rPr>
                <w:noProof/>
                <w:webHidden/>
              </w:rPr>
              <w:instrText xml:space="preserve"> PAGEREF _Toc459839421 \h </w:instrText>
            </w:r>
            <w:r w:rsidR="00FF5533" w:rsidRPr="00560BEF">
              <w:rPr>
                <w:noProof/>
                <w:webHidden/>
              </w:rPr>
            </w:r>
            <w:r w:rsidR="00FF5533" w:rsidRPr="00560BEF">
              <w:rPr>
                <w:noProof/>
                <w:webHidden/>
              </w:rPr>
              <w:fldChar w:fldCharType="separate"/>
            </w:r>
            <w:r w:rsidR="00FF5533" w:rsidRPr="00560BEF">
              <w:rPr>
                <w:noProof/>
                <w:webHidden/>
              </w:rPr>
              <w:t>43</w:t>
            </w:r>
            <w:r w:rsidR="00FF5533" w:rsidRPr="00560BEF">
              <w:rPr>
                <w:noProof/>
                <w:webHidden/>
              </w:rPr>
              <w:fldChar w:fldCharType="end"/>
            </w:r>
          </w:hyperlink>
        </w:p>
        <w:p w:rsidR="006C45CD" w:rsidRPr="00EA0B12" w:rsidRDefault="006C45CD">
          <w:pPr>
            <w:rPr>
              <w:rFonts w:asciiTheme="minorHAnsi" w:hAnsiTheme="minorHAnsi"/>
            </w:rPr>
          </w:pPr>
          <w:r w:rsidRPr="00560BEF">
            <w:rPr>
              <w:rFonts w:asciiTheme="minorHAnsi" w:hAnsiTheme="minorHAnsi"/>
              <w:b/>
              <w:bCs/>
              <w:noProof/>
            </w:rPr>
            <w:fldChar w:fldCharType="end"/>
          </w:r>
        </w:p>
      </w:sdtContent>
    </w:sdt>
    <w:p w:rsidR="006F2C28" w:rsidRPr="00EA0B12" w:rsidRDefault="006F2C28" w:rsidP="001B3E04">
      <w:pPr>
        <w:keepNext/>
        <w:keepLines/>
        <w:spacing w:before="240" w:after="0"/>
        <w:outlineLvl w:val="0"/>
        <w:rPr>
          <w:rFonts w:asciiTheme="minorHAnsi" w:eastAsia="Times New Roman" w:hAnsiTheme="minorHAnsi" w:cstheme="majorBidi"/>
          <w:color w:val="2E74B5" w:themeColor="accent1" w:themeShade="BF"/>
          <w:sz w:val="32"/>
          <w:szCs w:val="32"/>
          <w:lang w:val="lv-LV" w:eastAsia="lv-LV"/>
        </w:rPr>
      </w:pPr>
    </w:p>
    <w:p w:rsidR="003C039A" w:rsidRPr="00EA0B12" w:rsidRDefault="003C039A" w:rsidP="003C039A">
      <w:pPr>
        <w:spacing w:after="0" w:line="240" w:lineRule="auto"/>
        <w:jc w:val="both"/>
        <w:rPr>
          <w:rFonts w:asciiTheme="minorHAnsi" w:hAnsiTheme="minorHAnsi" w:cs="Times New Roman"/>
          <w:i/>
          <w:iCs/>
          <w:sz w:val="22"/>
          <w:lang w:val="lv-LV"/>
        </w:rPr>
      </w:pPr>
      <w:r w:rsidRPr="00EA0B12">
        <w:rPr>
          <w:rFonts w:asciiTheme="minorHAnsi" w:hAnsiTheme="minorHAnsi" w:cs="Times New Roman"/>
          <w:i/>
          <w:iCs/>
          <w:sz w:val="22"/>
          <w:lang w:val="lv-LV"/>
        </w:rPr>
        <w:t xml:space="preserve">Šis materiāls ir izstrādāts ar Norvēģijas finanšu instrumenta 2009.-2014. gada perioda programmas „Kapacitātes stiprināšana un institucionālā sadarbība starp Latvijas un Norvēģijas valsts institūcijām, vietējām un reģionālām iestādēm” atbalstu projekta „Lietpratīga pārvaldība un Latvijas pašvaldību veiktspējas uzlabošana” ietvaros. </w:t>
      </w:r>
    </w:p>
    <w:p w:rsidR="003C039A" w:rsidRPr="00EA0B12" w:rsidRDefault="003C039A" w:rsidP="003C039A">
      <w:pPr>
        <w:spacing w:after="0" w:line="240" w:lineRule="auto"/>
        <w:jc w:val="both"/>
        <w:rPr>
          <w:rFonts w:asciiTheme="minorHAnsi" w:hAnsiTheme="minorHAnsi" w:cs="Times New Roman"/>
          <w:i/>
          <w:iCs/>
          <w:sz w:val="22"/>
          <w:lang w:val="lv-LV"/>
        </w:rPr>
      </w:pPr>
      <w:r w:rsidRPr="00EA0B12">
        <w:rPr>
          <w:rFonts w:asciiTheme="minorHAnsi" w:hAnsiTheme="minorHAnsi" w:cs="Times New Roman"/>
          <w:i/>
          <w:iCs/>
          <w:sz w:val="22"/>
          <w:lang w:val="lv-LV"/>
        </w:rPr>
        <w:t>Par tā saturu pilnībā atbild SIA “Konsorts”, un tas neatspoguļo Programmas un iesaistīto valstu oficiālo viedokli.</w:t>
      </w:r>
    </w:p>
    <w:p w:rsidR="006F2C28" w:rsidRPr="00EA0B12" w:rsidRDefault="006F2C28" w:rsidP="001B3E04">
      <w:pPr>
        <w:keepNext/>
        <w:keepLines/>
        <w:spacing w:before="240" w:after="0"/>
        <w:outlineLvl w:val="0"/>
        <w:rPr>
          <w:rFonts w:asciiTheme="minorHAnsi" w:eastAsia="Times New Roman" w:hAnsiTheme="minorHAnsi" w:cstheme="majorBidi"/>
          <w:color w:val="2E74B5" w:themeColor="accent1" w:themeShade="BF"/>
          <w:sz w:val="32"/>
          <w:szCs w:val="32"/>
          <w:lang w:val="lv-LV" w:eastAsia="lv-LV"/>
        </w:rPr>
      </w:pPr>
    </w:p>
    <w:p w:rsidR="006F2C28" w:rsidRPr="00EA0B12" w:rsidRDefault="006F2C28" w:rsidP="001B3E04">
      <w:pPr>
        <w:keepNext/>
        <w:keepLines/>
        <w:spacing w:before="240" w:after="0"/>
        <w:outlineLvl w:val="0"/>
        <w:rPr>
          <w:rFonts w:asciiTheme="minorHAnsi" w:eastAsia="Times New Roman" w:hAnsiTheme="minorHAnsi" w:cstheme="majorBidi"/>
          <w:color w:val="2E74B5" w:themeColor="accent1" w:themeShade="BF"/>
          <w:sz w:val="32"/>
          <w:szCs w:val="32"/>
          <w:lang w:val="lv-LV" w:eastAsia="lv-LV"/>
        </w:rPr>
      </w:pPr>
    </w:p>
    <w:bookmarkEnd w:id="0"/>
    <w:p w:rsidR="006C45CD" w:rsidRPr="00EA0B12" w:rsidRDefault="006C45CD">
      <w:pPr>
        <w:rPr>
          <w:rFonts w:asciiTheme="minorHAnsi" w:eastAsia="Times New Roman" w:hAnsiTheme="minorHAnsi" w:cs="Times New Roman"/>
          <w:b/>
          <w:sz w:val="28"/>
          <w:szCs w:val="28"/>
          <w:lang w:val="lv-LV" w:eastAsia="lv-LV"/>
        </w:rPr>
      </w:pPr>
      <w:r w:rsidRPr="00EA0B12">
        <w:rPr>
          <w:rFonts w:asciiTheme="minorHAnsi" w:eastAsia="Times New Roman" w:hAnsiTheme="minorHAnsi" w:cs="Times New Roman"/>
          <w:b/>
          <w:sz w:val="28"/>
          <w:szCs w:val="28"/>
          <w:lang w:val="lv-LV" w:eastAsia="lv-LV"/>
        </w:rPr>
        <w:br w:type="page"/>
      </w:r>
    </w:p>
    <w:p w:rsidR="001B3E04" w:rsidRPr="00EA0B12" w:rsidRDefault="001B3E04" w:rsidP="001B3E04">
      <w:pPr>
        <w:spacing w:after="0" w:line="240" w:lineRule="auto"/>
        <w:rPr>
          <w:rFonts w:asciiTheme="minorHAnsi" w:eastAsia="Times New Roman" w:hAnsiTheme="minorHAnsi" w:cs="Times New Roman"/>
          <w:b/>
          <w:sz w:val="28"/>
          <w:szCs w:val="28"/>
          <w:lang w:val="lv-LV" w:eastAsia="lv-LV"/>
        </w:rPr>
      </w:pPr>
    </w:p>
    <w:p w:rsidR="001B3E04" w:rsidRPr="00EA0B12" w:rsidRDefault="006C45CD" w:rsidP="000E21A7">
      <w:pPr>
        <w:pStyle w:val="Heading1"/>
        <w:jc w:val="both"/>
        <w:rPr>
          <w:rFonts w:asciiTheme="minorHAnsi" w:eastAsia="Times New Roman" w:hAnsiTheme="minorHAnsi"/>
          <w:lang w:val="lv-LV" w:eastAsia="lv-LV"/>
        </w:rPr>
      </w:pPr>
      <w:bookmarkStart w:id="1" w:name="_Toc459839417"/>
      <w:r w:rsidRPr="00EA0B12">
        <w:rPr>
          <w:rFonts w:asciiTheme="minorHAnsi" w:eastAsia="Times New Roman" w:hAnsiTheme="minorHAnsi"/>
          <w:lang w:val="lv-LV" w:eastAsia="lv-LV"/>
        </w:rPr>
        <w:t xml:space="preserve">1.pielikums. </w:t>
      </w:r>
      <w:r w:rsidR="001B3E04" w:rsidRPr="00EA0B12">
        <w:rPr>
          <w:rFonts w:asciiTheme="minorHAnsi" w:eastAsia="Times New Roman" w:hAnsiTheme="minorHAnsi"/>
          <w:lang w:val="lv-LV" w:eastAsia="lv-LV"/>
        </w:rPr>
        <w:t>Darba grupas un pašvaldību aptaujas apkopotie nepieciešamie rādītāji no “Informatīvā ziņojuma „Par pašvaldību interesējošiem rādītājiem, to iegūšanas iespējām un nepieciešamo finansējumu” (2011)</w:t>
      </w:r>
      <w:bookmarkEnd w:id="1"/>
    </w:p>
    <w:p w:rsidR="001B3E04" w:rsidRPr="00EA0B12" w:rsidRDefault="001B3E04" w:rsidP="001B3E04">
      <w:pPr>
        <w:spacing w:after="0" w:line="240" w:lineRule="auto"/>
        <w:jc w:val="both"/>
        <w:rPr>
          <w:rFonts w:asciiTheme="minorHAnsi" w:eastAsia="Times New Roman" w:hAnsiTheme="minorHAnsi" w:cs="Times New Roman"/>
          <w:szCs w:val="24"/>
          <w:lang w:val="lv-LV" w:eastAsia="lv-LV"/>
        </w:rPr>
      </w:pPr>
    </w:p>
    <w:p w:rsidR="001B3E04" w:rsidRPr="00EA0B12" w:rsidRDefault="001B3E04" w:rsidP="001B3E04">
      <w:pPr>
        <w:spacing w:after="0" w:line="240" w:lineRule="auto"/>
        <w:jc w:val="both"/>
        <w:rPr>
          <w:rFonts w:asciiTheme="minorHAnsi" w:eastAsia="Times New Roman" w:hAnsiTheme="minorHAnsi" w:cs="Times New Roman"/>
          <w:szCs w:val="24"/>
          <w:lang w:val="lv-LV" w:eastAsia="lv-LV"/>
        </w:rPr>
      </w:pPr>
    </w:p>
    <w:p w:rsidR="001B3E04" w:rsidRPr="00EA0B12" w:rsidRDefault="001B3E04" w:rsidP="001B3E04">
      <w:pPr>
        <w:spacing w:after="120" w:line="240" w:lineRule="auto"/>
        <w:jc w:val="center"/>
        <w:rPr>
          <w:rFonts w:asciiTheme="minorHAnsi" w:eastAsia="Times New Roman" w:hAnsiTheme="minorHAnsi" w:cs="Times New Roman"/>
          <w:b/>
          <w:szCs w:val="24"/>
          <w:lang w:val="lv-LV" w:eastAsia="lv-LV"/>
        </w:rPr>
      </w:pPr>
      <w:r w:rsidRPr="00EA0B12">
        <w:rPr>
          <w:rFonts w:asciiTheme="minorHAnsi" w:eastAsia="Times New Roman" w:hAnsiTheme="minorHAnsi" w:cs="Times New Roman"/>
          <w:b/>
          <w:szCs w:val="24"/>
          <w:lang w:val="lv-LV" w:eastAsia="lv-LV"/>
        </w:rPr>
        <w:t>Rādītāji, kuri tiks nodrošināti bez papildu finanšu resursu piešķiršanas</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7020"/>
        <w:gridCol w:w="1438"/>
      </w:tblGrid>
      <w:tr w:rsidR="001B3E04" w:rsidRPr="00EA0B12" w:rsidTr="003035D9">
        <w:tc>
          <w:tcPr>
            <w:tcW w:w="468" w:type="dxa"/>
            <w:shd w:val="clear" w:color="auto" w:fill="C0C0C0"/>
            <w:vAlign w:val="center"/>
          </w:tcPr>
          <w:p w:rsidR="001B3E04" w:rsidRPr="00EA0B12" w:rsidRDefault="001B3E04" w:rsidP="001B3E04">
            <w:pPr>
              <w:spacing w:after="0" w:line="240" w:lineRule="auto"/>
              <w:ind w:left="-84" w:right="-112"/>
              <w:jc w:val="center"/>
              <w:rPr>
                <w:rFonts w:asciiTheme="minorHAnsi" w:eastAsia="Times New Roman" w:hAnsiTheme="minorHAnsi" w:cs="Times New Roman"/>
                <w:sz w:val="20"/>
                <w:szCs w:val="20"/>
                <w:lang w:val="lv-LV" w:eastAsia="lv-LV"/>
              </w:rPr>
            </w:pPr>
            <w:r w:rsidRPr="00EA0B12">
              <w:rPr>
                <w:rFonts w:asciiTheme="minorHAnsi" w:eastAsia="Times New Roman" w:hAnsiTheme="minorHAnsi" w:cs="Times New Roman"/>
                <w:sz w:val="20"/>
                <w:szCs w:val="20"/>
                <w:lang w:val="lv-LV" w:eastAsia="lv-LV"/>
              </w:rPr>
              <w:t>Nr.</w:t>
            </w:r>
          </w:p>
        </w:tc>
        <w:tc>
          <w:tcPr>
            <w:tcW w:w="7020" w:type="dxa"/>
            <w:shd w:val="clear" w:color="auto" w:fill="C0C0C0"/>
            <w:vAlign w:val="center"/>
          </w:tcPr>
          <w:p w:rsidR="001B3E04" w:rsidRPr="00EA0B12" w:rsidRDefault="001B3E04" w:rsidP="001B3E04">
            <w:pPr>
              <w:spacing w:after="0" w:line="240" w:lineRule="auto"/>
              <w:jc w:val="center"/>
              <w:rPr>
                <w:rFonts w:asciiTheme="minorHAnsi" w:eastAsia="Times New Roman" w:hAnsiTheme="minorHAnsi" w:cs="Times New Roman"/>
                <w:sz w:val="20"/>
                <w:szCs w:val="20"/>
                <w:lang w:val="lv-LV" w:eastAsia="lv-LV"/>
              </w:rPr>
            </w:pPr>
            <w:r w:rsidRPr="00EA0B12">
              <w:rPr>
                <w:rFonts w:asciiTheme="minorHAnsi" w:eastAsia="Times New Roman" w:hAnsiTheme="minorHAnsi" w:cs="Times New Roman"/>
                <w:sz w:val="20"/>
                <w:szCs w:val="20"/>
                <w:lang w:val="lv-LV" w:eastAsia="lv-LV"/>
              </w:rPr>
              <w:t>Rādītājs</w:t>
            </w:r>
          </w:p>
        </w:tc>
        <w:tc>
          <w:tcPr>
            <w:tcW w:w="1438" w:type="dxa"/>
            <w:shd w:val="clear" w:color="auto" w:fill="C0C0C0"/>
            <w:vAlign w:val="center"/>
          </w:tcPr>
          <w:p w:rsidR="001B3E04" w:rsidRPr="00EA0B12" w:rsidRDefault="001B3E04" w:rsidP="001B3E04">
            <w:pPr>
              <w:spacing w:after="0" w:line="240" w:lineRule="auto"/>
              <w:ind w:left="-108" w:right="-107"/>
              <w:jc w:val="center"/>
              <w:rPr>
                <w:rFonts w:asciiTheme="minorHAnsi" w:eastAsia="Times New Roman" w:hAnsiTheme="minorHAnsi" w:cs="Times New Roman"/>
                <w:sz w:val="20"/>
                <w:szCs w:val="20"/>
                <w:lang w:val="lv-LV" w:eastAsia="lv-LV"/>
              </w:rPr>
            </w:pPr>
            <w:r w:rsidRPr="00EA0B12">
              <w:rPr>
                <w:rFonts w:asciiTheme="minorHAnsi" w:eastAsia="Times New Roman" w:hAnsiTheme="minorHAnsi" w:cs="Times New Roman"/>
                <w:sz w:val="20"/>
                <w:szCs w:val="20"/>
                <w:lang w:val="lv-LV" w:eastAsia="lv-LV"/>
              </w:rPr>
              <w:t>Atbildīgā institūcija</w:t>
            </w:r>
          </w:p>
        </w:tc>
      </w:tr>
      <w:tr w:rsidR="001B3E04" w:rsidRPr="00EA0B12" w:rsidTr="003035D9">
        <w:tc>
          <w:tcPr>
            <w:tcW w:w="8926" w:type="dxa"/>
            <w:gridSpan w:val="3"/>
          </w:tcPr>
          <w:p w:rsidR="001B3E04" w:rsidRPr="00EA0B12" w:rsidRDefault="001B3E04" w:rsidP="001B3E04">
            <w:pPr>
              <w:spacing w:after="0" w:line="240" w:lineRule="auto"/>
              <w:jc w:val="both"/>
              <w:rPr>
                <w:rFonts w:asciiTheme="minorHAnsi" w:eastAsia="Times New Roman" w:hAnsiTheme="minorHAnsi" w:cs="Times New Roman"/>
                <w:b/>
                <w:sz w:val="22"/>
                <w:lang w:val="lv-LV" w:eastAsia="lv-LV"/>
              </w:rPr>
            </w:pPr>
          </w:p>
          <w:p w:rsidR="001B3E04" w:rsidRPr="00EA0B12" w:rsidRDefault="001B3E04" w:rsidP="001B3E04">
            <w:pPr>
              <w:spacing w:after="0" w:line="240" w:lineRule="auto"/>
              <w:jc w:val="both"/>
              <w:rPr>
                <w:rFonts w:asciiTheme="minorHAnsi" w:eastAsia="Times New Roman" w:hAnsiTheme="minorHAnsi" w:cs="Times New Roman"/>
                <w:b/>
                <w:sz w:val="22"/>
                <w:lang w:val="lv-LV" w:eastAsia="lv-LV"/>
              </w:rPr>
            </w:pPr>
            <w:r w:rsidRPr="00EA0B12">
              <w:rPr>
                <w:rFonts w:asciiTheme="minorHAnsi" w:eastAsia="Times New Roman" w:hAnsiTheme="minorHAnsi" w:cs="Times New Roman"/>
                <w:b/>
                <w:sz w:val="22"/>
                <w:lang w:val="lv-LV" w:eastAsia="lv-LV"/>
              </w:rPr>
              <w:t>Demogrāfiskā statistika</w:t>
            </w:r>
          </w:p>
        </w:tc>
      </w:tr>
      <w:tr w:rsidR="001B3E04" w:rsidRPr="00EA0B12" w:rsidTr="003035D9">
        <w:tc>
          <w:tcPr>
            <w:tcW w:w="468" w:type="dxa"/>
          </w:tcPr>
          <w:p w:rsidR="001B3E04" w:rsidRPr="00EA0B12" w:rsidRDefault="001B3E04" w:rsidP="001B3E04">
            <w:pPr>
              <w:numPr>
                <w:ilvl w:val="0"/>
                <w:numId w:val="2"/>
              </w:numPr>
              <w:spacing w:after="0" w:line="240" w:lineRule="auto"/>
              <w:jc w:val="both"/>
              <w:rPr>
                <w:rFonts w:asciiTheme="minorHAnsi" w:eastAsia="Times New Roman" w:hAnsiTheme="minorHAnsi" w:cs="Times New Roman"/>
                <w:sz w:val="22"/>
                <w:lang w:val="lv-LV" w:eastAsia="lv-LV"/>
              </w:rPr>
            </w:pPr>
          </w:p>
        </w:tc>
        <w:tc>
          <w:tcPr>
            <w:tcW w:w="7020" w:type="dxa"/>
          </w:tcPr>
          <w:p w:rsidR="001B3E04" w:rsidRPr="00EA0B12" w:rsidRDefault="001B3E04" w:rsidP="001B3E04">
            <w:pPr>
              <w:spacing w:after="0" w:line="240" w:lineRule="auto"/>
              <w:jc w:val="both"/>
              <w:rPr>
                <w:rFonts w:asciiTheme="minorHAnsi" w:eastAsia="Times New Roman" w:hAnsiTheme="minorHAnsi" w:cs="Times New Roman"/>
                <w:sz w:val="22"/>
                <w:lang w:val="lv-LV" w:eastAsia="lv-LV"/>
              </w:rPr>
            </w:pPr>
            <w:r w:rsidRPr="00EA0B12">
              <w:rPr>
                <w:rFonts w:asciiTheme="minorHAnsi" w:eastAsia="Times New Roman" w:hAnsiTheme="minorHAnsi" w:cs="Times New Roman"/>
                <w:sz w:val="22"/>
                <w:lang w:val="lv-LV" w:eastAsia="lv-LV"/>
              </w:rPr>
              <w:t>Dzīvi dzimušo skaits Latvijā, statistiskajos reģionos un visās valsts administratīvajās teritorijās (pēc bērna dzīvesvietas) pēc bērna dzimuma un vecāku ģimenes stāvokļa (gads)</w:t>
            </w:r>
          </w:p>
        </w:tc>
        <w:tc>
          <w:tcPr>
            <w:tcW w:w="1438" w:type="dxa"/>
          </w:tcPr>
          <w:p w:rsidR="001B3E04" w:rsidRPr="00EA0B12" w:rsidRDefault="001B3E04" w:rsidP="001B3E04">
            <w:pPr>
              <w:spacing w:after="0" w:line="240" w:lineRule="auto"/>
              <w:jc w:val="both"/>
              <w:rPr>
                <w:rFonts w:asciiTheme="minorHAnsi" w:eastAsia="Times New Roman" w:hAnsiTheme="minorHAnsi" w:cs="Times New Roman"/>
                <w:sz w:val="22"/>
                <w:lang w:val="lv-LV" w:eastAsia="lv-LV"/>
              </w:rPr>
            </w:pPr>
            <w:r w:rsidRPr="00EA0B12">
              <w:rPr>
                <w:rFonts w:asciiTheme="minorHAnsi" w:eastAsia="Times New Roman" w:hAnsiTheme="minorHAnsi" w:cs="Times New Roman"/>
                <w:sz w:val="22"/>
                <w:lang w:val="lv-LV" w:eastAsia="lv-LV"/>
              </w:rPr>
              <w:t>CSP</w:t>
            </w:r>
          </w:p>
        </w:tc>
      </w:tr>
      <w:tr w:rsidR="001B3E04" w:rsidRPr="00EA0B12" w:rsidTr="003035D9">
        <w:tc>
          <w:tcPr>
            <w:tcW w:w="468" w:type="dxa"/>
          </w:tcPr>
          <w:p w:rsidR="001B3E04" w:rsidRPr="00EA0B12" w:rsidRDefault="001B3E04" w:rsidP="001B3E04">
            <w:pPr>
              <w:numPr>
                <w:ilvl w:val="0"/>
                <w:numId w:val="2"/>
              </w:numPr>
              <w:spacing w:after="0" w:line="240" w:lineRule="auto"/>
              <w:rPr>
                <w:rFonts w:asciiTheme="minorHAnsi" w:eastAsia="Times New Roman" w:hAnsiTheme="minorHAnsi" w:cs="Times New Roman"/>
                <w:sz w:val="22"/>
                <w:lang w:val="lv-LV" w:eastAsia="lv-LV"/>
              </w:rPr>
            </w:pPr>
          </w:p>
        </w:tc>
        <w:tc>
          <w:tcPr>
            <w:tcW w:w="7020" w:type="dxa"/>
          </w:tcPr>
          <w:p w:rsidR="001B3E04" w:rsidRPr="00EA0B12" w:rsidRDefault="001B3E04" w:rsidP="001B3E04">
            <w:pPr>
              <w:spacing w:after="0" w:line="240" w:lineRule="auto"/>
              <w:jc w:val="both"/>
              <w:rPr>
                <w:rFonts w:asciiTheme="minorHAnsi" w:eastAsia="Times New Roman" w:hAnsiTheme="minorHAnsi" w:cs="Times New Roman"/>
                <w:sz w:val="22"/>
                <w:lang w:val="lv-LV" w:eastAsia="lv-LV"/>
              </w:rPr>
            </w:pPr>
            <w:r w:rsidRPr="00EA0B12">
              <w:rPr>
                <w:rFonts w:asciiTheme="minorHAnsi" w:eastAsia="Times New Roman" w:hAnsiTheme="minorHAnsi" w:cs="Times New Roman"/>
                <w:sz w:val="22"/>
                <w:lang w:val="lv-LV" w:eastAsia="lv-LV"/>
              </w:rPr>
              <w:t>Dzīvi dzimušo skaits Latvijā, statistiskajos reģionos un visās valsts administratīvajās teritorijās (pēc bērna dzīvesvietas) pēc bērna dzimšanas secības (gads)</w:t>
            </w:r>
          </w:p>
        </w:tc>
        <w:tc>
          <w:tcPr>
            <w:tcW w:w="1438" w:type="dxa"/>
          </w:tcPr>
          <w:p w:rsidR="001B3E04" w:rsidRPr="00EA0B12" w:rsidRDefault="001B3E04" w:rsidP="001B3E04">
            <w:pPr>
              <w:spacing w:after="0" w:line="240" w:lineRule="auto"/>
              <w:rPr>
                <w:rFonts w:asciiTheme="minorHAnsi" w:eastAsia="Times New Roman" w:hAnsiTheme="minorHAnsi" w:cs="Times New Roman"/>
                <w:sz w:val="22"/>
                <w:lang w:val="lv-LV" w:eastAsia="lv-LV"/>
              </w:rPr>
            </w:pPr>
            <w:r w:rsidRPr="00EA0B12">
              <w:rPr>
                <w:rFonts w:asciiTheme="minorHAnsi" w:eastAsia="Times New Roman" w:hAnsiTheme="minorHAnsi" w:cs="Times New Roman"/>
                <w:sz w:val="22"/>
                <w:lang w:val="lv-LV" w:eastAsia="lv-LV"/>
              </w:rPr>
              <w:t>CSP</w:t>
            </w:r>
          </w:p>
        </w:tc>
      </w:tr>
      <w:tr w:rsidR="001B3E04" w:rsidRPr="00EA0B12" w:rsidTr="003035D9">
        <w:tc>
          <w:tcPr>
            <w:tcW w:w="468" w:type="dxa"/>
          </w:tcPr>
          <w:p w:rsidR="001B3E04" w:rsidRPr="00EA0B12" w:rsidRDefault="001B3E04" w:rsidP="001B3E04">
            <w:pPr>
              <w:numPr>
                <w:ilvl w:val="0"/>
                <w:numId w:val="2"/>
              </w:numPr>
              <w:spacing w:after="0" w:line="240" w:lineRule="auto"/>
              <w:jc w:val="both"/>
              <w:rPr>
                <w:rFonts w:asciiTheme="minorHAnsi" w:eastAsia="Times New Roman" w:hAnsiTheme="minorHAnsi" w:cs="Times New Roman"/>
                <w:sz w:val="22"/>
                <w:lang w:val="lv-LV" w:eastAsia="lv-LV"/>
              </w:rPr>
            </w:pPr>
          </w:p>
        </w:tc>
        <w:tc>
          <w:tcPr>
            <w:tcW w:w="7020" w:type="dxa"/>
          </w:tcPr>
          <w:p w:rsidR="001B3E04" w:rsidRPr="00EA0B12" w:rsidRDefault="001B3E04" w:rsidP="001B3E04">
            <w:pPr>
              <w:spacing w:after="0" w:line="240" w:lineRule="auto"/>
              <w:jc w:val="both"/>
              <w:rPr>
                <w:rFonts w:asciiTheme="minorHAnsi" w:eastAsia="Times New Roman" w:hAnsiTheme="minorHAnsi" w:cs="Times New Roman"/>
                <w:sz w:val="22"/>
                <w:lang w:val="lv-LV" w:eastAsia="lv-LV"/>
              </w:rPr>
            </w:pPr>
            <w:r w:rsidRPr="00EA0B12">
              <w:rPr>
                <w:rFonts w:asciiTheme="minorHAnsi" w:eastAsia="Times New Roman" w:hAnsiTheme="minorHAnsi" w:cs="Times New Roman"/>
                <w:sz w:val="22"/>
                <w:lang w:val="lv-LV" w:eastAsia="lv-LV"/>
              </w:rPr>
              <w:t>Mirušo skaits Latvijā, statistiskajos reģionos un republikas pilsētās pa 5-gadu vecuma grupām (gads)</w:t>
            </w:r>
          </w:p>
        </w:tc>
        <w:tc>
          <w:tcPr>
            <w:tcW w:w="1438" w:type="dxa"/>
          </w:tcPr>
          <w:p w:rsidR="001B3E04" w:rsidRPr="00EA0B12" w:rsidRDefault="001B3E04" w:rsidP="001B3E04">
            <w:pPr>
              <w:spacing w:after="0" w:line="240" w:lineRule="auto"/>
              <w:rPr>
                <w:rFonts w:asciiTheme="minorHAnsi" w:eastAsia="Times New Roman" w:hAnsiTheme="minorHAnsi" w:cs="Times New Roman"/>
                <w:sz w:val="22"/>
                <w:lang w:val="lv-LV" w:eastAsia="lv-LV"/>
              </w:rPr>
            </w:pPr>
            <w:r w:rsidRPr="00EA0B12">
              <w:rPr>
                <w:rFonts w:asciiTheme="minorHAnsi" w:eastAsia="Times New Roman" w:hAnsiTheme="minorHAnsi" w:cs="Times New Roman"/>
                <w:sz w:val="22"/>
                <w:lang w:val="lv-LV" w:eastAsia="lv-LV"/>
              </w:rPr>
              <w:t>CSP</w:t>
            </w:r>
          </w:p>
        </w:tc>
      </w:tr>
      <w:tr w:rsidR="001B3E04" w:rsidRPr="00EA0B12" w:rsidTr="003035D9">
        <w:tc>
          <w:tcPr>
            <w:tcW w:w="468" w:type="dxa"/>
          </w:tcPr>
          <w:p w:rsidR="001B3E04" w:rsidRPr="00EA0B12" w:rsidRDefault="001B3E04" w:rsidP="001B3E04">
            <w:pPr>
              <w:numPr>
                <w:ilvl w:val="0"/>
                <w:numId w:val="2"/>
              </w:numPr>
              <w:spacing w:after="0" w:line="240" w:lineRule="auto"/>
              <w:jc w:val="both"/>
              <w:rPr>
                <w:rFonts w:asciiTheme="minorHAnsi" w:eastAsia="Times New Roman" w:hAnsiTheme="minorHAnsi" w:cs="Times New Roman"/>
                <w:sz w:val="22"/>
                <w:lang w:val="lv-LV" w:eastAsia="lv-LV"/>
              </w:rPr>
            </w:pPr>
          </w:p>
        </w:tc>
        <w:tc>
          <w:tcPr>
            <w:tcW w:w="7020" w:type="dxa"/>
          </w:tcPr>
          <w:p w:rsidR="001B3E04" w:rsidRPr="00EA0B12" w:rsidRDefault="001B3E04" w:rsidP="001B3E04">
            <w:pPr>
              <w:spacing w:after="0" w:line="240" w:lineRule="auto"/>
              <w:jc w:val="both"/>
              <w:rPr>
                <w:rFonts w:asciiTheme="minorHAnsi" w:eastAsia="Times New Roman" w:hAnsiTheme="minorHAnsi" w:cs="Times New Roman"/>
                <w:sz w:val="22"/>
                <w:lang w:val="lv-LV" w:eastAsia="lv-LV"/>
              </w:rPr>
            </w:pPr>
            <w:r w:rsidRPr="00EA0B12">
              <w:rPr>
                <w:rFonts w:asciiTheme="minorHAnsi" w:eastAsia="Times New Roman" w:hAnsiTheme="minorHAnsi" w:cs="Times New Roman"/>
                <w:sz w:val="22"/>
                <w:lang w:val="lv-LV" w:eastAsia="lv-LV"/>
              </w:rPr>
              <w:t>Mirušo skaits Latvijā, statistiskajos reģionos un republikas pilsētās pa skaitliski lielākajām tautībām (gads)</w:t>
            </w:r>
          </w:p>
        </w:tc>
        <w:tc>
          <w:tcPr>
            <w:tcW w:w="1438" w:type="dxa"/>
          </w:tcPr>
          <w:p w:rsidR="001B3E04" w:rsidRPr="00EA0B12" w:rsidRDefault="001B3E04" w:rsidP="001B3E04">
            <w:pPr>
              <w:spacing w:after="0" w:line="240" w:lineRule="auto"/>
              <w:rPr>
                <w:rFonts w:asciiTheme="minorHAnsi" w:eastAsia="Times New Roman" w:hAnsiTheme="minorHAnsi" w:cs="Times New Roman"/>
                <w:sz w:val="22"/>
                <w:lang w:val="lv-LV" w:eastAsia="lv-LV"/>
              </w:rPr>
            </w:pPr>
            <w:r w:rsidRPr="00EA0B12">
              <w:rPr>
                <w:rFonts w:asciiTheme="minorHAnsi" w:eastAsia="Times New Roman" w:hAnsiTheme="minorHAnsi" w:cs="Times New Roman"/>
                <w:sz w:val="22"/>
                <w:lang w:val="lv-LV" w:eastAsia="lv-LV"/>
              </w:rPr>
              <w:t>CSP</w:t>
            </w:r>
          </w:p>
        </w:tc>
      </w:tr>
      <w:tr w:rsidR="001B3E04" w:rsidRPr="00EA0B12" w:rsidTr="003035D9">
        <w:tc>
          <w:tcPr>
            <w:tcW w:w="468" w:type="dxa"/>
          </w:tcPr>
          <w:p w:rsidR="001B3E04" w:rsidRPr="00EA0B12" w:rsidRDefault="001B3E04" w:rsidP="001B3E04">
            <w:pPr>
              <w:numPr>
                <w:ilvl w:val="0"/>
                <w:numId w:val="2"/>
              </w:numPr>
              <w:spacing w:after="0" w:line="240" w:lineRule="auto"/>
              <w:jc w:val="both"/>
              <w:rPr>
                <w:rFonts w:asciiTheme="minorHAnsi" w:eastAsia="Times New Roman" w:hAnsiTheme="minorHAnsi" w:cs="Times New Roman"/>
                <w:sz w:val="22"/>
                <w:lang w:val="lv-LV" w:eastAsia="lv-LV"/>
              </w:rPr>
            </w:pPr>
          </w:p>
        </w:tc>
        <w:tc>
          <w:tcPr>
            <w:tcW w:w="7020" w:type="dxa"/>
          </w:tcPr>
          <w:p w:rsidR="001B3E04" w:rsidRPr="00EA0B12" w:rsidRDefault="001B3E04" w:rsidP="001B3E04">
            <w:pPr>
              <w:spacing w:after="0" w:line="240" w:lineRule="auto"/>
              <w:jc w:val="both"/>
              <w:rPr>
                <w:rFonts w:asciiTheme="minorHAnsi" w:eastAsia="Times New Roman" w:hAnsiTheme="minorHAnsi" w:cs="Times New Roman"/>
                <w:sz w:val="22"/>
                <w:lang w:val="lv-LV" w:eastAsia="lv-LV"/>
              </w:rPr>
            </w:pPr>
            <w:r w:rsidRPr="00EA0B12">
              <w:rPr>
                <w:rFonts w:asciiTheme="minorHAnsi" w:eastAsia="Times New Roman" w:hAnsiTheme="minorHAnsi" w:cs="Times New Roman"/>
                <w:sz w:val="22"/>
                <w:lang w:val="lv-LV" w:eastAsia="lv-LV"/>
              </w:rPr>
              <w:t>Mirušo skaits Latvijā, statistiskajos reģionos un republikas pilsētās pa nāves cēloņu grupām (gads)</w:t>
            </w:r>
          </w:p>
        </w:tc>
        <w:tc>
          <w:tcPr>
            <w:tcW w:w="1438" w:type="dxa"/>
          </w:tcPr>
          <w:p w:rsidR="001B3E04" w:rsidRPr="00EA0B12" w:rsidRDefault="001B3E04" w:rsidP="001B3E04">
            <w:pPr>
              <w:spacing w:after="0" w:line="240" w:lineRule="auto"/>
              <w:rPr>
                <w:rFonts w:asciiTheme="minorHAnsi" w:eastAsia="Times New Roman" w:hAnsiTheme="minorHAnsi" w:cs="Times New Roman"/>
                <w:sz w:val="22"/>
                <w:lang w:val="lv-LV" w:eastAsia="lv-LV"/>
              </w:rPr>
            </w:pPr>
            <w:r w:rsidRPr="00EA0B12">
              <w:rPr>
                <w:rFonts w:asciiTheme="minorHAnsi" w:eastAsia="Times New Roman" w:hAnsiTheme="minorHAnsi" w:cs="Times New Roman"/>
                <w:sz w:val="22"/>
                <w:lang w:val="lv-LV" w:eastAsia="lv-LV"/>
              </w:rPr>
              <w:t>CSP</w:t>
            </w:r>
          </w:p>
        </w:tc>
      </w:tr>
      <w:tr w:rsidR="001B3E04" w:rsidRPr="00EA0B12" w:rsidTr="003035D9">
        <w:tc>
          <w:tcPr>
            <w:tcW w:w="468" w:type="dxa"/>
          </w:tcPr>
          <w:p w:rsidR="001B3E04" w:rsidRPr="00EA0B12" w:rsidRDefault="001B3E04" w:rsidP="001B3E04">
            <w:pPr>
              <w:numPr>
                <w:ilvl w:val="0"/>
                <w:numId w:val="2"/>
              </w:numPr>
              <w:spacing w:after="0" w:line="240" w:lineRule="auto"/>
              <w:jc w:val="both"/>
              <w:rPr>
                <w:rFonts w:asciiTheme="minorHAnsi" w:eastAsia="Times New Roman" w:hAnsiTheme="minorHAnsi" w:cs="Times New Roman"/>
                <w:sz w:val="22"/>
                <w:lang w:val="lv-LV" w:eastAsia="lv-LV"/>
              </w:rPr>
            </w:pPr>
          </w:p>
        </w:tc>
        <w:tc>
          <w:tcPr>
            <w:tcW w:w="7020" w:type="dxa"/>
          </w:tcPr>
          <w:p w:rsidR="001B3E04" w:rsidRPr="00EA0B12" w:rsidRDefault="001B3E04" w:rsidP="001B3E04">
            <w:pPr>
              <w:spacing w:after="0" w:line="240" w:lineRule="auto"/>
              <w:jc w:val="both"/>
              <w:rPr>
                <w:rFonts w:asciiTheme="minorHAnsi" w:eastAsia="Times New Roman" w:hAnsiTheme="minorHAnsi" w:cs="Times New Roman"/>
                <w:sz w:val="22"/>
                <w:lang w:val="lv-LV" w:eastAsia="lv-LV"/>
              </w:rPr>
            </w:pPr>
            <w:r w:rsidRPr="00EA0B12">
              <w:rPr>
                <w:rFonts w:asciiTheme="minorHAnsi" w:eastAsia="Times New Roman" w:hAnsiTheme="minorHAnsi" w:cs="Times New Roman"/>
                <w:sz w:val="22"/>
                <w:lang w:val="lv-LV" w:eastAsia="lv-LV"/>
              </w:rPr>
              <w:t>Mirušo skaits Latvijā, statistiskajos reģionos un visās valsts administratīvajās teritorijās pēc dzimuma (gads)</w:t>
            </w:r>
          </w:p>
        </w:tc>
        <w:tc>
          <w:tcPr>
            <w:tcW w:w="1438" w:type="dxa"/>
          </w:tcPr>
          <w:p w:rsidR="001B3E04" w:rsidRPr="00EA0B12" w:rsidRDefault="001B3E04" w:rsidP="001B3E04">
            <w:pPr>
              <w:spacing w:after="0" w:line="240" w:lineRule="auto"/>
              <w:rPr>
                <w:rFonts w:asciiTheme="minorHAnsi" w:eastAsia="Times New Roman" w:hAnsiTheme="minorHAnsi" w:cs="Times New Roman"/>
                <w:sz w:val="22"/>
                <w:lang w:val="lv-LV" w:eastAsia="lv-LV"/>
              </w:rPr>
            </w:pPr>
            <w:r w:rsidRPr="00EA0B12">
              <w:rPr>
                <w:rFonts w:asciiTheme="minorHAnsi" w:eastAsia="Times New Roman" w:hAnsiTheme="minorHAnsi" w:cs="Times New Roman"/>
                <w:sz w:val="22"/>
                <w:lang w:val="lv-LV" w:eastAsia="lv-LV"/>
              </w:rPr>
              <w:t>CSP</w:t>
            </w:r>
          </w:p>
        </w:tc>
      </w:tr>
      <w:tr w:rsidR="001B3E04" w:rsidRPr="00EA0B12" w:rsidTr="003035D9">
        <w:tc>
          <w:tcPr>
            <w:tcW w:w="468" w:type="dxa"/>
          </w:tcPr>
          <w:p w:rsidR="001B3E04" w:rsidRPr="00EA0B12" w:rsidRDefault="001B3E04" w:rsidP="001B3E04">
            <w:pPr>
              <w:numPr>
                <w:ilvl w:val="0"/>
                <w:numId w:val="2"/>
              </w:numPr>
              <w:spacing w:after="0" w:line="240" w:lineRule="auto"/>
              <w:jc w:val="both"/>
              <w:rPr>
                <w:rFonts w:asciiTheme="minorHAnsi" w:eastAsia="Times New Roman" w:hAnsiTheme="minorHAnsi" w:cs="Times New Roman"/>
                <w:sz w:val="22"/>
                <w:lang w:val="lv-LV" w:eastAsia="lv-LV"/>
              </w:rPr>
            </w:pPr>
          </w:p>
        </w:tc>
        <w:tc>
          <w:tcPr>
            <w:tcW w:w="7020" w:type="dxa"/>
          </w:tcPr>
          <w:p w:rsidR="001B3E04" w:rsidRPr="00EA0B12" w:rsidRDefault="001B3E04" w:rsidP="001B3E04">
            <w:pPr>
              <w:spacing w:after="0" w:line="240" w:lineRule="auto"/>
              <w:jc w:val="both"/>
              <w:rPr>
                <w:rFonts w:asciiTheme="minorHAnsi" w:eastAsia="Times New Roman" w:hAnsiTheme="minorHAnsi" w:cs="Times New Roman"/>
                <w:sz w:val="22"/>
                <w:lang w:val="lv-LV" w:eastAsia="lv-LV"/>
              </w:rPr>
            </w:pPr>
            <w:r w:rsidRPr="00EA0B12">
              <w:rPr>
                <w:rFonts w:asciiTheme="minorHAnsi" w:eastAsia="Times New Roman" w:hAnsiTheme="minorHAnsi" w:cs="Times New Roman"/>
                <w:sz w:val="22"/>
                <w:lang w:val="lv-LV" w:eastAsia="lv-LV"/>
              </w:rPr>
              <w:t>Mirušo skaits Latvijā, statistiskajos reģionos un visās valsts administratīvajās teritorijās 3 galvenajās vecuma grupās (gads)</w:t>
            </w:r>
          </w:p>
        </w:tc>
        <w:tc>
          <w:tcPr>
            <w:tcW w:w="1438" w:type="dxa"/>
          </w:tcPr>
          <w:p w:rsidR="001B3E04" w:rsidRPr="00EA0B12" w:rsidRDefault="001B3E04" w:rsidP="001B3E04">
            <w:pPr>
              <w:spacing w:after="0" w:line="240" w:lineRule="auto"/>
              <w:rPr>
                <w:rFonts w:asciiTheme="minorHAnsi" w:eastAsia="Times New Roman" w:hAnsiTheme="minorHAnsi" w:cs="Times New Roman"/>
                <w:sz w:val="22"/>
                <w:lang w:val="lv-LV" w:eastAsia="lv-LV"/>
              </w:rPr>
            </w:pPr>
            <w:r w:rsidRPr="00EA0B12">
              <w:rPr>
                <w:rFonts w:asciiTheme="minorHAnsi" w:eastAsia="Times New Roman" w:hAnsiTheme="minorHAnsi" w:cs="Times New Roman"/>
                <w:sz w:val="22"/>
                <w:lang w:val="lv-LV" w:eastAsia="lv-LV"/>
              </w:rPr>
              <w:t>CSP</w:t>
            </w:r>
          </w:p>
        </w:tc>
      </w:tr>
      <w:tr w:rsidR="001B3E04" w:rsidRPr="00EA0B12" w:rsidTr="003035D9">
        <w:tc>
          <w:tcPr>
            <w:tcW w:w="468" w:type="dxa"/>
          </w:tcPr>
          <w:p w:rsidR="001B3E04" w:rsidRPr="00EA0B12" w:rsidRDefault="001B3E04" w:rsidP="001B3E04">
            <w:pPr>
              <w:numPr>
                <w:ilvl w:val="0"/>
                <w:numId w:val="2"/>
              </w:numPr>
              <w:spacing w:after="0" w:line="240" w:lineRule="auto"/>
              <w:jc w:val="both"/>
              <w:rPr>
                <w:rFonts w:asciiTheme="minorHAnsi" w:eastAsia="Times New Roman" w:hAnsiTheme="minorHAnsi" w:cs="Times New Roman"/>
                <w:sz w:val="22"/>
                <w:lang w:val="lv-LV" w:eastAsia="lv-LV"/>
              </w:rPr>
            </w:pPr>
          </w:p>
        </w:tc>
        <w:tc>
          <w:tcPr>
            <w:tcW w:w="7020" w:type="dxa"/>
          </w:tcPr>
          <w:p w:rsidR="001B3E04" w:rsidRPr="00EA0B12" w:rsidRDefault="001B3E04" w:rsidP="001B3E04">
            <w:pPr>
              <w:spacing w:after="0" w:line="240" w:lineRule="auto"/>
              <w:jc w:val="both"/>
              <w:rPr>
                <w:rFonts w:asciiTheme="minorHAnsi" w:eastAsia="Times New Roman" w:hAnsiTheme="minorHAnsi" w:cs="Times New Roman"/>
                <w:sz w:val="22"/>
                <w:lang w:val="lv-LV" w:eastAsia="lv-LV"/>
              </w:rPr>
            </w:pPr>
            <w:r w:rsidRPr="00EA0B12">
              <w:rPr>
                <w:rFonts w:asciiTheme="minorHAnsi" w:eastAsia="Times New Roman" w:hAnsiTheme="minorHAnsi" w:cs="Times New Roman"/>
                <w:sz w:val="22"/>
                <w:lang w:val="lv-LV" w:eastAsia="lv-LV"/>
              </w:rPr>
              <w:t>Noslēgto laulību skaits Latvijā, statistiskajos reģionos un republikas pilsētās (pēc līgavaiņa dzīvesvietas)  pēc laulāto dzimuma un vecuma (gads)</w:t>
            </w:r>
          </w:p>
        </w:tc>
        <w:tc>
          <w:tcPr>
            <w:tcW w:w="1438" w:type="dxa"/>
          </w:tcPr>
          <w:p w:rsidR="001B3E04" w:rsidRPr="00EA0B12" w:rsidRDefault="001B3E04" w:rsidP="001B3E04">
            <w:pPr>
              <w:spacing w:after="0" w:line="240" w:lineRule="auto"/>
              <w:rPr>
                <w:rFonts w:asciiTheme="minorHAnsi" w:eastAsia="Times New Roman" w:hAnsiTheme="minorHAnsi" w:cs="Times New Roman"/>
                <w:sz w:val="22"/>
                <w:lang w:val="lv-LV" w:eastAsia="lv-LV"/>
              </w:rPr>
            </w:pPr>
            <w:r w:rsidRPr="00EA0B12">
              <w:rPr>
                <w:rFonts w:asciiTheme="minorHAnsi" w:eastAsia="Times New Roman" w:hAnsiTheme="minorHAnsi" w:cs="Times New Roman"/>
                <w:sz w:val="22"/>
                <w:lang w:val="lv-LV" w:eastAsia="lv-LV"/>
              </w:rPr>
              <w:t>CSP</w:t>
            </w:r>
          </w:p>
        </w:tc>
      </w:tr>
      <w:tr w:rsidR="001B3E04" w:rsidRPr="00EA0B12" w:rsidTr="003035D9">
        <w:tc>
          <w:tcPr>
            <w:tcW w:w="468" w:type="dxa"/>
          </w:tcPr>
          <w:p w:rsidR="001B3E04" w:rsidRPr="00EA0B12" w:rsidRDefault="001B3E04" w:rsidP="001B3E04">
            <w:pPr>
              <w:numPr>
                <w:ilvl w:val="0"/>
                <w:numId w:val="2"/>
              </w:numPr>
              <w:spacing w:after="0" w:line="240" w:lineRule="auto"/>
              <w:jc w:val="both"/>
              <w:rPr>
                <w:rFonts w:asciiTheme="minorHAnsi" w:eastAsia="Times New Roman" w:hAnsiTheme="minorHAnsi" w:cs="Times New Roman"/>
                <w:sz w:val="22"/>
                <w:lang w:val="lv-LV" w:eastAsia="lv-LV"/>
              </w:rPr>
            </w:pPr>
          </w:p>
        </w:tc>
        <w:tc>
          <w:tcPr>
            <w:tcW w:w="7020" w:type="dxa"/>
          </w:tcPr>
          <w:p w:rsidR="001B3E04" w:rsidRPr="00EA0B12" w:rsidRDefault="001B3E04" w:rsidP="001B3E04">
            <w:pPr>
              <w:spacing w:after="0" w:line="240" w:lineRule="auto"/>
              <w:jc w:val="both"/>
              <w:rPr>
                <w:rFonts w:asciiTheme="minorHAnsi" w:eastAsia="Times New Roman" w:hAnsiTheme="minorHAnsi" w:cs="Times New Roman"/>
                <w:sz w:val="22"/>
                <w:lang w:val="lv-LV" w:eastAsia="lv-LV"/>
              </w:rPr>
            </w:pPr>
            <w:r w:rsidRPr="00EA0B12">
              <w:rPr>
                <w:rFonts w:asciiTheme="minorHAnsi" w:eastAsia="Times New Roman" w:hAnsiTheme="minorHAnsi" w:cs="Times New Roman"/>
                <w:sz w:val="22"/>
                <w:lang w:val="lv-LV" w:eastAsia="lv-LV"/>
              </w:rPr>
              <w:t>Noslēgto laulību skaits Latvijā, statistiskajos reģionos un visās valsts administratīvajās teritorijās (pēc līgavaiņa dzīvesvietas) pēc laulāto iepriekšējā ģimenes stāvokļa (gads)</w:t>
            </w:r>
          </w:p>
        </w:tc>
        <w:tc>
          <w:tcPr>
            <w:tcW w:w="1438" w:type="dxa"/>
          </w:tcPr>
          <w:p w:rsidR="001B3E04" w:rsidRPr="00EA0B12" w:rsidRDefault="001B3E04" w:rsidP="001B3E04">
            <w:pPr>
              <w:spacing w:after="0" w:line="240" w:lineRule="auto"/>
              <w:rPr>
                <w:rFonts w:asciiTheme="minorHAnsi" w:eastAsia="Times New Roman" w:hAnsiTheme="minorHAnsi" w:cs="Times New Roman"/>
                <w:sz w:val="22"/>
                <w:lang w:val="lv-LV" w:eastAsia="lv-LV"/>
              </w:rPr>
            </w:pPr>
            <w:r w:rsidRPr="00EA0B12">
              <w:rPr>
                <w:rFonts w:asciiTheme="minorHAnsi" w:eastAsia="Times New Roman" w:hAnsiTheme="minorHAnsi" w:cs="Times New Roman"/>
                <w:sz w:val="22"/>
                <w:lang w:val="lv-LV" w:eastAsia="lv-LV"/>
              </w:rPr>
              <w:t>CSP</w:t>
            </w:r>
          </w:p>
        </w:tc>
      </w:tr>
      <w:tr w:rsidR="001B3E04" w:rsidRPr="00EA0B12" w:rsidTr="003035D9">
        <w:tc>
          <w:tcPr>
            <w:tcW w:w="468" w:type="dxa"/>
          </w:tcPr>
          <w:p w:rsidR="001B3E04" w:rsidRPr="00EA0B12" w:rsidRDefault="001B3E04" w:rsidP="001B3E04">
            <w:pPr>
              <w:numPr>
                <w:ilvl w:val="0"/>
                <w:numId w:val="2"/>
              </w:numPr>
              <w:spacing w:after="0" w:line="240" w:lineRule="auto"/>
              <w:jc w:val="both"/>
              <w:rPr>
                <w:rFonts w:asciiTheme="minorHAnsi" w:eastAsia="Times New Roman" w:hAnsiTheme="minorHAnsi" w:cs="Times New Roman"/>
                <w:sz w:val="22"/>
                <w:lang w:val="lv-LV" w:eastAsia="lv-LV"/>
              </w:rPr>
            </w:pPr>
          </w:p>
        </w:tc>
        <w:tc>
          <w:tcPr>
            <w:tcW w:w="7020" w:type="dxa"/>
          </w:tcPr>
          <w:p w:rsidR="001B3E04" w:rsidRPr="00EA0B12" w:rsidRDefault="001B3E04" w:rsidP="001B3E04">
            <w:pPr>
              <w:spacing w:after="0" w:line="240" w:lineRule="auto"/>
              <w:jc w:val="both"/>
              <w:rPr>
                <w:rFonts w:asciiTheme="minorHAnsi" w:eastAsia="Times New Roman" w:hAnsiTheme="minorHAnsi" w:cs="Times New Roman"/>
                <w:sz w:val="22"/>
                <w:lang w:val="lv-LV" w:eastAsia="lv-LV"/>
              </w:rPr>
            </w:pPr>
            <w:r w:rsidRPr="00EA0B12">
              <w:rPr>
                <w:rFonts w:asciiTheme="minorHAnsi" w:eastAsia="Times New Roman" w:hAnsiTheme="minorHAnsi" w:cs="Times New Roman"/>
                <w:sz w:val="22"/>
                <w:lang w:val="lv-LV" w:eastAsia="lv-LV"/>
              </w:rPr>
              <w:t>Noslēgto laulību skaits Latvijā, statistiskajos reģionos un visās valsts administratīvajās teritorijās (pēc līgavaiņa dzīvesvietas)  pēc to noslēgšanas vietas (gads)</w:t>
            </w:r>
          </w:p>
        </w:tc>
        <w:tc>
          <w:tcPr>
            <w:tcW w:w="1438" w:type="dxa"/>
          </w:tcPr>
          <w:p w:rsidR="001B3E04" w:rsidRPr="00EA0B12" w:rsidRDefault="001B3E04" w:rsidP="001B3E04">
            <w:pPr>
              <w:spacing w:after="0" w:line="240" w:lineRule="auto"/>
              <w:rPr>
                <w:rFonts w:asciiTheme="minorHAnsi" w:eastAsia="Times New Roman" w:hAnsiTheme="minorHAnsi" w:cs="Times New Roman"/>
                <w:sz w:val="22"/>
                <w:lang w:val="lv-LV" w:eastAsia="lv-LV"/>
              </w:rPr>
            </w:pPr>
            <w:r w:rsidRPr="00EA0B12">
              <w:rPr>
                <w:rFonts w:asciiTheme="minorHAnsi" w:eastAsia="Times New Roman" w:hAnsiTheme="minorHAnsi" w:cs="Times New Roman"/>
                <w:sz w:val="22"/>
                <w:lang w:val="lv-LV" w:eastAsia="lv-LV"/>
              </w:rPr>
              <w:t>CSP</w:t>
            </w:r>
          </w:p>
        </w:tc>
      </w:tr>
      <w:tr w:rsidR="001B3E04" w:rsidRPr="00EA0B12" w:rsidTr="003035D9">
        <w:tc>
          <w:tcPr>
            <w:tcW w:w="468" w:type="dxa"/>
          </w:tcPr>
          <w:p w:rsidR="001B3E04" w:rsidRPr="00EA0B12" w:rsidRDefault="001B3E04" w:rsidP="001B3E04">
            <w:pPr>
              <w:numPr>
                <w:ilvl w:val="0"/>
                <w:numId w:val="2"/>
              </w:numPr>
              <w:spacing w:after="0" w:line="240" w:lineRule="auto"/>
              <w:jc w:val="both"/>
              <w:rPr>
                <w:rFonts w:asciiTheme="minorHAnsi" w:eastAsia="Times New Roman" w:hAnsiTheme="minorHAnsi" w:cs="Times New Roman"/>
                <w:sz w:val="22"/>
                <w:lang w:val="lv-LV" w:eastAsia="lv-LV"/>
              </w:rPr>
            </w:pPr>
          </w:p>
        </w:tc>
        <w:tc>
          <w:tcPr>
            <w:tcW w:w="7020" w:type="dxa"/>
          </w:tcPr>
          <w:p w:rsidR="001B3E04" w:rsidRPr="00EA0B12" w:rsidRDefault="001B3E04" w:rsidP="001B3E04">
            <w:pPr>
              <w:spacing w:after="0" w:line="240" w:lineRule="auto"/>
              <w:jc w:val="both"/>
              <w:rPr>
                <w:rFonts w:asciiTheme="minorHAnsi" w:eastAsia="Times New Roman" w:hAnsiTheme="minorHAnsi" w:cs="Times New Roman"/>
                <w:sz w:val="22"/>
                <w:lang w:val="lv-LV" w:eastAsia="lv-LV"/>
              </w:rPr>
            </w:pPr>
            <w:r w:rsidRPr="00EA0B12">
              <w:rPr>
                <w:rFonts w:asciiTheme="minorHAnsi" w:eastAsia="Times New Roman" w:hAnsiTheme="minorHAnsi" w:cs="Times New Roman"/>
                <w:sz w:val="22"/>
                <w:lang w:val="lv-LV" w:eastAsia="lv-LV"/>
              </w:rPr>
              <w:t xml:space="preserve">Šķirto laulību skaits Latvijā, statistiskajos reģionos un visās valsts administratīvajās teritorijās (pēc laulību šķīrušo vīriešu dzīvesvietas) pēc </w:t>
            </w:r>
            <w:r w:rsidRPr="00EA0B12">
              <w:rPr>
                <w:rFonts w:asciiTheme="minorHAnsi" w:eastAsia="Times New Roman" w:hAnsiTheme="minorHAnsi" w:cs="Times New Roman"/>
                <w:sz w:val="22"/>
                <w:lang w:val="lv-LV" w:eastAsia="lv-LV"/>
              </w:rPr>
              <w:lastRenderedPageBreak/>
              <w:t>kopīgo nepilngadīgo bērnu skaita (gads)</w:t>
            </w:r>
          </w:p>
        </w:tc>
        <w:tc>
          <w:tcPr>
            <w:tcW w:w="1438" w:type="dxa"/>
          </w:tcPr>
          <w:p w:rsidR="001B3E04" w:rsidRPr="00EA0B12" w:rsidRDefault="001B3E04" w:rsidP="001B3E04">
            <w:pPr>
              <w:spacing w:after="0" w:line="240" w:lineRule="auto"/>
              <w:rPr>
                <w:rFonts w:asciiTheme="minorHAnsi" w:eastAsia="Times New Roman" w:hAnsiTheme="minorHAnsi" w:cs="Times New Roman"/>
                <w:sz w:val="22"/>
                <w:lang w:val="lv-LV" w:eastAsia="lv-LV"/>
              </w:rPr>
            </w:pPr>
            <w:r w:rsidRPr="00EA0B12">
              <w:rPr>
                <w:rFonts w:asciiTheme="minorHAnsi" w:eastAsia="Times New Roman" w:hAnsiTheme="minorHAnsi" w:cs="Times New Roman"/>
                <w:sz w:val="22"/>
                <w:lang w:val="lv-LV" w:eastAsia="lv-LV"/>
              </w:rPr>
              <w:lastRenderedPageBreak/>
              <w:t>CSP</w:t>
            </w:r>
          </w:p>
        </w:tc>
      </w:tr>
      <w:tr w:rsidR="001B3E04" w:rsidRPr="00EA0B12" w:rsidTr="003035D9">
        <w:tc>
          <w:tcPr>
            <w:tcW w:w="468" w:type="dxa"/>
          </w:tcPr>
          <w:p w:rsidR="001B3E04" w:rsidRPr="00EA0B12" w:rsidRDefault="001B3E04" w:rsidP="001B3E04">
            <w:pPr>
              <w:numPr>
                <w:ilvl w:val="0"/>
                <w:numId w:val="2"/>
              </w:numPr>
              <w:spacing w:after="0" w:line="240" w:lineRule="auto"/>
              <w:jc w:val="both"/>
              <w:rPr>
                <w:rFonts w:asciiTheme="minorHAnsi" w:eastAsia="Times New Roman" w:hAnsiTheme="minorHAnsi" w:cs="Times New Roman"/>
                <w:sz w:val="22"/>
                <w:lang w:val="lv-LV" w:eastAsia="lv-LV"/>
              </w:rPr>
            </w:pPr>
          </w:p>
        </w:tc>
        <w:tc>
          <w:tcPr>
            <w:tcW w:w="7020" w:type="dxa"/>
          </w:tcPr>
          <w:p w:rsidR="001B3E04" w:rsidRPr="00EA0B12" w:rsidRDefault="001B3E04" w:rsidP="001B3E04">
            <w:pPr>
              <w:spacing w:after="0" w:line="240" w:lineRule="auto"/>
              <w:jc w:val="both"/>
              <w:rPr>
                <w:rFonts w:asciiTheme="minorHAnsi" w:eastAsia="Times New Roman" w:hAnsiTheme="minorHAnsi" w:cs="Times New Roman"/>
                <w:sz w:val="22"/>
                <w:lang w:val="lv-LV" w:eastAsia="lv-LV"/>
              </w:rPr>
            </w:pPr>
            <w:r w:rsidRPr="00EA0B12">
              <w:rPr>
                <w:rFonts w:asciiTheme="minorHAnsi" w:eastAsia="Times New Roman" w:hAnsiTheme="minorHAnsi" w:cs="Times New Roman"/>
                <w:sz w:val="22"/>
                <w:lang w:val="lv-LV" w:eastAsia="lv-LV"/>
              </w:rPr>
              <w:t>Iedzīvotāju dzimuma struktūras un vecuma struktūras (ar viena gada intervālu) aprēķini visās valsts administratīvajās teritorijās pēc stāvokļa uz 2011.gada sākumu – pēc pieprasījuma</w:t>
            </w:r>
          </w:p>
        </w:tc>
        <w:tc>
          <w:tcPr>
            <w:tcW w:w="1438" w:type="dxa"/>
          </w:tcPr>
          <w:p w:rsidR="001B3E04" w:rsidRPr="00EA0B12" w:rsidRDefault="001B3E04" w:rsidP="001B3E04">
            <w:pPr>
              <w:spacing w:after="0" w:line="240" w:lineRule="auto"/>
              <w:jc w:val="both"/>
              <w:rPr>
                <w:rFonts w:asciiTheme="minorHAnsi" w:eastAsia="Times New Roman" w:hAnsiTheme="minorHAnsi" w:cs="Times New Roman"/>
                <w:sz w:val="22"/>
                <w:lang w:val="lv-LV" w:eastAsia="lv-LV"/>
              </w:rPr>
            </w:pPr>
            <w:r w:rsidRPr="00EA0B12">
              <w:rPr>
                <w:rFonts w:asciiTheme="minorHAnsi" w:eastAsia="Times New Roman" w:hAnsiTheme="minorHAnsi" w:cs="Times New Roman"/>
                <w:sz w:val="22"/>
                <w:lang w:val="lv-LV" w:eastAsia="lv-LV"/>
              </w:rPr>
              <w:t>CSP</w:t>
            </w:r>
          </w:p>
        </w:tc>
      </w:tr>
      <w:tr w:rsidR="001B3E04" w:rsidRPr="00EA0B12" w:rsidTr="003035D9">
        <w:tc>
          <w:tcPr>
            <w:tcW w:w="468" w:type="dxa"/>
          </w:tcPr>
          <w:p w:rsidR="001B3E04" w:rsidRPr="00EA0B12" w:rsidRDefault="001B3E04" w:rsidP="001B3E04">
            <w:pPr>
              <w:numPr>
                <w:ilvl w:val="0"/>
                <w:numId w:val="2"/>
              </w:numPr>
              <w:spacing w:after="0" w:line="240" w:lineRule="auto"/>
              <w:jc w:val="both"/>
              <w:rPr>
                <w:rFonts w:asciiTheme="minorHAnsi" w:eastAsia="Times New Roman" w:hAnsiTheme="minorHAnsi" w:cs="Times New Roman"/>
                <w:sz w:val="22"/>
                <w:lang w:val="lv-LV" w:eastAsia="lv-LV"/>
              </w:rPr>
            </w:pPr>
          </w:p>
        </w:tc>
        <w:tc>
          <w:tcPr>
            <w:tcW w:w="7020" w:type="dxa"/>
          </w:tcPr>
          <w:p w:rsidR="001B3E04" w:rsidRPr="00EA0B12" w:rsidRDefault="001B3E04" w:rsidP="001B3E04">
            <w:pPr>
              <w:spacing w:after="0" w:line="240" w:lineRule="auto"/>
              <w:jc w:val="both"/>
              <w:rPr>
                <w:rFonts w:asciiTheme="minorHAnsi" w:eastAsia="Times New Roman" w:hAnsiTheme="minorHAnsi" w:cs="Times New Roman"/>
                <w:sz w:val="22"/>
                <w:lang w:val="lv-LV" w:eastAsia="lv-LV"/>
              </w:rPr>
            </w:pPr>
            <w:r w:rsidRPr="00EA0B12">
              <w:rPr>
                <w:rFonts w:asciiTheme="minorHAnsi" w:eastAsia="Times New Roman" w:hAnsiTheme="minorHAnsi" w:cs="Times New Roman"/>
                <w:sz w:val="22"/>
                <w:lang w:val="lv-LV" w:eastAsia="lv-LV"/>
              </w:rPr>
              <w:t>Iedzīvotāju etniskais sastāvs visās valsts administratīvajās teritorijās</w:t>
            </w:r>
          </w:p>
        </w:tc>
        <w:tc>
          <w:tcPr>
            <w:tcW w:w="1438" w:type="dxa"/>
          </w:tcPr>
          <w:p w:rsidR="001B3E04" w:rsidRPr="00EA0B12" w:rsidRDefault="001B3E04" w:rsidP="001B3E04">
            <w:pPr>
              <w:spacing w:after="0" w:line="240" w:lineRule="auto"/>
              <w:jc w:val="both"/>
              <w:rPr>
                <w:rFonts w:asciiTheme="minorHAnsi" w:eastAsia="Times New Roman" w:hAnsiTheme="minorHAnsi" w:cs="Times New Roman"/>
                <w:sz w:val="22"/>
                <w:lang w:val="lv-LV" w:eastAsia="lv-LV"/>
              </w:rPr>
            </w:pPr>
            <w:r w:rsidRPr="00EA0B12">
              <w:rPr>
                <w:rFonts w:asciiTheme="minorHAnsi" w:eastAsia="Times New Roman" w:hAnsiTheme="minorHAnsi" w:cs="Times New Roman"/>
                <w:sz w:val="22"/>
                <w:lang w:val="lv-LV" w:eastAsia="lv-LV"/>
              </w:rPr>
              <w:t>PMLP</w:t>
            </w:r>
            <w:r w:rsidRPr="00EA0B12">
              <w:rPr>
                <w:rFonts w:asciiTheme="minorHAnsi" w:eastAsia="Times New Roman" w:hAnsiTheme="minorHAnsi" w:cs="Times New Roman"/>
                <w:sz w:val="22"/>
                <w:vertAlign w:val="superscript"/>
                <w:lang w:val="lv-LV" w:eastAsia="lv-LV"/>
              </w:rPr>
              <w:footnoteReference w:id="1"/>
            </w:r>
            <w:r w:rsidRPr="00EA0B12">
              <w:rPr>
                <w:rFonts w:asciiTheme="minorHAnsi" w:eastAsia="Times New Roman" w:hAnsiTheme="minorHAnsi" w:cs="Times New Roman"/>
                <w:sz w:val="22"/>
                <w:lang w:val="lv-LV" w:eastAsia="lv-LV"/>
              </w:rPr>
              <w:t xml:space="preserve"> Iedzīvotāju reģistrs</w:t>
            </w:r>
          </w:p>
        </w:tc>
      </w:tr>
    </w:tbl>
    <w:tbl>
      <w:tblPr>
        <w:tblpPr w:leftFromText="180" w:rightFromText="180" w:vertAnchor="text" w:horzAnchor="margin" w:tblpY="-764"/>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7011"/>
        <w:gridCol w:w="1843"/>
      </w:tblGrid>
      <w:tr w:rsidR="001B3E04" w:rsidRPr="00EA0B12" w:rsidTr="007F5A20">
        <w:tc>
          <w:tcPr>
            <w:tcW w:w="9322" w:type="dxa"/>
            <w:gridSpan w:val="3"/>
            <w:tcBorders>
              <w:top w:val="nil"/>
              <w:left w:val="nil"/>
              <w:right w:val="nil"/>
            </w:tcBorders>
            <w:shd w:val="clear" w:color="auto" w:fill="FFFFFF" w:themeFill="background1"/>
            <w:vAlign w:val="center"/>
          </w:tcPr>
          <w:p w:rsidR="001B3E04" w:rsidRPr="00EA0B12" w:rsidRDefault="001B3E04" w:rsidP="001B3E04">
            <w:pPr>
              <w:spacing w:after="0" w:line="240" w:lineRule="auto"/>
              <w:jc w:val="right"/>
              <w:rPr>
                <w:rFonts w:asciiTheme="minorHAnsi" w:eastAsia="Times New Roman" w:hAnsiTheme="minorHAnsi" w:cs="Times New Roman"/>
                <w:sz w:val="20"/>
                <w:szCs w:val="20"/>
                <w:lang w:val="lv-LV" w:eastAsia="lv-LV"/>
              </w:rPr>
            </w:pPr>
          </w:p>
          <w:p w:rsidR="001B3E04" w:rsidRPr="00EA0B12" w:rsidRDefault="001B3E04" w:rsidP="007F5A20">
            <w:pPr>
              <w:spacing w:after="0" w:line="240" w:lineRule="auto"/>
              <w:jc w:val="right"/>
              <w:rPr>
                <w:rFonts w:asciiTheme="minorHAnsi" w:eastAsia="Times New Roman" w:hAnsiTheme="minorHAnsi" w:cs="Times New Roman"/>
                <w:sz w:val="20"/>
                <w:szCs w:val="20"/>
                <w:lang w:val="lv-LV" w:eastAsia="lv-LV"/>
              </w:rPr>
            </w:pPr>
            <w:r w:rsidRPr="00EA0B12">
              <w:rPr>
                <w:rFonts w:asciiTheme="minorHAnsi" w:eastAsia="Times New Roman" w:hAnsiTheme="minorHAnsi" w:cs="Times New Roman"/>
                <w:sz w:val="20"/>
                <w:szCs w:val="20"/>
                <w:lang w:val="lv-LV" w:eastAsia="lv-LV"/>
              </w:rPr>
              <w:t>Tabulas turpinājums</w:t>
            </w:r>
          </w:p>
        </w:tc>
      </w:tr>
      <w:tr w:rsidR="001B3E04" w:rsidRPr="007F5A20" w:rsidTr="007F5A20">
        <w:tc>
          <w:tcPr>
            <w:tcW w:w="468" w:type="dxa"/>
            <w:shd w:val="clear" w:color="auto" w:fill="C0C0C0"/>
            <w:vAlign w:val="center"/>
          </w:tcPr>
          <w:p w:rsidR="001B3E04" w:rsidRPr="007F5A20" w:rsidRDefault="001B3E04" w:rsidP="001B3E04">
            <w:pPr>
              <w:spacing w:after="0" w:line="240" w:lineRule="auto"/>
              <w:ind w:left="-84" w:right="-112"/>
              <w:jc w:val="center"/>
              <w:rPr>
                <w:rFonts w:asciiTheme="minorHAnsi" w:eastAsia="Times New Roman" w:hAnsiTheme="minorHAnsi" w:cs="Times New Roman"/>
                <w:b/>
                <w:szCs w:val="24"/>
                <w:lang w:val="lv-LV" w:eastAsia="lv-LV"/>
              </w:rPr>
            </w:pPr>
            <w:r w:rsidRPr="007F5A20">
              <w:rPr>
                <w:rFonts w:asciiTheme="minorHAnsi" w:eastAsia="Times New Roman" w:hAnsiTheme="minorHAnsi" w:cs="Times New Roman"/>
                <w:b/>
                <w:szCs w:val="24"/>
                <w:lang w:val="lv-LV" w:eastAsia="lv-LV"/>
              </w:rPr>
              <w:t>Nr.</w:t>
            </w:r>
          </w:p>
        </w:tc>
        <w:tc>
          <w:tcPr>
            <w:tcW w:w="7011" w:type="dxa"/>
            <w:shd w:val="clear" w:color="auto" w:fill="C0C0C0"/>
            <w:vAlign w:val="center"/>
          </w:tcPr>
          <w:p w:rsidR="001B3E04" w:rsidRPr="007F5A20" w:rsidRDefault="001B3E04" w:rsidP="001B3E04">
            <w:pPr>
              <w:spacing w:after="0" w:line="240" w:lineRule="auto"/>
              <w:jc w:val="center"/>
              <w:rPr>
                <w:rFonts w:asciiTheme="minorHAnsi" w:eastAsia="Times New Roman" w:hAnsiTheme="minorHAnsi" w:cs="Times New Roman"/>
                <w:b/>
                <w:szCs w:val="24"/>
                <w:lang w:val="lv-LV" w:eastAsia="lv-LV"/>
              </w:rPr>
            </w:pPr>
            <w:r w:rsidRPr="007F5A20">
              <w:rPr>
                <w:rFonts w:asciiTheme="minorHAnsi" w:eastAsia="Times New Roman" w:hAnsiTheme="minorHAnsi" w:cs="Times New Roman"/>
                <w:b/>
                <w:szCs w:val="24"/>
                <w:lang w:val="lv-LV" w:eastAsia="lv-LV"/>
              </w:rPr>
              <w:t>Rādītājs</w:t>
            </w:r>
          </w:p>
        </w:tc>
        <w:tc>
          <w:tcPr>
            <w:tcW w:w="1843" w:type="dxa"/>
            <w:shd w:val="clear" w:color="auto" w:fill="C0C0C0"/>
            <w:vAlign w:val="center"/>
          </w:tcPr>
          <w:p w:rsidR="001B3E04" w:rsidRPr="007F5A20" w:rsidRDefault="001B3E04" w:rsidP="001B3E04">
            <w:pPr>
              <w:spacing w:after="0" w:line="240" w:lineRule="auto"/>
              <w:jc w:val="center"/>
              <w:rPr>
                <w:rFonts w:asciiTheme="minorHAnsi" w:eastAsia="Times New Roman" w:hAnsiTheme="minorHAnsi" w:cs="Times New Roman"/>
                <w:b/>
                <w:szCs w:val="24"/>
                <w:lang w:val="lv-LV" w:eastAsia="lv-LV"/>
              </w:rPr>
            </w:pPr>
            <w:r w:rsidRPr="007F5A20">
              <w:rPr>
                <w:rFonts w:asciiTheme="minorHAnsi" w:eastAsia="Times New Roman" w:hAnsiTheme="minorHAnsi" w:cs="Times New Roman"/>
                <w:b/>
                <w:szCs w:val="24"/>
                <w:lang w:val="lv-LV" w:eastAsia="lv-LV"/>
              </w:rPr>
              <w:t>Datu ražotājs</w:t>
            </w:r>
          </w:p>
        </w:tc>
      </w:tr>
      <w:tr w:rsidR="001B3E04" w:rsidRPr="00992E78" w:rsidTr="007F5A20">
        <w:tc>
          <w:tcPr>
            <w:tcW w:w="9322" w:type="dxa"/>
            <w:gridSpan w:val="3"/>
          </w:tcPr>
          <w:p w:rsidR="001B3E04" w:rsidRPr="00EA0B12" w:rsidRDefault="001B3E04" w:rsidP="001B3E04">
            <w:pPr>
              <w:spacing w:after="0" w:line="240" w:lineRule="auto"/>
              <w:jc w:val="both"/>
              <w:rPr>
                <w:rFonts w:asciiTheme="minorHAnsi" w:eastAsia="Times New Roman" w:hAnsiTheme="minorHAnsi" w:cs="Times New Roman"/>
                <w:b/>
                <w:sz w:val="22"/>
                <w:lang w:val="lv-LV" w:eastAsia="lv-LV"/>
              </w:rPr>
            </w:pPr>
            <w:r w:rsidRPr="00EA0B12">
              <w:rPr>
                <w:rFonts w:asciiTheme="minorHAnsi" w:eastAsia="Times New Roman" w:hAnsiTheme="minorHAnsi" w:cs="Times New Roman"/>
                <w:b/>
                <w:sz w:val="22"/>
                <w:lang w:val="lv-LV" w:eastAsia="lv-LV"/>
              </w:rPr>
              <w:t>Izglītības, zinātnes un inovāciju statistika</w:t>
            </w:r>
          </w:p>
        </w:tc>
      </w:tr>
      <w:tr w:rsidR="001B3E04" w:rsidRPr="00EA0B12" w:rsidTr="007F5A20">
        <w:tc>
          <w:tcPr>
            <w:tcW w:w="468" w:type="dxa"/>
          </w:tcPr>
          <w:p w:rsidR="001B3E04" w:rsidRPr="00EA0B12" w:rsidRDefault="001B3E04" w:rsidP="001B3E04">
            <w:pPr>
              <w:numPr>
                <w:ilvl w:val="0"/>
                <w:numId w:val="2"/>
              </w:numPr>
              <w:spacing w:after="0" w:line="240" w:lineRule="auto"/>
              <w:jc w:val="both"/>
              <w:rPr>
                <w:rFonts w:asciiTheme="minorHAnsi" w:eastAsia="Times New Roman" w:hAnsiTheme="minorHAnsi" w:cs="Times New Roman"/>
                <w:sz w:val="20"/>
                <w:szCs w:val="20"/>
                <w:lang w:val="lv-LV" w:eastAsia="lv-LV"/>
              </w:rPr>
            </w:pPr>
          </w:p>
        </w:tc>
        <w:tc>
          <w:tcPr>
            <w:tcW w:w="7011" w:type="dxa"/>
          </w:tcPr>
          <w:p w:rsidR="001B3E04" w:rsidRPr="00EA0B12" w:rsidRDefault="001B3E04" w:rsidP="001B3E04">
            <w:pPr>
              <w:spacing w:after="0" w:line="240" w:lineRule="auto"/>
              <w:jc w:val="both"/>
              <w:rPr>
                <w:rFonts w:asciiTheme="minorHAnsi" w:eastAsia="Times New Roman" w:hAnsiTheme="minorHAnsi" w:cs="Times New Roman"/>
                <w:sz w:val="22"/>
                <w:lang w:val="lv-LV" w:eastAsia="lv-LV"/>
              </w:rPr>
            </w:pPr>
            <w:r w:rsidRPr="00EA0B12">
              <w:rPr>
                <w:rFonts w:asciiTheme="minorHAnsi" w:eastAsia="Times New Roman" w:hAnsiTheme="minorHAnsi" w:cs="Times New Roman"/>
                <w:sz w:val="22"/>
                <w:lang w:val="lv-LV" w:eastAsia="lv-LV"/>
              </w:rPr>
              <w:t>Augstskolās, koledžās  2010./2011. mācību gada sākumā pamatstudijās uzņemto studentu sadalījums pēc dzīvesvietas (pa statistiskajiem reģioniem un republikas pilsētām)</w:t>
            </w:r>
          </w:p>
        </w:tc>
        <w:tc>
          <w:tcPr>
            <w:tcW w:w="1843" w:type="dxa"/>
          </w:tcPr>
          <w:p w:rsidR="001B3E04" w:rsidRPr="00EA0B12" w:rsidRDefault="001B3E04" w:rsidP="001B3E04">
            <w:pPr>
              <w:spacing w:after="0" w:line="240" w:lineRule="auto"/>
              <w:jc w:val="both"/>
              <w:rPr>
                <w:rFonts w:asciiTheme="minorHAnsi" w:eastAsia="Times New Roman" w:hAnsiTheme="minorHAnsi" w:cs="Times New Roman"/>
                <w:sz w:val="22"/>
                <w:lang w:val="lv-LV" w:eastAsia="lv-LV"/>
              </w:rPr>
            </w:pPr>
            <w:r w:rsidRPr="00EA0B12">
              <w:rPr>
                <w:rFonts w:asciiTheme="minorHAnsi" w:eastAsia="Times New Roman" w:hAnsiTheme="minorHAnsi" w:cs="Times New Roman"/>
                <w:sz w:val="22"/>
                <w:lang w:val="lv-LV" w:eastAsia="lv-LV"/>
              </w:rPr>
              <w:t>CSP</w:t>
            </w:r>
          </w:p>
        </w:tc>
      </w:tr>
      <w:tr w:rsidR="001B3E04" w:rsidRPr="00EA0B12" w:rsidTr="007F5A20">
        <w:tc>
          <w:tcPr>
            <w:tcW w:w="468" w:type="dxa"/>
          </w:tcPr>
          <w:p w:rsidR="001B3E04" w:rsidRPr="00EA0B12" w:rsidRDefault="001B3E04" w:rsidP="001B3E04">
            <w:pPr>
              <w:numPr>
                <w:ilvl w:val="0"/>
                <w:numId w:val="2"/>
              </w:numPr>
              <w:spacing w:after="0" w:line="240" w:lineRule="auto"/>
              <w:jc w:val="both"/>
              <w:rPr>
                <w:rFonts w:asciiTheme="minorHAnsi" w:eastAsia="Times New Roman" w:hAnsiTheme="minorHAnsi" w:cs="Times New Roman"/>
                <w:sz w:val="20"/>
                <w:szCs w:val="20"/>
                <w:lang w:val="lv-LV" w:eastAsia="lv-LV"/>
              </w:rPr>
            </w:pPr>
          </w:p>
        </w:tc>
        <w:tc>
          <w:tcPr>
            <w:tcW w:w="7011" w:type="dxa"/>
          </w:tcPr>
          <w:p w:rsidR="001B3E04" w:rsidRPr="00EA0B12" w:rsidRDefault="001B3E04" w:rsidP="001B3E04">
            <w:pPr>
              <w:spacing w:after="0" w:line="240" w:lineRule="auto"/>
              <w:jc w:val="both"/>
              <w:rPr>
                <w:rFonts w:asciiTheme="minorHAnsi" w:eastAsia="Times New Roman" w:hAnsiTheme="minorHAnsi" w:cs="Times New Roman"/>
                <w:sz w:val="22"/>
                <w:lang w:val="lv-LV" w:eastAsia="lv-LV"/>
              </w:rPr>
            </w:pPr>
            <w:r w:rsidRPr="00EA0B12">
              <w:rPr>
                <w:rFonts w:asciiTheme="minorHAnsi" w:eastAsia="Times New Roman" w:hAnsiTheme="minorHAnsi" w:cs="Times New Roman"/>
                <w:sz w:val="22"/>
                <w:lang w:val="lv-LV" w:eastAsia="lv-LV"/>
              </w:rPr>
              <w:t>Profesionālās izglītības iestādēs 2010./2011. mācību gada sākumā uzņemto audzēkņu sadalījums pēc iepriekšējās mācību iestādes atrašanās vietas (pa statistiskajiem reģioniem un republikas pilsētām)</w:t>
            </w:r>
          </w:p>
        </w:tc>
        <w:tc>
          <w:tcPr>
            <w:tcW w:w="1843" w:type="dxa"/>
          </w:tcPr>
          <w:p w:rsidR="001B3E04" w:rsidRPr="00EA0B12" w:rsidRDefault="001B3E04" w:rsidP="001B3E04">
            <w:pPr>
              <w:spacing w:after="0" w:line="240" w:lineRule="auto"/>
              <w:jc w:val="both"/>
              <w:rPr>
                <w:rFonts w:asciiTheme="minorHAnsi" w:eastAsia="Times New Roman" w:hAnsiTheme="minorHAnsi" w:cs="Times New Roman"/>
                <w:sz w:val="22"/>
                <w:lang w:val="lv-LV" w:eastAsia="lv-LV"/>
              </w:rPr>
            </w:pPr>
            <w:r w:rsidRPr="00EA0B12">
              <w:rPr>
                <w:rFonts w:asciiTheme="minorHAnsi" w:eastAsia="Times New Roman" w:hAnsiTheme="minorHAnsi" w:cs="Times New Roman"/>
                <w:sz w:val="22"/>
                <w:lang w:val="lv-LV" w:eastAsia="lv-LV"/>
              </w:rPr>
              <w:t>CSP</w:t>
            </w:r>
          </w:p>
        </w:tc>
      </w:tr>
      <w:tr w:rsidR="001B3E04" w:rsidRPr="00EA0B12" w:rsidTr="007F5A20">
        <w:tc>
          <w:tcPr>
            <w:tcW w:w="9322" w:type="dxa"/>
            <w:gridSpan w:val="3"/>
          </w:tcPr>
          <w:p w:rsidR="001B3E04" w:rsidRPr="00EA0B12" w:rsidRDefault="001B3E04" w:rsidP="001B3E04">
            <w:pPr>
              <w:spacing w:after="0" w:line="240" w:lineRule="auto"/>
              <w:jc w:val="both"/>
              <w:rPr>
                <w:rFonts w:asciiTheme="minorHAnsi" w:eastAsia="Times New Roman" w:hAnsiTheme="minorHAnsi" w:cs="Times New Roman"/>
                <w:b/>
                <w:sz w:val="22"/>
                <w:lang w:val="lv-LV" w:eastAsia="lv-LV"/>
              </w:rPr>
            </w:pPr>
          </w:p>
          <w:p w:rsidR="001B3E04" w:rsidRPr="00EA0B12" w:rsidRDefault="001B3E04" w:rsidP="001B3E04">
            <w:pPr>
              <w:spacing w:after="0" w:line="240" w:lineRule="auto"/>
              <w:jc w:val="both"/>
              <w:rPr>
                <w:rFonts w:asciiTheme="minorHAnsi" w:eastAsia="Times New Roman" w:hAnsiTheme="minorHAnsi" w:cs="Times New Roman"/>
                <w:b/>
                <w:sz w:val="22"/>
                <w:lang w:val="lv-LV" w:eastAsia="lv-LV"/>
              </w:rPr>
            </w:pPr>
            <w:r w:rsidRPr="00EA0B12">
              <w:rPr>
                <w:rFonts w:asciiTheme="minorHAnsi" w:eastAsia="Times New Roman" w:hAnsiTheme="minorHAnsi" w:cs="Times New Roman"/>
                <w:b/>
                <w:sz w:val="22"/>
                <w:lang w:val="lv-LV" w:eastAsia="lv-LV"/>
              </w:rPr>
              <w:t>Nodarbinātības statistika</w:t>
            </w:r>
          </w:p>
        </w:tc>
      </w:tr>
      <w:tr w:rsidR="001B3E04" w:rsidRPr="00EA0B12" w:rsidTr="007F5A20">
        <w:tc>
          <w:tcPr>
            <w:tcW w:w="468" w:type="dxa"/>
          </w:tcPr>
          <w:p w:rsidR="001B3E04" w:rsidRPr="00EA0B12" w:rsidRDefault="001B3E04" w:rsidP="001B3E04">
            <w:pPr>
              <w:numPr>
                <w:ilvl w:val="0"/>
                <w:numId w:val="2"/>
              </w:numPr>
              <w:spacing w:after="0" w:line="240" w:lineRule="auto"/>
              <w:jc w:val="both"/>
              <w:rPr>
                <w:rFonts w:asciiTheme="minorHAnsi" w:eastAsia="Times New Roman" w:hAnsiTheme="minorHAnsi" w:cs="Times New Roman"/>
                <w:sz w:val="20"/>
                <w:szCs w:val="20"/>
                <w:lang w:val="lv-LV" w:eastAsia="lv-LV"/>
              </w:rPr>
            </w:pPr>
          </w:p>
        </w:tc>
        <w:tc>
          <w:tcPr>
            <w:tcW w:w="7011" w:type="dxa"/>
          </w:tcPr>
          <w:p w:rsidR="001B3E04" w:rsidRPr="00EA0B12" w:rsidRDefault="001B3E04" w:rsidP="001B3E04">
            <w:pPr>
              <w:spacing w:after="0" w:line="240" w:lineRule="auto"/>
              <w:jc w:val="both"/>
              <w:rPr>
                <w:rFonts w:asciiTheme="minorHAnsi" w:eastAsia="Times New Roman" w:hAnsiTheme="minorHAnsi" w:cs="Times New Roman"/>
                <w:sz w:val="22"/>
                <w:lang w:val="lv-LV" w:eastAsia="lv-LV"/>
              </w:rPr>
            </w:pPr>
            <w:r w:rsidRPr="00EA0B12">
              <w:rPr>
                <w:rFonts w:asciiTheme="minorHAnsi" w:eastAsia="Times New Roman" w:hAnsiTheme="minorHAnsi" w:cs="Times New Roman"/>
                <w:sz w:val="22"/>
                <w:lang w:val="lv-LV" w:eastAsia="lv-LV"/>
              </w:rPr>
              <w:t>Bezdarbnieka pabalsti (saņēmēju skaits un vidējais apmērs sadalījumā pēc pabalsta saņēmēja dzimuma) Latvijā, statistiskajos reģionos un visās valsts administratīvajās teritorijās (mēnesis) – sākot ar 2012.gadu</w:t>
            </w:r>
          </w:p>
        </w:tc>
        <w:tc>
          <w:tcPr>
            <w:tcW w:w="1843" w:type="dxa"/>
          </w:tcPr>
          <w:p w:rsidR="001B3E04" w:rsidRPr="00EA0B12" w:rsidRDefault="001B3E04" w:rsidP="001B3E04">
            <w:pPr>
              <w:spacing w:after="0" w:line="240" w:lineRule="auto"/>
              <w:jc w:val="both"/>
              <w:rPr>
                <w:rFonts w:asciiTheme="minorHAnsi" w:eastAsia="Times New Roman" w:hAnsiTheme="minorHAnsi" w:cs="Times New Roman"/>
                <w:sz w:val="22"/>
                <w:lang w:val="lv-LV" w:eastAsia="lv-LV"/>
              </w:rPr>
            </w:pPr>
            <w:r w:rsidRPr="00EA0B12">
              <w:rPr>
                <w:rFonts w:asciiTheme="minorHAnsi" w:eastAsia="Times New Roman" w:hAnsiTheme="minorHAnsi" w:cs="Times New Roman"/>
                <w:sz w:val="22"/>
                <w:lang w:val="lv-LV" w:eastAsia="lv-LV"/>
              </w:rPr>
              <w:t>VSAA</w:t>
            </w:r>
            <w:r w:rsidRPr="00EA0B12">
              <w:rPr>
                <w:rFonts w:asciiTheme="minorHAnsi" w:eastAsia="Times New Roman" w:hAnsiTheme="minorHAnsi" w:cs="Times New Roman"/>
                <w:sz w:val="22"/>
                <w:vertAlign w:val="superscript"/>
                <w:lang w:val="lv-LV" w:eastAsia="lv-LV"/>
              </w:rPr>
              <w:footnoteReference w:id="2"/>
            </w:r>
          </w:p>
        </w:tc>
      </w:tr>
      <w:tr w:rsidR="001B3E04" w:rsidRPr="00EA0B12" w:rsidTr="007F5A20">
        <w:tc>
          <w:tcPr>
            <w:tcW w:w="468" w:type="dxa"/>
          </w:tcPr>
          <w:p w:rsidR="001B3E04" w:rsidRPr="00EA0B12" w:rsidRDefault="001B3E04" w:rsidP="001B3E04">
            <w:pPr>
              <w:numPr>
                <w:ilvl w:val="0"/>
                <w:numId w:val="2"/>
              </w:numPr>
              <w:spacing w:after="0" w:line="240" w:lineRule="auto"/>
              <w:rPr>
                <w:rFonts w:asciiTheme="minorHAnsi" w:eastAsia="Times New Roman" w:hAnsiTheme="minorHAnsi" w:cs="Times New Roman"/>
                <w:sz w:val="20"/>
                <w:szCs w:val="20"/>
                <w:lang w:val="lv-LV" w:eastAsia="lv-LV"/>
              </w:rPr>
            </w:pPr>
          </w:p>
        </w:tc>
        <w:tc>
          <w:tcPr>
            <w:tcW w:w="7011" w:type="dxa"/>
          </w:tcPr>
          <w:p w:rsidR="001B3E04" w:rsidRPr="00EA0B12" w:rsidRDefault="001B3E04" w:rsidP="001B3E04">
            <w:pPr>
              <w:spacing w:after="0" w:line="240" w:lineRule="auto"/>
              <w:jc w:val="both"/>
              <w:rPr>
                <w:rFonts w:asciiTheme="minorHAnsi" w:eastAsia="Times New Roman" w:hAnsiTheme="minorHAnsi" w:cs="Times New Roman"/>
                <w:sz w:val="22"/>
                <w:lang w:val="lv-LV" w:eastAsia="lv-LV"/>
              </w:rPr>
            </w:pPr>
            <w:r w:rsidRPr="00EA0B12">
              <w:rPr>
                <w:rFonts w:asciiTheme="minorHAnsi" w:eastAsia="Times New Roman" w:hAnsiTheme="minorHAnsi" w:cs="Times New Roman"/>
                <w:sz w:val="22"/>
                <w:lang w:val="lv-LV" w:eastAsia="lv-LV"/>
              </w:rPr>
              <w:t>Bezdarbnieku skaits atbilstoši bezdarbnieka deklarētajai dzīvesvietai (pa 5 gadu vecuma grupām, pēc dzimuma, izglītības līmeņa, bezdarba ilguma, valsts valodas prasmēm, pa problēmgrupām) Latvijā, statistiskajos reģionos, visās valsts administratīvajās teritorijās, novadu teritoriālajās vienībās (mēnesis)</w:t>
            </w:r>
          </w:p>
        </w:tc>
        <w:tc>
          <w:tcPr>
            <w:tcW w:w="1843" w:type="dxa"/>
          </w:tcPr>
          <w:p w:rsidR="001B3E04" w:rsidRPr="00EA0B12" w:rsidRDefault="001B3E04" w:rsidP="001B3E04">
            <w:pPr>
              <w:spacing w:after="0" w:line="240" w:lineRule="auto"/>
              <w:jc w:val="both"/>
              <w:rPr>
                <w:rFonts w:asciiTheme="minorHAnsi" w:eastAsia="Times New Roman" w:hAnsiTheme="minorHAnsi" w:cs="Times New Roman"/>
                <w:sz w:val="22"/>
                <w:lang w:val="lv-LV" w:eastAsia="lv-LV"/>
              </w:rPr>
            </w:pPr>
            <w:r w:rsidRPr="00EA0B12">
              <w:rPr>
                <w:rFonts w:asciiTheme="minorHAnsi" w:eastAsia="Times New Roman" w:hAnsiTheme="minorHAnsi" w:cs="Times New Roman"/>
                <w:sz w:val="22"/>
                <w:lang w:val="lv-LV" w:eastAsia="lv-LV"/>
              </w:rPr>
              <w:t>NVA</w:t>
            </w:r>
            <w:r w:rsidRPr="00EA0B12">
              <w:rPr>
                <w:rFonts w:asciiTheme="minorHAnsi" w:eastAsia="Times New Roman" w:hAnsiTheme="minorHAnsi" w:cs="Times New Roman"/>
                <w:sz w:val="22"/>
                <w:vertAlign w:val="superscript"/>
                <w:lang w:val="lv-LV" w:eastAsia="lv-LV"/>
              </w:rPr>
              <w:footnoteReference w:id="3"/>
            </w:r>
          </w:p>
        </w:tc>
      </w:tr>
      <w:tr w:rsidR="001B3E04" w:rsidRPr="00EA0B12" w:rsidTr="007F5A20">
        <w:tc>
          <w:tcPr>
            <w:tcW w:w="468" w:type="dxa"/>
          </w:tcPr>
          <w:p w:rsidR="001B3E04" w:rsidRPr="00EA0B12" w:rsidRDefault="001B3E04" w:rsidP="001B3E04">
            <w:pPr>
              <w:numPr>
                <w:ilvl w:val="0"/>
                <w:numId w:val="2"/>
              </w:numPr>
              <w:spacing w:after="0" w:line="240" w:lineRule="auto"/>
              <w:jc w:val="both"/>
              <w:rPr>
                <w:rFonts w:asciiTheme="minorHAnsi" w:eastAsia="Times New Roman" w:hAnsiTheme="minorHAnsi" w:cs="Times New Roman"/>
                <w:sz w:val="20"/>
                <w:szCs w:val="20"/>
                <w:lang w:val="lv-LV" w:eastAsia="lv-LV"/>
              </w:rPr>
            </w:pPr>
          </w:p>
        </w:tc>
        <w:tc>
          <w:tcPr>
            <w:tcW w:w="7011" w:type="dxa"/>
          </w:tcPr>
          <w:p w:rsidR="001B3E04" w:rsidRPr="00EA0B12" w:rsidRDefault="001B3E04" w:rsidP="001B3E04">
            <w:pPr>
              <w:spacing w:after="0" w:line="240" w:lineRule="auto"/>
              <w:jc w:val="both"/>
              <w:rPr>
                <w:rFonts w:asciiTheme="minorHAnsi" w:eastAsia="Times New Roman" w:hAnsiTheme="minorHAnsi" w:cs="Times New Roman"/>
                <w:sz w:val="22"/>
                <w:lang w:val="lv-LV" w:eastAsia="lv-LV"/>
              </w:rPr>
            </w:pPr>
            <w:r w:rsidRPr="00EA0B12">
              <w:rPr>
                <w:rFonts w:asciiTheme="minorHAnsi" w:eastAsia="Times New Roman" w:hAnsiTheme="minorHAnsi" w:cs="Times New Roman"/>
                <w:sz w:val="22"/>
                <w:lang w:val="lv-LV" w:eastAsia="lv-LV"/>
              </w:rPr>
              <w:t>Bezdarba līmenis Latvijā, statistiskajos reģionos, visās valsts administratīvajās teritorijās (mēnesis)</w:t>
            </w:r>
          </w:p>
        </w:tc>
        <w:tc>
          <w:tcPr>
            <w:tcW w:w="1843" w:type="dxa"/>
          </w:tcPr>
          <w:p w:rsidR="001B3E04" w:rsidRPr="00EA0B12" w:rsidRDefault="001B3E04" w:rsidP="001B3E04">
            <w:pPr>
              <w:spacing w:after="0" w:line="240" w:lineRule="auto"/>
              <w:jc w:val="both"/>
              <w:rPr>
                <w:rFonts w:asciiTheme="minorHAnsi" w:eastAsia="Times New Roman" w:hAnsiTheme="minorHAnsi" w:cs="Times New Roman"/>
                <w:sz w:val="22"/>
                <w:lang w:val="lv-LV" w:eastAsia="lv-LV"/>
              </w:rPr>
            </w:pPr>
            <w:r w:rsidRPr="00EA0B12">
              <w:rPr>
                <w:rFonts w:asciiTheme="minorHAnsi" w:eastAsia="Times New Roman" w:hAnsiTheme="minorHAnsi" w:cs="Times New Roman"/>
                <w:sz w:val="22"/>
                <w:lang w:val="lv-LV" w:eastAsia="lv-LV"/>
              </w:rPr>
              <w:t>NVA</w:t>
            </w:r>
          </w:p>
        </w:tc>
      </w:tr>
      <w:tr w:rsidR="001B3E04" w:rsidRPr="00EA0B12" w:rsidTr="007F5A20">
        <w:tc>
          <w:tcPr>
            <w:tcW w:w="9322" w:type="dxa"/>
            <w:gridSpan w:val="3"/>
          </w:tcPr>
          <w:p w:rsidR="001B3E04" w:rsidRPr="00EA0B12" w:rsidRDefault="001B3E04" w:rsidP="001B3E04">
            <w:pPr>
              <w:spacing w:after="0" w:line="240" w:lineRule="auto"/>
              <w:jc w:val="both"/>
              <w:rPr>
                <w:rFonts w:asciiTheme="minorHAnsi" w:eastAsia="Times New Roman" w:hAnsiTheme="minorHAnsi" w:cs="Times New Roman"/>
                <w:b/>
                <w:sz w:val="22"/>
                <w:lang w:val="lv-LV" w:eastAsia="lv-LV"/>
              </w:rPr>
            </w:pPr>
          </w:p>
          <w:p w:rsidR="001B3E04" w:rsidRPr="00EA0B12" w:rsidRDefault="001B3E04" w:rsidP="001B3E04">
            <w:pPr>
              <w:spacing w:after="0" w:line="240" w:lineRule="auto"/>
              <w:jc w:val="both"/>
              <w:rPr>
                <w:rFonts w:asciiTheme="minorHAnsi" w:eastAsia="Times New Roman" w:hAnsiTheme="minorHAnsi" w:cs="Times New Roman"/>
                <w:b/>
                <w:sz w:val="22"/>
                <w:lang w:val="lv-LV" w:eastAsia="lv-LV"/>
              </w:rPr>
            </w:pPr>
            <w:r w:rsidRPr="00EA0B12">
              <w:rPr>
                <w:rFonts w:asciiTheme="minorHAnsi" w:eastAsia="Times New Roman" w:hAnsiTheme="minorHAnsi" w:cs="Times New Roman"/>
                <w:b/>
                <w:sz w:val="22"/>
                <w:lang w:val="lv-LV" w:eastAsia="lv-LV"/>
              </w:rPr>
              <w:t>Lauksaimniecības statistika</w:t>
            </w:r>
          </w:p>
        </w:tc>
      </w:tr>
      <w:tr w:rsidR="001B3E04" w:rsidRPr="00EA0B12" w:rsidTr="007F5A20">
        <w:tc>
          <w:tcPr>
            <w:tcW w:w="468" w:type="dxa"/>
          </w:tcPr>
          <w:p w:rsidR="001B3E04" w:rsidRPr="00EA0B12" w:rsidRDefault="001B3E04" w:rsidP="001B3E04">
            <w:pPr>
              <w:numPr>
                <w:ilvl w:val="0"/>
                <w:numId w:val="2"/>
              </w:numPr>
              <w:spacing w:after="0" w:line="240" w:lineRule="auto"/>
              <w:jc w:val="both"/>
              <w:rPr>
                <w:rFonts w:asciiTheme="minorHAnsi" w:eastAsia="Times New Roman" w:hAnsiTheme="minorHAnsi" w:cs="Times New Roman"/>
                <w:sz w:val="20"/>
                <w:szCs w:val="20"/>
                <w:lang w:val="lv-LV" w:eastAsia="lv-LV"/>
              </w:rPr>
            </w:pPr>
          </w:p>
        </w:tc>
        <w:tc>
          <w:tcPr>
            <w:tcW w:w="7011" w:type="dxa"/>
          </w:tcPr>
          <w:p w:rsidR="001B3E04" w:rsidRPr="00EA0B12" w:rsidRDefault="001B3E04" w:rsidP="001B3E04">
            <w:pPr>
              <w:spacing w:after="0" w:line="240" w:lineRule="auto"/>
              <w:jc w:val="both"/>
              <w:rPr>
                <w:rFonts w:asciiTheme="minorHAnsi" w:eastAsia="Times New Roman" w:hAnsiTheme="minorHAnsi" w:cs="Times New Roman"/>
                <w:sz w:val="22"/>
                <w:lang w:val="lv-LV" w:eastAsia="lv-LV"/>
              </w:rPr>
            </w:pPr>
            <w:r w:rsidRPr="00EA0B12">
              <w:rPr>
                <w:rFonts w:asciiTheme="minorHAnsi" w:eastAsia="Times New Roman" w:hAnsiTheme="minorHAnsi" w:cs="Times New Roman"/>
                <w:sz w:val="22"/>
                <w:lang w:val="lv-LV" w:eastAsia="lv-LV"/>
              </w:rPr>
              <w:t>Lauksaimniecības kultūru sējumu platības visās valsts administratīvajās teritorijās (katru trešo gadu)</w:t>
            </w:r>
          </w:p>
        </w:tc>
        <w:tc>
          <w:tcPr>
            <w:tcW w:w="1843" w:type="dxa"/>
          </w:tcPr>
          <w:p w:rsidR="001B3E04" w:rsidRPr="00EA0B12" w:rsidRDefault="001B3E04" w:rsidP="001B3E04">
            <w:pPr>
              <w:spacing w:after="0" w:line="240" w:lineRule="auto"/>
              <w:jc w:val="both"/>
              <w:rPr>
                <w:rFonts w:asciiTheme="minorHAnsi" w:eastAsia="Times New Roman" w:hAnsiTheme="minorHAnsi" w:cs="Times New Roman"/>
                <w:sz w:val="22"/>
                <w:lang w:val="lv-LV" w:eastAsia="lv-LV"/>
              </w:rPr>
            </w:pPr>
            <w:r w:rsidRPr="00EA0B12">
              <w:rPr>
                <w:rFonts w:asciiTheme="minorHAnsi" w:eastAsia="Times New Roman" w:hAnsiTheme="minorHAnsi" w:cs="Times New Roman"/>
                <w:sz w:val="22"/>
                <w:lang w:val="lv-LV" w:eastAsia="lv-LV"/>
              </w:rPr>
              <w:t>CSP</w:t>
            </w:r>
          </w:p>
        </w:tc>
      </w:tr>
      <w:tr w:rsidR="001B3E04" w:rsidRPr="007F5A20" w:rsidTr="007F5A20">
        <w:tc>
          <w:tcPr>
            <w:tcW w:w="468" w:type="dxa"/>
          </w:tcPr>
          <w:p w:rsidR="001B3E04" w:rsidRPr="00EA0B12" w:rsidRDefault="001B3E04" w:rsidP="001B3E04">
            <w:pPr>
              <w:numPr>
                <w:ilvl w:val="0"/>
                <w:numId w:val="2"/>
              </w:numPr>
              <w:spacing w:after="0" w:line="240" w:lineRule="auto"/>
              <w:jc w:val="both"/>
              <w:rPr>
                <w:rFonts w:asciiTheme="minorHAnsi" w:eastAsia="Times New Roman" w:hAnsiTheme="minorHAnsi" w:cs="Times New Roman"/>
                <w:sz w:val="20"/>
                <w:szCs w:val="20"/>
                <w:lang w:val="lv-LV" w:eastAsia="lv-LV"/>
              </w:rPr>
            </w:pPr>
          </w:p>
        </w:tc>
        <w:tc>
          <w:tcPr>
            <w:tcW w:w="7011" w:type="dxa"/>
          </w:tcPr>
          <w:p w:rsidR="001B3E04" w:rsidRPr="00EA0B12" w:rsidRDefault="001B3E04" w:rsidP="001B3E04">
            <w:pPr>
              <w:spacing w:after="0" w:line="240" w:lineRule="auto"/>
              <w:jc w:val="both"/>
              <w:rPr>
                <w:rFonts w:asciiTheme="minorHAnsi" w:eastAsia="Times New Roman" w:hAnsiTheme="minorHAnsi" w:cs="Times New Roman"/>
                <w:sz w:val="22"/>
                <w:lang w:val="lv-LV" w:eastAsia="lv-LV"/>
              </w:rPr>
            </w:pPr>
            <w:r w:rsidRPr="00EA0B12">
              <w:rPr>
                <w:rFonts w:asciiTheme="minorHAnsi" w:eastAsia="Times New Roman" w:hAnsiTheme="minorHAnsi" w:cs="Times New Roman"/>
                <w:sz w:val="22"/>
                <w:lang w:val="lv-LV" w:eastAsia="lv-LV"/>
              </w:rPr>
              <w:t>Lauksaimniecības dzīvnieku skaits visās valsts administratīvajās teritorijās</w:t>
            </w:r>
          </w:p>
        </w:tc>
        <w:tc>
          <w:tcPr>
            <w:tcW w:w="1843" w:type="dxa"/>
          </w:tcPr>
          <w:p w:rsidR="001B3E04" w:rsidRPr="00EA0B12" w:rsidRDefault="001B3E04" w:rsidP="001B3E04">
            <w:pPr>
              <w:spacing w:after="0" w:line="240" w:lineRule="auto"/>
              <w:jc w:val="both"/>
              <w:rPr>
                <w:rFonts w:asciiTheme="minorHAnsi" w:eastAsia="Times New Roman" w:hAnsiTheme="minorHAnsi" w:cs="Times New Roman"/>
                <w:sz w:val="22"/>
                <w:lang w:val="lv-LV" w:eastAsia="lv-LV"/>
              </w:rPr>
            </w:pPr>
            <w:r w:rsidRPr="00EA0B12">
              <w:rPr>
                <w:rFonts w:asciiTheme="minorHAnsi" w:eastAsia="Times New Roman" w:hAnsiTheme="minorHAnsi" w:cs="Times New Roman"/>
                <w:sz w:val="22"/>
                <w:lang w:val="lv-LV" w:eastAsia="lv-LV"/>
              </w:rPr>
              <w:t>LDC</w:t>
            </w:r>
            <w:r w:rsidRPr="00EA0B12">
              <w:rPr>
                <w:rFonts w:asciiTheme="minorHAnsi" w:eastAsia="Times New Roman" w:hAnsiTheme="minorHAnsi" w:cs="Times New Roman"/>
                <w:sz w:val="22"/>
                <w:vertAlign w:val="superscript"/>
                <w:lang w:val="lv-LV" w:eastAsia="lv-LV"/>
              </w:rPr>
              <w:footnoteReference w:id="4"/>
            </w:r>
            <w:r w:rsidRPr="00EA0B12">
              <w:rPr>
                <w:rFonts w:asciiTheme="minorHAnsi" w:eastAsia="Times New Roman" w:hAnsiTheme="minorHAnsi" w:cs="Times New Roman"/>
                <w:sz w:val="22"/>
                <w:lang w:val="lv-LV" w:eastAsia="lv-LV"/>
              </w:rPr>
              <w:t xml:space="preserve"> Ganāmpulku un dzīvnieku reģistrs</w:t>
            </w:r>
          </w:p>
        </w:tc>
      </w:tr>
      <w:tr w:rsidR="001B3E04" w:rsidRPr="00EA0B12" w:rsidTr="007F5A20">
        <w:tc>
          <w:tcPr>
            <w:tcW w:w="468" w:type="dxa"/>
          </w:tcPr>
          <w:p w:rsidR="001B3E04" w:rsidRPr="00EA0B12" w:rsidRDefault="001B3E04" w:rsidP="001B3E04">
            <w:pPr>
              <w:numPr>
                <w:ilvl w:val="0"/>
                <w:numId w:val="2"/>
              </w:numPr>
              <w:spacing w:after="0" w:line="240" w:lineRule="auto"/>
              <w:rPr>
                <w:rFonts w:asciiTheme="minorHAnsi" w:eastAsia="Times New Roman" w:hAnsiTheme="minorHAnsi" w:cs="Times New Roman"/>
                <w:sz w:val="20"/>
                <w:szCs w:val="20"/>
                <w:lang w:val="lv-LV" w:eastAsia="lv-LV"/>
              </w:rPr>
            </w:pPr>
          </w:p>
        </w:tc>
        <w:tc>
          <w:tcPr>
            <w:tcW w:w="7011" w:type="dxa"/>
          </w:tcPr>
          <w:p w:rsidR="001B3E04" w:rsidRPr="00EA0B12" w:rsidRDefault="001B3E04" w:rsidP="001B3E04">
            <w:pPr>
              <w:spacing w:after="0" w:line="240" w:lineRule="auto"/>
              <w:jc w:val="both"/>
              <w:rPr>
                <w:rFonts w:asciiTheme="minorHAnsi" w:eastAsia="Times New Roman" w:hAnsiTheme="minorHAnsi" w:cs="Times New Roman"/>
                <w:sz w:val="22"/>
                <w:lang w:val="lv-LV" w:eastAsia="lv-LV"/>
              </w:rPr>
            </w:pPr>
            <w:r w:rsidRPr="00EA0B12">
              <w:rPr>
                <w:rFonts w:asciiTheme="minorHAnsi" w:eastAsia="Times New Roman" w:hAnsiTheme="minorHAnsi" w:cs="Times New Roman"/>
                <w:sz w:val="22"/>
                <w:lang w:val="lv-LV" w:eastAsia="lv-LV"/>
              </w:rPr>
              <w:t>Lauku saimniecības uzskaites datu tīkla SUDAT kopsavilkuma dati pa 6 statistiskiem reģioniem (gads)</w:t>
            </w:r>
          </w:p>
        </w:tc>
        <w:tc>
          <w:tcPr>
            <w:tcW w:w="1843" w:type="dxa"/>
          </w:tcPr>
          <w:p w:rsidR="001B3E04" w:rsidRPr="00EA0B12" w:rsidRDefault="001B3E04" w:rsidP="001B3E04">
            <w:pPr>
              <w:spacing w:after="0" w:line="240" w:lineRule="auto"/>
              <w:jc w:val="both"/>
              <w:rPr>
                <w:rFonts w:asciiTheme="minorHAnsi" w:eastAsia="Times New Roman" w:hAnsiTheme="minorHAnsi" w:cs="Times New Roman"/>
                <w:sz w:val="22"/>
                <w:lang w:val="lv-LV" w:eastAsia="lv-LV"/>
              </w:rPr>
            </w:pPr>
            <w:r w:rsidRPr="00EA0B12">
              <w:rPr>
                <w:rFonts w:asciiTheme="minorHAnsi" w:eastAsia="Times New Roman" w:hAnsiTheme="minorHAnsi" w:cs="Times New Roman"/>
                <w:sz w:val="22"/>
                <w:lang w:val="lv-LV" w:eastAsia="lv-LV"/>
              </w:rPr>
              <w:t>LVAEI</w:t>
            </w:r>
            <w:r w:rsidRPr="00EA0B12">
              <w:rPr>
                <w:rFonts w:asciiTheme="minorHAnsi" w:eastAsia="Times New Roman" w:hAnsiTheme="minorHAnsi" w:cs="Times New Roman"/>
                <w:sz w:val="22"/>
                <w:vertAlign w:val="superscript"/>
                <w:lang w:val="lv-LV" w:eastAsia="lv-LV"/>
              </w:rPr>
              <w:footnoteReference w:id="5"/>
            </w:r>
          </w:p>
        </w:tc>
      </w:tr>
      <w:tr w:rsidR="001B3E04" w:rsidRPr="00EA0B12" w:rsidTr="007F5A20">
        <w:trPr>
          <w:trHeight w:val="365"/>
        </w:trPr>
        <w:tc>
          <w:tcPr>
            <w:tcW w:w="9322" w:type="dxa"/>
            <w:gridSpan w:val="3"/>
          </w:tcPr>
          <w:p w:rsidR="001B3E04" w:rsidRPr="00EA0B12" w:rsidRDefault="001B3E04" w:rsidP="001B3E04">
            <w:pPr>
              <w:spacing w:after="0" w:line="240" w:lineRule="auto"/>
              <w:jc w:val="both"/>
              <w:rPr>
                <w:rFonts w:asciiTheme="minorHAnsi" w:eastAsia="Times New Roman" w:hAnsiTheme="minorHAnsi" w:cs="Times New Roman"/>
                <w:b/>
                <w:sz w:val="22"/>
                <w:lang w:val="lv-LV" w:eastAsia="lv-LV"/>
              </w:rPr>
            </w:pPr>
          </w:p>
          <w:p w:rsidR="001B3E04" w:rsidRPr="00EA0B12" w:rsidRDefault="001B3E04" w:rsidP="001B3E04">
            <w:pPr>
              <w:spacing w:after="0" w:line="240" w:lineRule="auto"/>
              <w:jc w:val="both"/>
              <w:rPr>
                <w:rFonts w:asciiTheme="minorHAnsi" w:eastAsia="Times New Roman" w:hAnsiTheme="minorHAnsi" w:cs="Times New Roman"/>
                <w:b/>
                <w:sz w:val="22"/>
                <w:lang w:val="lv-LV" w:eastAsia="lv-LV"/>
              </w:rPr>
            </w:pPr>
            <w:r w:rsidRPr="00EA0B12">
              <w:rPr>
                <w:rFonts w:asciiTheme="minorHAnsi" w:eastAsia="Times New Roman" w:hAnsiTheme="minorHAnsi" w:cs="Times New Roman"/>
                <w:b/>
                <w:sz w:val="22"/>
                <w:lang w:val="lv-LV" w:eastAsia="lv-LV"/>
              </w:rPr>
              <w:t>Mežsaimniecības statistika</w:t>
            </w:r>
          </w:p>
        </w:tc>
      </w:tr>
      <w:tr w:rsidR="001B3E04" w:rsidRPr="00EA0B12" w:rsidTr="007F5A20">
        <w:tc>
          <w:tcPr>
            <w:tcW w:w="468" w:type="dxa"/>
          </w:tcPr>
          <w:p w:rsidR="001B3E04" w:rsidRPr="00EA0B12" w:rsidRDefault="001B3E04" w:rsidP="001B3E04">
            <w:pPr>
              <w:numPr>
                <w:ilvl w:val="0"/>
                <w:numId w:val="2"/>
              </w:numPr>
              <w:spacing w:after="0" w:line="240" w:lineRule="auto"/>
              <w:jc w:val="both"/>
              <w:rPr>
                <w:rFonts w:asciiTheme="minorHAnsi" w:eastAsia="Times New Roman" w:hAnsiTheme="minorHAnsi" w:cs="Times New Roman"/>
                <w:sz w:val="20"/>
                <w:szCs w:val="20"/>
                <w:lang w:val="lv-LV" w:eastAsia="lv-LV"/>
              </w:rPr>
            </w:pPr>
          </w:p>
        </w:tc>
        <w:tc>
          <w:tcPr>
            <w:tcW w:w="7011" w:type="dxa"/>
          </w:tcPr>
          <w:p w:rsidR="001B3E04" w:rsidRPr="00EA0B12" w:rsidRDefault="001B3E04" w:rsidP="001B3E04">
            <w:pPr>
              <w:spacing w:after="0" w:line="240" w:lineRule="auto"/>
              <w:jc w:val="both"/>
              <w:rPr>
                <w:rFonts w:asciiTheme="minorHAnsi" w:eastAsia="Times New Roman" w:hAnsiTheme="minorHAnsi" w:cs="Times New Roman"/>
                <w:sz w:val="22"/>
                <w:lang w:val="lv-LV" w:eastAsia="lv-LV"/>
              </w:rPr>
            </w:pPr>
            <w:r w:rsidRPr="00EA0B12">
              <w:rPr>
                <w:rFonts w:asciiTheme="minorHAnsi" w:eastAsia="Times New Roman" w:hAnsiTheme="minorHAnsi" w:cs="Times New Roman"/>
                <w:sz w:val="22"/>
                <w:lang w:val="lv-LV" w:eastAsia="lv-LV"/>
              </w:rPr>
              <w:t>Meža inventarizācijas dati visās valsts administratīvajās teritorijās un novadu teritoriālajās vienībās</w:t>
            </w:r>
          </w:p>
        </w:tc>
        <w:tc>
          <w:tcPr>
            <w:tcW w:w="1843" w:type="dxa"/>
          </w:tcPr>
          <w:p w:rsidR="001B3E04" w:rsidRPr="00EA0B12" w:rsidRDefault="001B3E04" w:rsidP="001B3E04">
            <w:pPr>
              <w:spacing w:after="0" w:line="240" w:lineRule="auto"/>
              <w:jc w:val="both"/>
              <w:rPr>
                <w:rFonts w:asciiTheme="minorHAnsi" w:eastAsia="Times New Roman" w:hAnsiTheme="minorHAnsi" w:cs="Times New Roman"/>
                <w:sz w:val="22"/>
                <w:lang w:val="lv-LV" w:eastAsia="lv-LV"/>
              </w:rPr>
            </w:pPr>
            <w:r w:rsidRPr="00EA0B12">
              <w:rPr>
                <w:rFonts w:asciiTheme="minorHAnsi" w:eastAsia="Times New Roman" w:hAnsiTheme="minorHAnsi" w:cs="Times New Roman"/>
                <w:sz w:val="22"/>
                <w:lang w:val="lv-LV" w:eastAsia="lv-LV"/>
              </w:rPr>
              <w:t>VMD</w:t>
            </w:r>
            <w:r w:rsidRPr="00EA0B12">
              <w:rPr>
                <w:rFonts w:asciiTheme="minorHAnsi" w:eastAsia="Times New Roman" w:hAnsiTheme="minorHAnsi" w:cs="Times New Roman"/>
                <w:sz w:val="22"/>
                <w:vertAlign w:val="superscript"/>
                <w:lang w:val="lv-LV" w:eastAsia="lv-LV"/>
              </w:rPr>
              <w:footnoteReference w:id="6"/>
            </w:r>
            <w:r w:rsidRPr="00EA0B12">
              <w:rPr>
                <w:rFonts w:asciiTheme="minorHAnsi" w:eastAsia="Times New Roman" w:hAnsiTheme="minorHAnsi" w:cs="Times New Roman"/>
                <w:sz w:val="22"/>
                <w:lang w:val="lv-LV" w:eastAsia="lv-LV"/>
              </w:rPr>
              <w:t xml:space="preserve"> Meža valsts reģistrs</w:t>
            </w:r>
          </w:p>
        </w:tc>
      </w:tr>
      <w:tr w:rsidR="001B3E04" w:rsidRPr="00EA0B12" w:rsidTr="007F5A20">
        <w:tc>
          <w:tcPr>
            <w:tcW w:w="468" w:type="dxa"/>
          </w:tcPr>
          <w:p w:rsidR="001B3E04" w:rsidRPr="00EA0B12" w:rsidRDefault="001B3E04" w:rsidP="001B3E04">
            <w:pPr>
              <w:numPr>
                <w:ilvl w:val="0"/>
                <w:numId w:val="2"/>
              </w:numPr>
              <w:spacing w:after="0" w:line="240" w:lineRule="auto"/>
              <w:jc w:val="both"/>
              <w:rPr>
                <w:rFonts w:asciiTheme="minorHAnsi" w:eastAsia="Times New Roman" w:hAnsiTheme="minorHAnsi" w:cs="Times New Roman"/>
                <w:sz w:val="20"/>
                <w:szCs w:val="20"/>
                <w:lang w:val="lv-LV" w:eastAsia="lv-LV"/>
              </w:rPr>
            </w:pPr>
          </w:p>
        </w:tc>
        <w:tc>
          <w:tcPr>
            <w:tcW w:w="7011" w:type="dxa"/>
          </w:tcPr>
          <w:p w:rsidR="001B3E04" w:rsidRPr="00EA0B12" w:rsidRDefault="001B3E04" w:rsidP="001B3E04">
            <w:pPr>
              <w:spacing w:after="0" w:line="240" w:lineRule="auto"/>
              <w:jc w:val="both"/>
              <w:rPr>
                <w:rFonts w:asciiTheme="minorHAnsi" w:eastAsia="Times New Roman" w:hAnsiTheme="minorHAnsi" w:cs="Times New Roman"/>
                <w:sz w:val="22"/>
                <w:lang w:val="lv-LV" w:eastAsia="lv-LV"/>
              </w:rPr>
            </w:pPr>
            <w:r w:rsidRPr="00EA0B12">
              <w:rPr>
                <w:rFonts w:asciiTheme="minorHAnsi" w:eastAsia="Times New Roman" w:hAnsiTheme="minorHAnsi" w:cs="Times New Roman"/>
                <w:sz w:val="22"/>
                <w:lang w:val="lv-LV" w:eastAsia="lv-LV"/>
              </w:rPr>
              <w:t>Izcirstās platības un krājas Latvijā, statistiskajos reģionos, visās valsts administratīvajās teritorijās (gads)</w:t>
            </w:r>
          </w:p>
        </w:tc>
        <w:tc>
          <w:tcPr>
            <w:tcW w:w="1843" w:type="dxa"/>
          </w:tcPr>
          <w:p w:rsidR="001B3E04" w:rsidRPr="00EA0B12" w:rsidRDefault="001B3E04" w:rsidP="001B3E04">
            <w:pPr>
              <w:spacing w:after="0" w:line="240" w:lineRule="auto"/>
              <w:jc w:val="both"/>
              <w:rPr>
                <w:rFonts w:asciiTheme="minorHAnsi" w:eastAsia="Times New Roman" w:hAnsiTheme="minorHAnsi" w:cs="Times New Roman"/>
                <w:sz w:val="22"/>
                <w:lang w:val="lv-LV" w:eastAsia="lv-LV"/>
              </w:rPr>
            </w:pPr>
            <w:r w:rsidRPr="00EA0B12">
              <w:rPr>
                <w:rFonts w:asciiTheme="minorHAnsi" w:eastAsia="Times New Roman" w:hAnsiTheme="minorHAnsi" w:cs="Times New Roman"/>
                <w:sz w:val="22"/>
                <w:lang w:val="lv-LV" w:eastAsia="lv-LV"/>
              </w:rPr>
              <w:t>VMD</w:t>
            </w:r>
          </w:p>
        </w:tc>
      </w:tr>
      <w:tr w:rsidR="001B3E04" w:rsidRPr="00EA0B12" w:rsidTr="007F5A20">
        <w:tc>
          <w:tcPr>
            <w:tcW w:w="468" w:type="dxa"/>
          </w:tcPr>
          <w:p w:rsidR="001B3E04" w:rsidRPr="00EA0B12" w:rsidRDefault="001B3E04" w:rsidP="001B3E04">
            <w:pPr>
              <w:numPr>
                <w:ilvl w:val="0"/>
                <w:numId w:val="2"/>
              </w:numPr>
              <w:spacing w:after="0" w:line="240" w:lineRule="auto"/>
              <w:jc w:val="both"/>
              <w:rPr>
                <w:rFonts w:asciiTheme="minorHAnsi" w:eastAsia="Times New Roman" w:hAnsiTheme="minorHAnsi" w:cs="Times New Roman"/>
                <w:sz w:val="20"/>
                <w:szCs w:val="20"/>
                <w:lang w:val="lv-LV" w:eastAsia="lv-LV"/>
              </w:rPr>
            </w:pPr>
          </w:p>
        </w:tc>
        <w:tc>
          <w:tcPr>
            <w:tcW w:w="7011" w:type="dxa"/>
          </w:tcPr>
          <w:p w:rsidR="001B3E04" w:rsidRPr="00EA0B12" w:rsidRDefault="001B3E04" w:rsidP="001B3E04">
            <w:pPr>
              <w:spacing w:after="0" w:line="240" w:lineRule="auto"/>
              <w:jc w:val="both"/>
              <w:rPr>
                <w:rFonts w:asciiTheme="minorHAnsi" w:eastAsia="Times New Roman" w:hAnsiTheme="minorHAnsi" w:cs="Times New Roman"/>
                <w:sz w:val="22"/>
                <w:lang w:val="lv-LV" w:eastAsia="lv-LV"/>
              </w:rPr>
            </w:pPr>
            <w:r w:rsidRPr="00EA0B12">
              <w:rPr>
                <w:rFonts w:asciiTheme="minorHAnsi" w:eastAsia="Times New Roman" w:hAnsiTheme="minorHAnsi" w:cs="Times New Roman"/>
                <w:sz w:val="22"/>
                <w:lang w:val="lv-LV" w:eastAsia="lv-LV"/>
              </w:rPr>
              <w:t>Meža atjaunošana valsts mežos un pašvaldību un privātajos mežos  – pa republikas pilsētām (gads)</w:t>
            </w:r>
          </w:p>
        </w:tc>
        <w:tc>
          <w:tcPr>
            <w:tcW w:w="1843" w:type="dxa"/>
          </w:tcPr>
          <w:p w:rsidR="001B3E04" w:rsidRPr="00EA0B12" w:rsidRDefault="001B3E04" w:rsidP="001B3E04">
            <w:pPr>
              <w:spacing w:after="0" w:line="240" w:lineRule="auto"/>
              <w:jc w:val="both"/>
              <w:rPr>
                <w:rFonts w:asciiTheme="minorHAnsi" w:eastAsia="Times New Roman" w:hAnsiTheme="minorHAnsi" w:cs="Times New Roman"/>
                <w:sz w:val="22"/>
                <w:lang w:val="lv-LV" w:eastAsia="lv-LV"/>
              </w:rPr>
            </w:pPr>
            <w:r w:rsidRPr="00EA0B12">
              <w:rPr>
                <w:rFonts w:asciiTheme="minorHAnsi" w:eastAsia="Times New Roman" w:hAnsiTheme="minorHAnsi" w:cs="Times New Roman"/>
                <w:sz w:val="22"/>
                <w:lang w:val="lv-LV" w:eastAsia="lv-LV"/>
              </w:rPr>
              <w:t>VMD</w:t>
            </w:r>
          </w:p>
        </w:tc>
      </w:tr>
    </w:tbl>
    <w:p w:rsidR="001B3E04" w:rsidRPr="00EA0B12" w:rsidRDefault="001B3E04" w:rsidP="001B3E04">
      <w:pPr>
        <w:spacing w:after="0" w:line="240" w:lineRule="auto"/>
        <w:jc w:val="right"/>
        <w:rPr>
          <w:rFonts w:asciiTheme="minorHAnsi" w:eastAsia="Times New Roman" w:hAnsiTheme="minorHAnsi" w:cs="Times New Roman"/>
          <w:sz w:val="20"/>
          <w:szCs w:val="20"/>
          <w:lang w:val="lv-LV" w:eastAsia="lv-LV"/>
        </w:rPr>
      </w:pPr>
      <w:r w:rsidRPr="00EA0B12">
        <w:rPr>
          <w:rFonts w:asciiTheme="minorHAnsi" w:eastAsia="Times New Roman" w:hAnsiTheme="minorHAnsi" w:cs="Times New Roman"/>
          <w:sz w:val="20"/>
          <w:szCs w:val="20"/>
          <w:lang w:val="lv-LV" w:eastAsia="lv-LV"/>
        </w:rPr>
        <w:lastRenderedPageBreak/>
        <w:t>Tabulas turpinājums</w:t>
      </w:r>
    </w:p>
    <w:p w:rsidR="001B3E04" w:rsidRPr="00EA0B12" w:rsidRDefault="001B3E04" w:rsidP="001B3E04">
      <w:pPr>
        <w:spacing w:after="0" w:line="240" w:lineRule="auto"/>
        <w:jc w:val="right"/>
        <w:rPr>
          <w:rFonts w:asciiTheme="minorHAnsi" w:eastAsia="Times New Roman" w:hAnsiTheme="minorHAnsi" w:cs="Times New Roman"/>
          <w:sz w:val="20"/>
          <w:szCs w:val="20"/>
          <w:lang w:val="lv-LV" w:eastAsia="lv-LV"/>
        </w:rPr>
      </w:pP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7020"/>
        <w:gridCol w:w="1801"/>
      </w:tblGrid>
      <w:tr w:rsidR="001B3E04" w:rsidRPr="00EA0B12" w:rsidTr="003035D9">
        <w:trPr>
          <w:trHeight w:val="380"/>
        </w:trPr>
        <w:tc>
          <w:tcPr>
            <w:tcW w:w="468" w:type="dxa"/>
            <w:shd w:val="clear" w:color="auto" w:fill="C0C0C0"/>
            <w:vAlign w:val="center"/>
          </w:tcPr>
          <w:p w:rsidR="001B3E04" w:rsidRPr="00EA0B12" w:rsidRDefault="001B3E04" w:rsidP="001B3E04">
            <w:pPr>
              <w:spacing w:after="0" w:line="240" w:lineRule="auto"/>
              <w:ind w:left="-84" w:right="-112"/>
              <w:jc w:val="center"/>
              <w:rPr>
                <w:rFonts w:asciiTheme="minorHAnsi" w:eastAsia="Times New Roman" w:hAnsiTheme="minorHAnsi" w:cs="Times New Roman"/>
                <w:sz w:val="22"/>
                <w:lang w:val="lv-LV" w:eastAsia="lv-LV"/>
              </w:rPr>
            </w:pPr>
            <w:r w:rsidRPr="00EA0B12">
              <w:rPr>
                <w:rFonts w:asciiTheme="minorHAnsi" w:eastAsia="Times New Roman" w:hAnsiTheme="minorHAnsi" w:cs="Times New Roman"/>
                <w:sz w:val="22"/>
                <w:lang w:val="lv-LV" w:eastAsia="lv-LV"/>
              </w:rPr>
              <w:t>Nr.</w:t>
            </w:r>
          </w:p>
        </w:tc>
        <w:tc>
          <w:tcPr>
            <w:tcW w:w="7020" w:type="dxa"/>
            <w:shd w:val="clear" w:color="auto" w:fill="C0C0C0"/>
            <w:vAlign w:val="center"/>
          </w:tcPr>
          <w:p w:rsidR="001B3E04" w:rsidRPr="00EA0B12" w:rsidRDefault="001B3E04" w:rsidP="001B3E04">
            <w:pPr>
              <w:spacing w:after="0" w:line="240" w:lineRule="auto"/>
              <w:jc w:val="center"/>
              <w:rPr>
                <w:rFonts w:asciiTheme="minorHAnsi" w:eastAsia="Times New Roman" w:hAnsiTheme="minorHAnsi" w:cs="Times New Roman"/>
                <w:sz w:val="22"/>
                <w:lang w:val="lv-LV" w:eastAsia="lv-LV"/>
              </w:rPr>
            </w:pPr>
            <w:r w:rsidRPr="00EA0B12">
              <w:rPr>
                <w:rFonts w:asciiTheme="minorHAnsi" w:eastAsia="Times New Roman" w:hAnsiTheme="minorHAnsi" w:cs="Times New Roman"/>
                <w:sz w:val="22"/>
                <w:lang w:val="lv-LV" w:eastAsia="lv-LV"/>
              </w:rPr>
              <w:t>Rādītājs</w:t>
            </w:r>
          </w:p>
        </w:tc>
        <w:tc>
          <w:tcPr>
            <w:tcW w:w="1800" w:type="dxa"/>
            <w:shd w:val="clear" w:color="auto" w:fill="C0C0C0"/>
            <w:vAlign w:val="center"/>
          </w:tcPr>
          <w:p w:rsidR="001B3E04" w:rsidRPr="00EA0B12" w:rsidRDefault="001B3E04" w:rsidP="001B3E04">
            <w:pPr>
              <w:spacing w:after="0" w:line="240" w:lineRule="auto"/>
              <w:jc w:val="center"/>
              <w:rPr>
                <w:rFonts w:asciiTheme="minorHAnsi" w:eastAsia="Times New Roman" w:hAnsiTheme="minorHAnsi" w:cs="Times New Roman"/>
                <w:sz w:val="22"/>
                <w:lang w:val="lv-LV" w:eastAsia="lv-LV"/>
              </w:rPr>
            </w:pPr>
            <w:r w:rsidRPr="00EA0B12">
              <w:rPr>
                <w:rFonts w:asciiTheme="minorHAnsi" w:eastAsia="Times New Roman" w:hAnsiTheme="minorHAnsi" w:cs="Times New Roman"/>
                <w:sz w:val="22"/>
                <w:lang w:val="lv-LV" w:eastAsia="lv-LV"/>
              </w:rPr>
              <w:t>Datu ražotājs</w:t>
            </w:r>
          </w:p>
        </w:tc>
      </w:tr>
      <w:tr w:rsidR="001B3E04" w:rsidRPr="00EA0B12" w:rsidTr="003035D9">
        <w:tc>
          <w:tcPr>
            <w:tcW w:w="7488" w:type="dxa"/>
            <w:gridSpan w:val="2"/>
          </w:tcPr>
          <w:p w:rsidR="001B3E04" w:rsidRPr="00EA0B12" w:rsidRDefault="001B3E04" w:rsidP="001B3E04">
            <w:pPr>
              <w:spacing w:after="0" w:line="240" w:lineRule="auto"/>
              <w:jc w:val="both"/>
              <w:rPr>
                <w:rFonts w:asciiTheme="minorHAnsi" w:eastAsia="Times New Roman" w:hAnsiTheme="minorHAnsi" w:cs="Times New Roman"/>
                <w:b/>
                <w:sz w:val="22"/>
                <w:lang w:val="lv-LV" w:eastAsia="lv-LV"/>
              </w:rPr>
            </w:pPr>
          </w:p>
          <w:p w:rsidR="001B3E04" w:rsidRPr="00EA0B12" w:rsidRDefault="001B3E04" w:rsidP="001B3E04">
            <w:pPr>
              <w:spacing w:after="0" w:line="240" w:lineRule="auto"/>
              <w:jc w:val="both"/>
              <w:rPr>
                <w:rFonts w:asciiTheme="minorHAnsi" w:eastAsia="Times New Roman" w:hAnsiTheme="minorHAnsi" w:cs="Times New Roman"/>
                <w:b/>
                <w:sz w:val="22"/>
                <w:lang w:val="lv-LV" w:eastAsia="lv-LV"/>
              </w:rPr>
            </w:pPr>
            <w:r w:rsidRPr="00EA0B12">
              <w:rPr>
                <w:rFonts w:asciiTheme="minorHAnsi" w:eastAsia="Times New Roman" w:hAnsiTheme="minorHAnsi" w:cs="Times New Roman"/>
                <w:b/>
                <w:sz w:val="22"/>
                <w:lang w:val="lv-LV" w:eastAsia="lv-LV"/>
              </w:rPr>
              <w:t>Enerģētikas statistika</w:t>
            </w:r>
          </w:p>
        </w:tc>
        <w:tc>
          <w:tcPr>
            <w:tcW w:w="1801" w:type="dxa"/>
          </w:tcPr>
          <w:p w:rsidR="001B3E04" w:rsidRPr="00EA0B12" w:rsidRDefault="001B3E04" w:rsidP="001B3E04">
            <w:pPr>
              <w:spacing w:after="0" w:line="240" w:lineRule="auto"/>
              <w:jc w:val="both"/>
              <w:rPr>
                <w:rFonts w:asciiTheme="minorHAnsi" w:eastAsia="Times New Roman" w:hAnsiTheme="minorHAnsi" w:cs="Times New Roman"/>
                <w:sz w:val="22"/>
                <w:lang w:val="lv-LV" w:eastAsia="lv-LV"/>
              </w:rPr>
            </w:pPr>
          </w:p>
        </w:tc>
      </w:tr>
      <w:tr w:rsidR="001B3E04" w:rsidRPr="00EA0B12" w:rsidTr="003035D9">
        <w:tc>
          <w:tcPr>
            <w:tcW w:w="468" w:type="dxa"/>
          </w:tcPr>
          <w:p w:rsidR="001B3E04" w:rsidRPr="00EA0B12" w:rsidRDefault="001B3E04" w:rsidP="001B3E04">
            <w:pPr>
              <w:numPr>
                <w:ilvl w:val="0"/>
                <w:numId w:val="2"/>
              </w:numPr>
              <w:spacing w:after="0" w:line="240" w:lineRule="auto"/>
              <w:jc w:val="both"/>
              <w:rPr>
                <w:rFonts w:asciiTheme="minorHAnsi" w:eastAsia="Times New Roman" w:hAnsiTheme="minorHAnsi" w:cs="Times New Roman"/>
                <w:sz w:val="22"/>
                <w:lang w:val="lv-LV" w:eastAsia="lv-LV"/>
              </w:rPr>
            </w:pPr>
          </w:p>
        </w:tc>
        <w:tc>
          <w:tcPr>
            <w:tcW w:w="7020" w:type="dxa"/>
          </w:tcPr>
          <w:p w:rsidR="001B3E04" w:rsidRPr="00EA0B12" w:rsidRDefault="001B3E04" w:rsidP="001B3E04">
            <w:pPr>
              <w:spacing w:after="0" w:line="240" w:lineRule="auto"/>
              <w:jc w:val="both"/>
              <w:rPr>
                <w:rFonts w:asciiTheme="minorHAnsi" w:eastAsia="Times New Roman" w:hAnsiTheme="minorHAnsi" w:cs="Times New Roman"/>
                <w:sz w:val="22"/>
                <w:lang w:val="lv-LV" w:eastAsia="lv-LV"/>
              </w:rPr>
            </w:pPr>
            <w:r w:rsidRPr="00EA0B12">
              <w:rPr>
                <w:rFonts w:asciiTheme="minorHAnsi" w:eastAsia="Times New Roman" w:hAnsiTheme="minorHAnsi" w:cs="Times New Roman"/>
                <w:sz w:val="22"/>
                <w:lang w:val="lv-LV" w:eastAsia="lv-LV"/>
              </w:rPr>
              <w:t>Siltumenerģijas un elektroenerģijas ražošana un sadale, kurināmā patēriņš tās ražošanai; siltumenerģijas un elektroenerģijas ražošana koģenerācijas režīmā visās valsts administratīvajās teritorijās (gads)</w:t>
            </w:r>
          </w:p>
        </w:tc>
        <w:tc>
          <w:tcPr>
            <w:tcW w:w="1801" w:type="dxa"/>
          </w:tcPr>
          <w:p w:rsidR="001B3E04" w:rsidRPr="00EA0B12" w:rsidRDefault="001B3E04" w:rsidP="001B3E04">
            <w:pPr>
              <w:spacing w:after="0" w:line="240" w:lineRule="auto"/>
              <w:jc w:val="both"/>
              <w:rPr>
                <w:rFonts w:asciiTheme="minorHAnsi" w:eastAsia="Times New Roman" w:hAnsiTheme="minorHAnsi" w:cs="Times New Roman"/>
                <w:sz w:val="22"/>
                <w:lang w:val="lv-LV" w:eastAsia="lv-LV"/>
              </w:rPr>
            </w:pPr>
            <w:r w:rsidRPr="00EA0B12">
              <w:rPr>
                <w:rFonts w:asciiTheme="minorHAnsi" w:eastAsia="Times New Roman" w:hAnsiTheme="minorHAnsi" w:cs="Times New Roman"/>
                <w:sz w:val="22"/>
                <w:lang w:val="lv-LV" w:eastAsia="lv-LV"/>
              </w:rPr>
              <w:t>CSP</w:t>
            </w:r>
          </w:p>
        </w:tc>
      </w:tr>
      <w:tr w:rsidR="001B3E04" w:rsidRPr="00EA0B12" w:rsidTr="003035D9">
        <w:tc>
          <w:tcPr>
            <w:tcW w:w="9289" w:type="dxa"/>
            <w:gridSpan w:val="3"/>
          </w:tcPr>
          <w:p w:rsidR="001B3E04" w:rsidRPr="00EA0B12" w:rsidRDefault="001B3E04" w:rsidP="001B3E04">
            <w:pPr>
              <w:spacing w:after="0" w:line="240" w:lineRule="auto"/>
              <w:jc w:val="both"/>
              <w:rPr>
                <w:rFonts w:asciiTheme="minorHAnsi" w:eastAsia="Times New Roman" w:hAnsiTheme="minorHAnsi" w:cs="Times New Roman"/>
                <w:b/>
                <w:sz w:val="22"/>
                <w:lang w:val="lv-LV" w:eastAsia="lv-LV"/>
              </w:rPr>
            </w:pPr>
          </w:p>
          <w:p w:rsidR="001B3E04" w:rsidRPr="00EA0B12" w:rsidRDefault="001B3E04" w:rsidP="001B3E04">
            <w:pPr>
              <w:spacing w:after="0" w:line="240" w:lineRule="auto"/>
              <w:jc w:val="both"/>
              <w:rPr>
                <w:rFonts w:asciiTheme="minorHAnsi" w:eastAsia="Times New Roman" w:hAnsiTheme="minorHAnsi" w:cs="Times New Roman"/>
                <w:b/>
                <w:sz w:val="22"/>
                <w:lang w:val="lv-LV" w:eastAsia="lv-LV"/>
              </w:rPr>
            </w:pPr>
            <w:r w:rsidRPr="00EA0B12">
              <w:rPr>
                <w:rFonts w:asciiTheme="minorHAnsi" w:eastAsia="Times New Roman" w:hAnsiTheme="minorHAnsi" w:cs="Times New Roman"/>
                <w:b/>
                <w:sz w:val="22"/>
                <w:lang w:val="lv-LV" w:eastAsia="lv-LV"/>
              </w:rPr>
              <w:t>Būvniecības statistika</w:t>
            </w:r>
          </w:p>
        </w:tc>
      </w:tr>
      <w:tr w:rsidR="001B3E04" w:rsidRPr="00EA0B12" w:rsidTr="003035D9">
        <w:tc>
          <w:tcPr>
            <w:tcW w:w="468" w:type="dxa"/>
          </w:tcPr>
          <w:p w:rsidR="001B3E04" w:rsidRPr="00EA0B12" w:rsidRDefault="001B3E04" w:rsidP="001B3E04">
            <w:pPr>
              <w:numPr>
                <w:ilvl w:val="0"/>
                <w:numId w:val="2"/>
              </w:numPr>
              <w:spacing w:after="0" w:line="240" w:lineRule="auto"/>
              <w:jc w:val="both"/>
              <w:rPr>
                <w:rFonts w:asciiTheme="minorHAnsi" w:eastAsia="Times New Roman" w:hAnsiTheme="minorHAnsi" w:cs="Times New Roman"/>
                <w:sz w:val="22"/>
                <w:lang w:val="lv-LV" w:eastAsia="lv-LV"/>
              </w:rPr>
            </w:pPr>
          </w:p>
        </w:tc>
        <w:tc>
          <w:tcPr>
            <w:tcW w:w="7020" w:type="dxa"/>
          </w:tcPr>
          <w:p w:rsidR="001B3E04" w:rsidRPr="00EA0B12" w:rsidRDefault="001B3E04" w:rsidP="001B3E04">
            <w:pPr>
              <w:spacing w:after="0" w:line="240" w:lineRule="auto"/>
              <w:jc w:val="both"/>
              <w:rPr>
                <w:rFonts w:asciiTheme="minorHAnsi" w:eastAsia="Times New Roman" w:hAnsiTheme="minorHAnsi" w:cs="Times New Roman"/>
                <w:sz w:val="22"/>
                <w:lang w:val="lv-LV" w:eastAsia="lv-LV"/>
              </w:rPr>
            </w:pPr>
            <w:r w:rsidRPr="00EA0B12">
              <w:rPr>
                <w:rFonts w:asciiTheme="minorHAnsi" w:eastAsia="Times New Roman" w:hAnsiTheme="minorHAnsi" w:cs="Times New Roman"/>
                <w:sz w:val="22"/>
                <w:lang w:val="lv-LV" w:eastAsia="lv-LV"/>
              </w:rPr>
              <w:t>Izsniegto atļauju skaits ēku būvniecībai un paredzētās platības lielums visās valsts administratīvajās teritorijās (gads)</w:t>
            </w:r>
          </w:p>
        </w:tc>
        <w:tc>
          <w:tcPr>
            <w:tcW w:w="1801" w:type="dxa"/>
          </w:tcPr>
          <w:p w:rsidR="001B3E04" w:rsidRPr="00EA0B12" w:rsidRDefault="001B3E04" w:rsidP="001B3E04">
            <w:pPr>
              <w:spacing w:after="0" w:line="240" w:lineRule="auto"/>
              <w:jc w:val="both"/>
              <w:rPr>
                <w:rFonts w:asciiTheme="minorHAnsi" w:eastAsia="Times New Roman" w:hAnsiTheme="minorHAnsi" w:cs="Times New Roman"/>
                <w:sz w:val="22"/>
                <w:lang w:val="lv-LV" w:eastAsia="lv-LV"/>
              </w:rPr>
            </w:pPr>
            <w:r w:rsidRPr="00EA0B12">
              <w:rPr>
                <w:rFonts w:asciiTheme="minorHAnsi" w:eastAsia="Times New Roman" w:hAnsiTheme="minorHAnsi" w:cs="Times New Roman"/>
                <w:sz w:val="22"/>
                <w:lang w:val="lv-LV" w:eastAsia="lv-LV"/>
              </w:rPr>
              <w:t>CSP</w:t>
            </w:r>
          </w:p>
        </w:tc>
      </w:tr>
      <w:tr w:rsidR="001B3E04" w:rsidRPr="00EA0B12" w:rsidTr="003035D9">
        <w:tc>
          <w:tcPr>
            <w:tcW w:w="468" w:type="dxa"/>
          </w:tcPr>
          <w:p w:rsidR="001B3E04" w:rsidRPr="00EA0B12" w:rsidRDefault="001B3E04" w:rsidP="001B3E04">
            <w:pPr>
              <w:numPr>
                <w:ilvl w:val="0"/>
                <w:numId w:val="2"/>
              </w:numPr>
              <w:spacing w:after="0" w:line="240" w:lineRule="auto"/>
              <w:jc w:val="both"/>
              <w:rPr>
                <w:rFonts w:asciiTheme="minorHAnsi" w:eastAsia="Times New Roman" w:hAnsiTheme="minorHAnsi" w:cs="Times New Roman"/>
                <w:sz w:val="22"/>
                <w:lang w:val="lv-LV" w:eastAsia="lv-LV"/>
              </w:rPr>
            </w:pPr>
          </w:p>
        </w:tc>
        <w:tc>
          <w:tcPr>
            <w:tcW w:w="7020" w:type="dxa"/>
          </w:tcPr>
          <w:p w:rsidR="001B3E04" w:rsidRPr="00EA0B12" w:rsidRDefault="001B3E04" w:rsidP="001B3E04">
            <w:pPr>
              <w:spacing w:after="0" w:line="240" w:lineRule="auto"/>
              <w:jc w:val="both"/>
              <w:rPr>
                <w:rFonts w:asciiTheme="minorHAnsi" w:eastAsia="Times New Roman" w:hAnsiTheme="minorHAnsi" w:cs="Times New Roman"/>
                <w:sz w:val="22"/>
                <w:lang w:val="lv-LV" w:eastAsia="lv-LV"/>
              </w:rPr>
            </w:pPr>
            <w:r w:rsidRPr="00EA0B12">
              <w:rPr>
                <w:rFonts w:asciiTheme="minorHAnsi" w:eastAsia="Times New Roman" w:hAnsiTheme="minorHAnsi" w:cs="Times New Roman"/>
                <w:sz w:val="22"/>
                <w:lang w:val="lv-LV" w:eastAsia="lv-LV"/>
              </w:rPr>
              <w:t>Ģimenes māju nodošana ekspluatācijā (dzīvokļu skaits un ekspluatācijā nodotā platība) visās valsts administratīvajās teritorijās (gads)</w:t>
            </w:r>
          </w:p>
        </w:tc>
        <w:tc>
          <w:tcPr>
            <w:tcW w:w="1801" w:type="dxa"/>
          </w:tcPr>
          <w:p w:rsidR="001B3E04" w:rsidRPr="00EA0B12" w:rsidRDefault="001B3E04" w:rsidP="001B3E04">
            <w:pPr>
              <w:spacing w:after="0" w:line="240" w:lineRule="auto"/>
              <w:jc w:val="both"/>
              <w:rPr>
                <w:rFonts w:asciiTheme="minorHAnsi" w:eastAsia="Times New Roman" w:hAnsiTheme="minorHAnsi" w:cs="Times New Roman"/>
                <w:sz w:val="22"/>
                <w:lang w:val="lv-LV" w:eastAsia="lv-LV"/>
              </w:rPr>
            </w:pPr>
            <w:r w:rsidRPr="00EA0B12">
              <w:rPr>
                <w:rFonts w:asciiTheme="minorHAnsi" w:eastAsia="Times New Roman" w:hAnsiTheme="minorHAnsi" w:cs="Times New Roman"/>
                <w:sz w:val="22"/>
                <w:lang w:val="lv-LV" w:eastAsia="lv-LV"/>
              </w:rPr>
              <w:t>CSP</w:t>
            </w:r>
          </w:p>
        </w:tc>
      </w:tr>
      <w:tr w:rsidR="001B3E04" w:rsidRPr="00EA0B12" w:rsidTr="003035D9">
        <w:tc>
          <w:tcPr>
            <w:tcW w:w="9289" w:type="dxa"/>
            <w:gridSpan w:val="3"/>
          </w:tcPr>
          <w:p w:rsidR="001B3E04" w:rsidRPr="00EA0B12" w:rsidRDefault="001B3E04" w:rsidP="001B3E04">
            <w:pPr>
              <w:spacing w:after="0" w:line="240" w:lineRule="auto"/>
              <w:jc w:val="both"/>
              <w:rPr>
                <w:rFonts w:asciiTheme="minorHAnsi" w:eastAsia="Times New Roman" w:hAnsiTheme="minorHAnsi" w:cs="Times New Roman"/>
                <w:b/>
                <w:sz w:val="22"/>
                <w:lang w:val="lv-LV" w:eastAsia="lv-LV"/>
              </w:rPr>
            </w:pPr>
          </w:p>
          <w:p w:rsidR="001B3E04" w:rsidRPr="00EA0B12" w:rsidRDefault="001B3E04" w:rsidP="001B3E04">
            <w:pPr>
              <w:spacing w:after="0" w:line="240" w:lineRule="auto"/>
              <w:jc w:val="both"/>
              <w:rPr>
                <w:rFonts w:asciiTheme="minorHAnsi" w:eastAsia="Times New Roman" w:hAnsiTheme="minorHAnsi" w:cs="Times New Roman"/>
                <w:b/>
                <w:sz w:val="22"/>
                <w:lang w:val="lv-LV" w:eastAsia="lv-LV"/>
              </w:rPr>
            </w:pPr>
            <w:r w:rsidRPr="00EA0B12">
              <w:rPr>
                <w:rFonts w:asciiTheme="minorHAnsi" w:eastAsia="Times New Roman" w:hAnsiTheme="minorHAnsi" w:cs="Times New Roman"/>
                <w:b/>
                <w:sz w:val="22"/>
                <w:lang w:val="lv-LV" w:eastAsia="lv-LV"/>
              </w:rPr>
              <w:t>Transporta statistika</w:t>
            </w:r>
          </w:p>
        </w:tc>
      </w:tr>
      <w:tr w:rsidR="001B3E04" w:rsidRPr="00EA0B12" w:rsidTr="003035D9">
        <w:tc>
          <w:tcPr>
            <w:tcW w:w="468" w:type="dxa"/>
          </w:tcPr>
          <w:p w:rsidR="001B3E04" w:rsidRPr="00EA0B12" w:rsidRDefault="001B3E04" w:rsidP="001B3E04">
            <w:pPr>
              <w:numPr>
                <w:ilvl w:val="0"/>
                <w:numId w:val="2"/>
              </w:numPr>
              <w:spacing w:after="0" w:line="240" w:lineRule="auto"/>
              <w:jc w:val="both"/>
              <w:rPr>
                <w:rFonts w:asciiTheme="minorHAnsi" w:eastAsia="Times New Roman" w:hAnsiTheme="minorHAnsi" w:cs="Times New Roman"/>
                <w:sz w:val="22"/>
                <w:lang w:val="lv-LV" w:eastAsia="lv-LV"/>
              </w:rPr>
            </w:pPr>
          </w:p>
        </w:tc>
        <w:tc>
          <w:tcPr>
            <w:tcW w:w="7020" w:type="dxa"/>
          </w:tcPr>
          <w:p w:rsidR="001B3E04" w:rsidRPr="00EA0B12" w:rsidRDefault="001B3E04" w:rsidP="001B3E04">
            <w:pPr>
              <w:spacing w:after="0" w:line="240" w:lineRule="auto"/>
              <w:jc w:val="both"/>
              <w:rPr>
                <w:rFonts w:asciiTheme="minorHAnsi" w:eastAsia="Times New Roman" w:hAnsiTheme="minorHAnsi" w:cs="Times New Roman"/>
                <w:sz w:val="22"/>
                <w:lang w:val="lv-LV" w:eastAsia="lv-LV"/>
              </w:rPr>
            </w:pPr>
            <w:r w:rsidRPr="00EA0B12">
              <w:rPr>
                <w:rFonts w:asciiTheme="minorHAnsi" w:eastAsia="Times New Roman" w:hAnsiTheme="minorHAnsi" w:cs="Times New Roman"/>
                <w:sz w:val="22"/>
                <w:lang w:val="lv-LV" w:eastAsia="lv-LV"/>
              </w:rPr>
              <w:t>Valsts autoceļu garums, pašvaldību autoceļu un ielu garums Latvijā, statistiskajos reģionos, visās valsts administratīvajās teritorijās (gads)</w:t>
            </w:r>
          </w:p>
        </w:tc>
        <w:tc>
          <w:tcPr>
            <w:tcW w:w="1801" w:type="dxa"/>
          </w:tcPr>
          <w:p w:rsidR="001B3E04" w:rsidRPr="00EA0B12" w:rsidRDefault="001B3E04" w:rsidP="001B3E04">
            <w:pPr>
              <w:spacing w:after="0" w:line="240" w:lineRule="auto"/>
              <w:jc w:val="both"/>
              <w:rPr>
                <w:rFonts w:asciiTheme="minorHAnsi" w:eastAsia="Times New Roman" w:hAnsiTheme="minorHAnsi" w:cs="Times New Roman"/>
                <w:sz w:val="22"/>
                <w:lang w:val="lv-LV" w:eastAsia="lv-LV"/>
              </w:rPr>
            </w:pPr>
            <w:r w:rsidRPr="00EA0B12">
              <w:rPr>
                <w:rFonts w:asciiTheme="minorHAnsi" w:eastAsia="Times New Roman" w:hAnsiTheme="minorHAnsi" w:cs="Times New Roman"/>
                <w:sz w:val="22"/>
                <w:lang w:val="lv-LV" w:eastAsia="lv-LV"/>
              </w:rPr>
              <w:t>LVC</w:t>
            </w:r>
            <w:r w:rsidRPr="00EA0B12">
              <w:rPr>
                <w:rFonts w:asciiTheme="minorHAnsi" w:eastAsia="Times New Roman" w:hAnsiTheme="minorHAnsi" w:cs="Times New Roman"/>
                <w:sz w:val="22"/>
                <w:vertAlign w:val="superscript"/>
                <w:lang w:val="lv-LV" w:eastAsia="lv-LV"/>
              </w:rPr>
              <w:footnoteReference w:id="7"/>
            </w:r>
          </w:p>
        </w:tc>
      </w:tr>
      <w:tr w:rsidR="001B3E04" w:rsidRPr="00EA0B12" w:rsidTr="003035D9">
        <w:tc>
          <w:tcPr>
            <w:tcW w:w="468" w:type="dxa"/>
          </w:tcPr>
          <w:p w:rsidR="001B3E04" w:rsidRPr="00EA0B12" w:rsidRDefault="001B3E04" w:rsidP="001B3E04">
            <w:pPr>
              <w:numPr>
                <w:ilvl w:val="0"/>
                <w:numId w:val="2"/>
              </w:numPr>
              <w:spacing w:after="0" w:line="240" w:lineRule="auto"/>
              <w:jc w:val="both"/>
              <w:rPr>
                <w:rFonts w:asciiTheme="minorHAnsi" w:eastAsia="Times New Roman" w:hAnsiTheme="minorHAnsi" w:cs="Times New Roman"/>
                <w:sz w:val="22"/>
                <w:lang w:val="lv-LV" w:eastAsia="lv-LV"/>
              </w:rPr>
            </w:pPr>
          </w:p>
        </w:tc>
        <w:tc>
          <w:tcPr>
            <w:tcW w:w="7020" w:type="dxa"/>
          </w:tcPr>
          <w:p w:rsidR="001B3E04" w:rsidRPr="00EA0B12" w:rsidRDefault="001B3E04" w:rsidP="001B3E04">
            <w:pPr>
              <w:spacing w:after="0" w:line="240" w:lineRule="auto"/>
              <w:jc w:val="both"/>
              <w:rPr>
                <w:rFonts w:asciiTheme="minorHAnsi" w:eastAsia="Times New Roman" w:hAnsiTheme="minorHAnsi" w:cs="Times New Roman"/>
                <w:sz w:val="22"/>
                <w:lang w:val="lv-LV" w:eastAsia="lv-LV"/>
              </w:rPr>
            </w:pPr>
            <w:r w:rsidRPr="00EA0B12">
              <w:rPr>
                <w:rFonts w:asciiTheme="minorHAnsi" w:eastAsia="Times New Roman" w:hAnsiTheme="minorHAnsi" w:cs="Times New Roman"/>
                <w:sz w:val="22"/>
                <w:lang w:val="lv-LV" w:eastAsia="lv-LV"/>
              </w:rPr>
              <w:t>Mežu autoceļu garums Latvijā, statistiskajos reģionos, visās valsts administratīvajās teritorijās (gads)</w:t>
            </w:r>
          </w:p>
        </w:tc>
        <w:tc>
          <w:tcPr>
            <w:tcW w:w="1801" w:type="dxa"/>
          </w:tcPr>
          <w:p w:rsidR="001B3E04" w:rsidRPr="00EA0B12" w:rsidRDefault="001B3E04" w:rsidP="001B3E04">
            <w:pPr>
              <w:spacing w:after="0" w:line="240" w:lineRule="auto"/>
              <w:jc w:val="both"/>
              <w:rPr>
                <w:rFonts w:asciiTheme="minorHAnsi" w:eastAsia="Times New Roman" w:hAnsiTheme="minorHAnsi" w:cs="Times New Roman"/>
                <w:sz w:val="22"/>
                <w:lang w:val="lv-LV" w:eastAsia="lv-LV"/>
              </w:rPr>
            </w:pPr>
            <w:r w:rsidRPr="00EA0B12">
              <w:rPr>
                <w:rFonts w:asciiTheme="minorHAnsi" w:eastAsia="Times New Roman" w:hAnsiTheme="minorHAnsi" w:cs="Times New Roman"/>
                <w:sz w:val="22"/>
                <w:lang w:val="lv-LV" w:eastAsia="lv-LV"/>
              </w:rPr>
              <w:t>LVM</w:t>
            </w:r>
            <w:r w:rsidRPr="00EA0B12">
              <w:rPr>
                <w:rFonts w:asciiTheme="minorHAnsi" w:eastAsia="Times New Roman" w:hAnsiTheme="minorHAnsi" w:cs="Times New Roman"/>
                <w:sz w:val="22"/>
                <w:vertAlign w:val="superscript"/>
                <w:lang w:val="lv-LV" w:eastAsia="lv-LV"/>
              </w:rPr>
              <w:footnoteReference w:id="8"/>
            </w:r>
          </w:p>
        </w:tc>
      </w:tr>
      <w:tr w:rsidR="001B3E04" w:rsidRPr="00EA0B12" w:rsidTr="003035D9">
        <w:tc>
          <w:tcPr>
            <w:tcW w:w="468" w:type="dxa"/>
          </w:tcPr>
          <w:p w:rsidR="001B3E04" w:rsidRPr="00EA0B12" w:rsidRDefault="001B3E04" w:rsidP="001B3E04">
            <w:pPr>
              <w:numPr>
                <w:ilvl w:val="0"/>
                <w:numId w:val="2"/>
              </w:numPr>
              <w:spacing w:after="0" w:line="240" w:lineRule="auto"/>
              <w:jc w:val="both"/>
              <w:rPr>
                <w:rFonts w:asciiTheme="minorHAnsi" w:eastAsia="Times New Roman" w:hAnsiTheme="minorHAnsi" w:cs="Times New Roman"/>
                <w:sz w:val="22"/>
                <w:lang w:val="lv-LV" w:eastAsia="lv-LV"/>
              </w:rPr>
            </w:pPr>
          </w:p>
        </w:tc>
        <w:tc>
          <w:tcPr>
            <w:tcW w:w="7020" w:type="dxa"/>
          </w:tcPr>
          <w:p w:rsidR="001B3E04" w:rsidRPr="00EA0B12" w:rsidRDefault="001B3E04" w:rsidP="001B3E04">
            <w:pPr>
              <w:spacing w:after="0" w:line="240" w:lineRule="auto"/>
              <w:jc w:val="both"/>
              <w:rPr>
                <w:rFonts w:asciiTheme="minorHAnsi" w:eastAsia="Times New Roman" w:hAnsiTheme="minorHAnsi" w:cs="Times New Roman"/>
                <w:sz w:val="22"/>
                <w:lang w:val="lv-LV" w:eastAsia="lv-LV"/>
              </w:rPr>
            </w:pPr>
            <w:r w:rsidRPr="00EA0B12">
              <w:rPr>
                <w:rFonts w:asciiTheme="minorHAnsi" w:eastAsia="Times New Roman" w:hAnsiTheme="minorHAnsi" w:cs="Times New Roman"/>
                <w:sz w:val="22"/>
                <w:lang w:val="lv-LV" w:eastAsia="lv-LV"/>
              </w:rPr>
              <w:t>Reģistrēto transportlīdzekļu skaits pa transportlīdzekļu veidiem  (pēc turētāja adreses) Latvijā, statistiskajos reģionos, visās valsts administratīvajās teritorijās (gads)</w:t>
            </w:r>
          </w:p>
        </w:tc>
        <w:tc>
          <w:tcPr>
            <w:tcW w:w="1801" w:type="dxa"/>
          </w:tcPr>
          <w:p w:rsidR="001B3E04" w:rsidRPr="00EA0B12" w:rsidRDefault="001B3E04" w:rsidP="001B3E04">
            <w:pPr>
              <w:spacing w:after="0" w:line="240" w:lineRule="auto"/>
              <w:jc w:val="both"/>
              <w:rPr>
                <w:rFonts w:asciiTheme="minorHAnsi" w:eastAsia="Times New Roman" w:hAnsiTheme="minorHAnsi" w:cs="Times New Roman"/>
                <w:sz w:val="22"/>
                <w:lang w:val="lv-LV" w:eastAsia="lv-LV"/>
              </w:rPr>
            </w:pPr>
            <w:r w:rsidRPr="00EA0B12">
              <w:rPr>
                <w:rFonts w:asciiTheme="minorHAnsi" w:eastAsia="Times New Roman" w:hAnsiTheme="minorHAnsi" w:cs="Times New Roman"/>
                <w:sz w:val="22"/>
                <w:lang w:val="lv-LV" w:eastAsia="lv-LV"/>
              </w:rPr>
              <w:t>CSDD</w:t>
            </w:r>
            <w:r w:rsidRPr="00EA0B12">
              <w:rPr>
                <w:rFonts w:asciiTheme="minorHAnsi" w:eastAsia="Times New Roman" w:hAnsiTheme="minorHAnsi" w:cs="Times New Roman"/>
                <w:sz w:val="22"/>
                <w:vertAlign w:val="superscript"/>
                <w:lang w:val="lv-LV" w:eastAsia="lv-LV"/>
              </w:rPr>
              <w:footnoteReference w:id="9"/>
            </w:r>
          </w:p>
        </w:tc>
      </w:tr>
      <w:tr w:rsidR="001B3E04" w:rsidRPr="00EA0B12" w:rsidTr="003035D9">
        <w:tc>
          <w:tcPr>
            <w:tcW w:w="468" w:type="dxa"/>
          </w:tcPr>
          <w:p w:rsidR="001B3E04" w:rsidRPr="00EA0B12" w:rsidRDefault="001B3E04" w:rsidP="001B3E04">
            <w:pPr>
              <w:numPr>
                <w:ilvl w:val="0"/>
                <w:numId w:val="2"/>
              </w:numPr>
              <w:spacing w:after="0" w:line="240" w:lineRule="auto"/>
              <w:jc w:val="both"/>
              <w:rPr>
                <w:rFonts w:asciiTheme="minorHAnsi" w:eastAsia="Times New Roman" w:hAnsiTheme="minorHAnsi" w:cs="Times New Roman"/>
                <w:sz w:val="22"/>
                <w:lang w:val="lv-LV" w:eastAsia="lv-LV"/>
              </w:rPr>
            </w:pPr>
          </w:p>
        </w:tc>
        <w:tc>
          <w:tcPr>
            <w:tcW w:w="7020" w:type="dxa"/>
          </w:tcPr>
          <w:p w:rsidR="001B3E04" w:rsidRPr="00EA0B12" w:rsidRDefault="001B3E04" w:rsidP="001B3E04">
            <w:pPr>
              <w:spacing w:after="0" w:line="240" w:lineRule="auto"/>
              <w:jc w:val="both"/>
              <w:rPr>
                <w:rFonts w:asciiTheme="minorHAnsi" w:eastAsia="Times New Roman" w:hAnsiTheme="minorHAnsi" w:cs="Times New Roman"/>
                <w:sz w:val="22"/>
                <w:lang w:val="lv-LV" w:eastAsia="lv-LV"/>
              </w:rPr>
            </w:pPr>
            <w:r w:rsidRPr="00EA0B12">
              <w:rPr>
                <w:rFonts w:asciiTheme="minorHAnsi" w:eastAsia="Times New Roman" w:hAnsiTheme="minorHAnsi" w:cs="Times New Roman"/>
                <w:sz w:val="22"/>
                <w:lang w:val="lv-LV" w:eastAsia="lv-LV"/>
              </w:rPr>
              <w:t>Reģistrēto transportlīdzekļu skaits ar tehnisko apskati pa transportlīdzekļu veidiem Latvijā, statistiskajos reģionos, visās valsts administratīvajās teritorijās (gads)</w:t>
            </w:r>
          </w:p>
        </w:tc>
        <w:tc>
          <w:tcPr>
            <w:tcW w:w="1801" w:type="dxa"/>
          </w:tcPr>
          <w:p w:rsidR="001B3E04" w:rsidRPr="00EA0B12" w:rsidRDefault="001B3E04" w:rsidP="001B3E04">
            <w:pPr>
              <w:spacing w:after="0" w:line="240" w:lineRule="auto"/>
              <w:jc w:val="both"/>
              <w:rPr>
                <w:rFonts w:asciiTheme="minorHAnsi" w:eastAsia="Times New Roman" w:hAnsiTheme="minorHAnsi" w:cs="Times New Roman"/>
                <w:sz w:val="22"/>
                <w:lang w:val="lv-LV" w:eastAsia="lv-LV"/>
              </w:rPr>
            </w:pPr>
            <w:r w:rsidRPr="00EA0B12">
              <w:rPr>
                <w:rFonts w:asciiTheme="minorHAnsi" w:eastAsia="Times New Roman" w:hAnsiTheme="minorHAnsi" w:cs="Times New Roman"/>
                <w:sz w:val="22"/>
                <w:lang w:val="lv-LV" w:eastAsia="lv-LV"/>
              </w:rPr>
              <w:t>CSDD</w:t>
            </w:r>
          </w:p>
        </w:tc>
      </w:tr>
      <w:tr w:rsidR="001B3E04" w:rsidRPr="00EA0B12" w:rsidTr="003035D9">
        <w:tc>
          <w:tcPr>
            <w:tcW w:w="468" w:type="dxa"/>
          </w:tcPr>
          <w:p w:rsidR="001B3E04" w:rsidRPr="00EA0B12" w:rsidRDefault="001B3E04" w:rsidP="001B3E04">
            <w:pPr>
              <w:numPr>
                <w:ilvl w:val="0"/>
                <w:numId w:val="2"/>
              </w:numPr>
              <w:spacing w:after="0" w:line="240" w:lineRule="auto"/>
              <w:jc w:val="both"/>
              <w:rPr>
                <w:rFonts w:asciiTheme="minorHAnsi" w:eastAsia="Times New Roman" w:hAnsiTheme="minorHAnsi" w:cs="Times New Roman"/>
                <w:sz w:val="22"/>
                <w:lang w:val="lv-LV" w:eastAsia="lv-LV"/>
              </w:rPr>
            </w:pPr>
          </w:p>
        </w:tc>
        <w:tc>
          <w:tcPr>
            <w:tcW w:w="7020" w:type="dxa"/>
          </w:tcPr>
          <w:p w:rsidR="001B3E04" w:rsidRPr="00EA0B12" w:rsidRDefault="001B3E04" w:rsidP="001B3E04">
            <w:pPr>
              <w:spacing w:after="0" w:line="240" w:lineRule="auto"/>
              <w:jc w:val="both"/>
              <w:rPr>
                <w:rFonts w:asciiTheme="minorHAnsi" w:eastAsia="Times New Roman" w:hAnsiTheme="minorHAnsi" w:cs="Times New Roman"/>
                <w:sz w:val="22"/>
                <w:lang w:val="lv-LV" w:eastAsia="lv-LV"/>
              </w:rPr>
            </w:pPr>
            <w:r w:rsidRPr="00EA0B12">
              <w:rPr>
                <w:rFonts w:asciiTheme="minorHAnsi" w:eastAsia="Times New Roman" w:hAnsiTheme="minorHAnsi" w:cs="Times New Roman"/>
                <w:sz w:val="22"/>
                <w:lang w:val="lv-LV" w:eastAsia="lv-LV"/>
              </w:rPr>
              <w:t>Fiziskām personām piederošo transportlīdzekļu skaits pa transportlīdzekļu veidiem Latvijā, statistiskajos reģionos, visās valsts administratīvajās teritorijās (gads)</w:t>
            </w:r>
          </w:p>
        </w:tc>
        <w:tc>
          <w:tcPr>
            <w:tcW w:w="1801" w:type="dxa"/>
          </w:tcPr>
          <w:p w:rsidR="001B3E04" w:rsidRPr="00EA0B12" w:rsidRDefault="001B3E04" w:rsidP="001B3E04">
            <w:pPr>
              <w:spacing w:after="0" w:line="240" w:lineRule="auto"/>
              <w:jc w:val="both"/>
              <w:rPr>
                <w:rFonts w:asciiTheme="minorHAnsi" w:eastAsia="Times New Roman" w:hAnsiTheme="minorHAnsi" w:cs="Times New Roman"/>
                <w:sz w:val="22"/>
                <w:lang w:val="lv-LV" w:eastAsia="lv-LV"/>
              </w:rPr>
            </w:pPr>
            <w:r w:rsidRPr="00EA0B12">
              <w:rPr>
                <w:rFonts w:asciiTheme="minorHAnsi" w:eastAsia="Times New Roman" w:hAnsiTheme="minorHAnsi" w:cs="Times New Roman"/>
                <w:sz w:val="22"/>
                <w:lang w:val="lv-LV" w:eastAsia="lv-LV"/>
              </w:rPr>
              <w:t>CSDD</w:t>
            </w:r>
          </w:p>
        </w:tc>
      </w:tr>
    </w:tbl>
    <w:p w:rsidR="001B3E04" w:rsidRPr="00EA0B12" w:rsidRDefault="001B3E04" w:rsidP="001B3E04">
      <w:pPr>
        <w:spacing w:after="60" w:line="240" w:lineRule="auto"/>
        <w:rPr>
          <w:rFonts w:asciiTheme="minorHAnsi" w:eastAsia="Times New Roman" w:hAnsiTheme="minorHAnsi" w:cs="Times New Roman"/>
          <w:b/>
          <w:sz w:val="28"/>
          <w:szCs w:val="28"/>
          <w:lang w:val="lv-LV" w:eastAsia="lv-LV"/>
        </w:rPr>
      </w:pPr>
    </w:p>
    <w:p w:rsidR="001B3E04" w:rsidRPr="00EA0B12" w:rsidRDefault="001B3E04" w:rsidP="001B3E04">
      <w:pPr>
        <w:spacing w:after="60" w:line="240" w:lineRule="auto"/>
        <w:rPr>
          <w:rFonts w:asciiTheme="minorHAnsi" w:eastAsia="Times New Roman" w:hAnsiTheme="minorHAnsi" w:cs="Times New Roman"/>
          <w:b/>
          <w:bCs/>
          <w:szCs w:val="24"/>
          <w:lang w:val="lv-LV" w:eastAsia="lv-LV"/>
        </w:rPr>
      </w:pPr>
      <w:r w:rsidRPr="00EA0B12">
        <w:rPr>
          <w:rFonts w:asciiTheme="minorHAnsi" w:eastAsia="Times New Roman" w:hAnsiTheme="minorHAnsi" w:cs="Times New Roman"/>
          <w:b/>
          <w:szCs w:val="24"/>
          <w:lang w:val="lv-LV" w:eastAsia="lv-LV"/>
        </w:rPr>
        <w:t>Rādītāji, kuru iegūšanai nepieciešami papildu finanšu resursi</w:t>
      </w:r>
    </w:p>
    <w:p w:rsidR="001B3E04" w:rsidRPr="00EA0B12" w:rsidRDefault="001B3E04" w:rsidP="001B3E04">
      <w:pPr>
        <w:spacing w:after="60" w:line="240" w:lineRule="auto"/>
        <w:ind w:firstLine="720"/>
        <w:jc w:val="both"/>
        <w:rPr>
          <w:rFonts w:asciiTheme="minorHAnsi" w:eastAsia="Times New Roman" w:hAnsiTheme="minorHAnsi" w:cs="Times New Roman"/>
          <w:szCs w:val="24"/>
          <w:lang w:val="lv-LV" w:eastAsia="lv-LV"/>
        </w:rPr>
      </w:pPr>
      <w:r w:rsidRPr="00EA0B12">
        <w:rPr>
          <w:rFonts w:asciiTheme="minorHAnsi" w:eastAsia="Times New Roman" w:hAnsiTheme="minorHAnsi" w:cs="Times New Roman"/>
          <w:szCs w:val="24"/>
          <w:lang w:val="lv-LV" w:eastAsia="lv-LV"/>
        </w:rPr>
        <w:t xml:space="preserve">Pašvaldību pārstāvji darba grupā pauda viedokli, ka visi zemāk minētie rādītāji pašvaldībām ir svarīgi un plānošanai nepieciešami: </w:t>
      </w:r>
    </w:p>
    <w:p w:rsidR="001B3E04" w:rsidRPr="00EA0B12" w:rsidRDefault="001B3E04" w:rsidP="001B3E04">
      <w:pPr>
        <w:numPr>
          <w:ilvl w:val="0"/>
          <w:numId w:val="1"/>
        </w:numPr>
        <w:spacing w:after="60" w:line="240" w:lineRule="auto"/>
        <w:jc w:val="both"/>
        <w:rPr>
          <w:rFonts w:asciiTheme="minorHAnsi" w:eastAsia="Times New Roman" w:hAnsiTheme="minorHAnsi" w:cs="Times New Roman"/>
          <w:szCs w:val="24"/>
          <w:lang w:val="lv-LV" w:eastAsia="lv-LV"/>
        </w:rPr>
      </w:pPr>
      <w:r w:rsidRPr="00EA0B12">
        <w:rPr>
          <w:rFonts w:asciiTheme="minorHAnsi" w:eastAsia="Times New Roman" w:hAnsiTheme="minorHAnsi" w:cs="Times New Roman"/>
          <w:szCs w:val="24"/>
          <w:lang w:val="lv-LV" w:eastAsia="lv-LV"/>
        </w:rPr>
        <w:t>Reģionu pievienotā vērtība un reģionālais iekšzemes kopprodukts pa republikas pilsētām, faktiskajās cenās;</w:t>
      </w:r>
    </w:p>
    <w:p w:rsidR="001B3E04" w:rsidRPr="00EA0B12" w:rsidRDefault="001B3E04" w:rsidP="001B3E04">
      <w:pPr>
        <w:numPr>
          <w:ilvl w:val="0"/>
          <w:numId w:val="1"/>
        </w:numPr>
        <w:spacing w:after="60" w:line="240" w:lineRule="auto"/>
        <w:jc w:val="both"/>
        <w:rPr>
          <w:rFonts w:asciiTheme="minorHAnsi" w:eastAsia="Times New Roman" w:hAnsiTheme="minorHAnsi" w:cs="Times New Roman"/>
          <w:szCs w:val="24"/>
          <w:lang w:val="lv-LV" w:eastAsia="lv-LV"/>
        </w:rPr>
      </w:pPr>
      <w:r w:rsidRPr="00EA0B12">
        <w:rPr>
          <w:rFonts w:asciiTheme="minorHAnsi" w:eastAsia="Times New Roman" w:hAnsiTheme="minorHAnsi" w:cs="Times New Roman"/>
          <w:szCs w:val="24"/>
          <w:lang w:val="lv-LV" w:eastAsia="lv-LV"/>
        </w:rPr>
        <w:lastRenderedPageBreak/>
        <w:t>Iedzīvotāju ilgtermiņa migrācijas rādītāji pēc dažādām demogrāfiskajām pazīmēm pa novadiem un novadu teritoriālajām vienībām;</w:t>
      </w:r>
    </w:p>
    <w:p w:rsidR="001B3E04" w:rsidRPr="00EA0B12" w:rsidRDefault="001B3E04" w:rsidP="001B3E04">
      <w:pPr>
        <w:numPr>
          <w:ilvl w:val="0"/>
          <w:numId w:val="1"/>
        </w:numPr>
        <w:spacing w:after="60" w:line="240" w:lineRule="auto"/>
        <w:jc w:val="both"/>
        <w:rPr>
          <w:rFonts w:asciiTheme="minorHAnsi" w:eastAsia="Times New Roman" w:hAnsiTheme="minorHAnsi" w:cs="Times New Roman"/>
          <w:szCs w:val="24"/>
          <w:lang w:val="lv-LV" w:eastAsia="lv-LV"/>
        </w:rPr>
      </w:pPr>
      <w:r w:rsidRPr="00EA0B12">
        <w:rPr>
          <w:rFonts w:asciiTheme="minorHAnsi" w:eastAsia="Times New Roman" w:hAnsiTheme="minorHAnsi" w:cs="Times New Roman"/>
          <w:szCs w:val="24"/>
          <w:lang w:val="lv-LV" w:eastAsia="lv-LV"/>
        </w:rPr>
        <w:t>Pastāvīgo iedzīvotāju skaits pa novadu pagastiem;</w:t>
      </w:r>
    </w:p>
    <w:p w:rsidR="001B3E04" w:rsidRPr="00EA0B12" w:rsidRDefault="001B3E04" w:rsidP="001B3E04">
      <w:pPr>
        <w:numPr>
          <w:ilvl w:val="0"/>
          <w:numId w:val="1"/>
        </w:numPr>
        <w:spacing w:after="60" w:line="240" w:lineRule="auto"/>
        <w:jc w:val="both"/>
        <w:rPr>
          <w:rFonts w:asciiTheme="minorHAnsi" w:eastAsia="Times New Roman" w:hAnsiTheme="minorHAnsi" w:cs="Times New Roman"/>
          <w:szCs w:val="24"/>
          <w:lang w:val="lv-LV" w:eastAsia="lv-LV"/>
        </w:rPr>
      </w:pPr>
      <w:r w:rsidRPr="00EA0B12">
        <w:rPr>
          <w:rFonts w:asciiTheme="minorHAnsi" w:eastAsia="Times New Roman" w:hAnsiTheme="minorHAnsi" w:cs="Times New Roman"/>
          <w:szCs w:val="24"/>
          <w:lang w:val="lv-LV" w:eastAsia="lv-LV"/>
        </w:rPr>
        <w:t>Iedzīvotāju dabiskās kustības rādītāji (dzimušo un mirušo skaits) pa novadu teritoriālajām vienībām;</w:t>
      </w:r>
    </w:p>
    <w:p w:rsidR="001B3E04" w:rsidRPr="00EA0B12" w:rsidRDefault="001B3E04" w:rsidP="001B3E04">
      <w:pPr>
        <w:numPr>
          <w:ilvl w:val="0"/>
          <w:numId w:val="1"/>
        </w:numPr>
        <w:spacing w:after="60" w:line="240" w:lineRule="auto"/>
        <w:jc w:val="both"/>
        <w:rPr>
          <w:rFonts w:asciiTheme="minorHAnsi" w:eastAsia="Times New Roman" w:hAnsiTheme="minorHAnsi" w:cs="Times New Roman"/>
          <w:szCs w:val="24"/>
          <w:lang w:val="lv-LV" w:eastAsia="lv-LV"/>
        </w:rPr>
      </w:pPr>
      <w:r w:rsidRPr="00EA0B12">
        <w:rPr>
          <w:rFonts w:asciiTheme="minorHAnsi" w:eastAsia="Times New Roman" w:hAnsiTheme="minorHAnsi" w:cs="Times New Roman"/>
          <w:szCs w:val="24"/>
          <w:lang w:val="lv-LV" w:eastAsia="lv-LV"/>
        </w:rPr>
        <w:t>Rūpniecības, būvniecības, tirdzniecības un pakalpojumu gada strukturālie rādītāji (NACE</w:t>
      </w:r>
      <w:r w:rsidRPr="00EA0B12">
        <w:rPr>
          <w:rFonts w:asciiTheme="minorHAnsi" w:eastAsia="Times New Roman" w:hAnsiTheme="minorHAnsi" w:cs="Times New Roman"/>
          <w:szCs w:val="24"/>
          <w:vertAlign w:val="superscript"/>
          <w:lang w:val="lv-LV" w:eastAsia="lv-LV"/>
        </w:rPr>
        <w:footnoteReference w:id="10"/>
      </w:r>
      <w:r w:rsidRPr="00EA0B12">
        <w:rPr>
          <w:rFonts w:asciiTheme="minorHAnsi" w:eastAsia="Times New Roman" w:hAnsiTheme="minorHAnsi" w:cs="Times New Roman"/>
          <w:szCs w:val="24"/>
          <w:lang w:val="lv-LV" w:eastAsia="lv-LV"/>
        </w:rPr>
        <w:t> 2. red. B-N sadaļas un 95. nodaļa) (uzņēmumu skaits, apgrozījums, produkcijas vērtība, pievienotā vērtība pēc faktoru izmaksām, kapitālieguldījumi, kopējā preču un pakalpojumu iegādes vērtība, personāla izmaksas un nodarbināto skaits) pa republikas pilsētām;</w:t>
      </w:r>
    </w:p>
    <w:p w:rsidR="001B3E04" w:rsidRPr="00EA0B12" w:rsidRDefault="001B3E04" w:rsidP="001B3E04">
      <w:pPr>
        <w:numPr>
          <w:ilvl w:val="0"/>
          <w:numId w:val="1"/>
        </w:numPr>
        <w:spacing w:after="60" w:line="240" w:lineRule="auto"/>
        <w:jc w:val="both"/>
        <w:rPr>
          <w:rFonts w:asciiTheme="minorHAnsi" w:eastAsia="Times New Roman" w:hAnsiTheme="minorHAnsi" w:cs="Times New Roman"/>
          <w:szCs w:val="24"/>
          <w:lang w:val="lv-LV" w:eastAsia="lv-LV"/>
        </w:rPr>
      </w:pPr>
      <w:r w:rsidRPr="00EA0B12">
        <w:rPr>
          <w:rFonts w:asciiTheme="minorHAnsi" w:eastAsia="Times New Roman" w:hAnsiTheme="minorHAnsi" w:cs="Times New Roman"/>
          <w:szCs w:val="24"/>
          <w:lang w:val="lv-LV" w:eastAsia="lv-LV"/>
        </w:rPr>
        <w:t>Vidējais darbinieku skaits ar darba laika uzskaiti pilna darba laika vienībās (sabiedriskajā un privātajā sektorā) pa visām administratīvajām vienībām;</w:t>
      </w:r>
    </w:p>
    <w:p w:rsidR="001B3E04" w:rsidRPr="00EA0B12" w:rsidRDefault="001B3E04" w:rsidP="001B3E04">
      <w:pPr>
        <w:numPr>
          <w:ilvl w:val="0"/>
          <w:numId w:val="1"/>
        </w:numPr>
        <w:spacing w:after="60" w:line="240" w:lineRule="auto"/>
        <w:ind w:left="1077" w:hanging="357"/>
        <w:jc w:val="both"/>
        <w:rPr>
          <w:rFonts w:asciiTheme="minorHAnsi" w:eastAsia="Times New Roman" w:hAnsiTheme="minorHAnsi" w:cs="Times New Roman"/>
          <w:szCs w:val="24"/>
          <w:lang w:val="lv-LV" w:eastAsia="lv-LV"/>
        </w:rPr>
      </w:pPr>
      <w:r w:rsidRPr="00EA0B12">
        <w:rPr>
          <w:rFonts w:asciiTheme="minorHAnsi" w:eastAsia="Times New Roman" w:hAnsiTheme="minorHAnsi" w:cs="Times New Roman"/>
          <w:szCs w:val="24"/>
          <w:lang w:val="lv-LV" w:eastAsia="lv-LV"/>
        </w:rPr>
        <w:t>Nefinanšu investīcijas pa republikas pilsētām.</w:t>
      </w:r>
    </w:p>
    <w:p w:rsidR="001B3E04" w:rsidRPr="00EA0B12" w:rsidRDefault="001B3E04" w:rsidP="001B3E04">
      <w:pPr>
        <w:spacing w:after="0" w:line="240" w:lineRule="auto"/>
        <w:jc w:val="both"/>
        <w:rPr>
          <w:rFonts w:asciiTheme="minorHAnsi" w:eastAsia="Times New Roman" w:hAnsiTheme="minorHAnsi" w:cs="Times New Roman"/>
          <w:szCs w:val="24"/>
          <w:lang w:val="lv-LV" w:eastAsia="lv-LV"/>
        </w:rPr>
      </w:pPr>
    </w:p>
    <w:p w:rsidR="001B3E04" w:rsidRPr="00EA0B12" w:rsidRDefault="001B3E04" w:rsidP="001B3E04">
      <w:pPr>
        <w:spacing w:after="60" w:line="240" w:lineRule="auto"/>
        <w:rPr>
          <w:rFonts w:asciiTheme="minorHAnsi" w:eastAsia="Times New Roman" w:hAnsiTheme="minorHAnsi" w:cs="Times New Roman"/>
          <w:szCs w:val="24"/>
          <w:lang w:val="lv-LV" w:eastAsia="lv-LV"/>
        </w:rPr>
      </w:pPr>
    </w:p>
    <w:p w:rsidR="001B3E04" w:rsidRPr="00EA0B12" w:rsidRDefault="001B3E04" w:rsidP="001B3E04">
      <w:pPr>
        <w:spacing w:after="60" w:line="240" w:lineRule="auto"/>
        <w:rPr>
          <w:rFonts w:asciiTheme="minorHAnsi" w:eastAsia="Times New Roman" w:hAnsiTheme="minorHAnsi" w:cs="Times New Roman"/>
          <w:b/>
          <w:szCs w:val="24"/>
          <w:lang w:val="lv-LV" w:eastAsia="lv-LV"/>
        </w:rPr>
      </w:pPr>
      <w:r w:rsidRPr="00EA0B12">
        <w:rPr>
          <w:rFonts w:asciiTheme="minorHAnsi" w:eastAsia="Times New Roman" w:hAnsiTheme="minorHAnsi" w:cs="Times New Roman"/>
          <w:b/>
          <w:szCs w:val="24"/>
          <w:lang w:val="lv-LV" w:eastAsia="lv-LV"/>
        </w:rPr>
        <w:t>Rādītāji, kuru sagatavošana sīkākā teritoriālā detalizācijā atlikta uz laiku vai pavisam</w:t>
      </w:r>
    </w:p>
    <w:p w:rsidR="001B3E04" w:rsidRPr="00EA0B12" w:rsidRDefault="001B3E04" w:rsidP="001B3E04">
      <w:pPr>
        <w:spacing w:after="60" w:line="240" w:lineRule="auto"/>
        <w:ind w:firstLine="720"/>
        <w:jc w:val="both"/>
        <w:rPr>
          <w:rFonts w:asciiTheme="minorHAnsi" w:eastAsia="Times New Roman" w:hAnsiTheme="minorHAnsi" w:cs="Times New Roman"/>
          <w:szCs w:val="24"/>
          <w:lang w:val="lv-LV" w:eastAsia="lv-LV"/>
        </w:rPr>
      </w:pPr>
      <w:r w:rsidRPr="00EA0B12">
        <w:rPr>
          <w:rFonts w:asciiTheme="minorHAnsi" w:eastAsia="Times New Roman" w:hAnsiTheme="minorHAnsi" w:cs="Times New Roman"/>
          <w:szCs w:val="24"/>
          <w:lang w:val="lv-LV" w:eastAsia="lv-LV"/>
        </w:rPr>
        <w:t>Atsevišķus rādītājus darba grupa izslēdza no sarakstiem, balstoties uz nepieciešamo ieguldījumu – rezultātu analīzi, statistisko konfidencialitāti vai citiem pamatotiem apsvērumiem (piemēram, līdzīgs rādītājs pieejams reģistros):</w:t>
      </w:r>
    </w:p>
    <w:p w:rsidR="001B3E04" w:rsidRPr="00EA0B12" w:rsidRDefault="001B3E04" w:rsidP="001B3E04">
      <w:pPr>
        <w:numPr>
          <w:ilvl w:val="0"/>
          <w:numId w:val="3"/>
        </w:numPr>
        <w:spacing w:after="60" w:line="240" w:lineRule="auto"/>
        <w:jc w:val="both"/>
        <w:rPr>
          <w:rFonts w:asciiTheme="minorHAnsi" w:eastAsia="Times New Roman" w:hAnsiTheme="minorHAnsi" w:cs="Times New Roman"/>
          <w:szCs w:val="24"/>
          <w:lang w:val="lv-LV" w:eastAsia="lv-LV"/>
        </w:rPr>
      </w:pPr>
      <w:r w:rsidRPr="00EA0B12">
        <w:rPr>
          <w:rFonts w:asciiTheme="minorHAnsi" w:eastAsia="Times New Roman" w:hAnsiTheme="minorHAnsi" w:cs="Times New Roman"/>
          <w:szCs w:val="24"/>
          <w:lang w:val="lv-LV" w:eastAsia="lv-LV"/>
        </w:rPr>
        <w:t>Iedzīvotāju etniskā sastāva aprēķins novados (gads);</w:t>
      </w:r>
    </w:p>
    <w:p w:rsidR="001B3E04" w:rsidRPr="00EA0B12" w:rsidRDefault="001B3E04" w:rsidP="001B3E04">
      <w:pPr>
        <w:numPr>
          <w:ilvl w:val="0"/>
          <w:numId w:val="3"/>
        </w:numPr>
        <w:spacing w:after="60" w:line="240" w:lineRule="auto"/>
        <w:jc w:val="both"/>
        <w:rPr>
          <w:rFonts w:asciiTheme="minorHAnsi" w:eastAsia="Times New Roman" w:hAnsiTheme="minorHAnsi" w:cs="Times New Roman"/>
          <w:szCs w:val="24"/>
          <w:lang w:val="lv-LV" w:eastAsia="lv-LV"/>
        </w:rPr>
      </w:pPr>
      <w:r w:rsidRPr="00EA0B12">
        <w:rPr>
          <w:rFonts w:asciiTheme="minorHAnsi" w:eastAsia="Times New Roman" w:hAnsiTheme="minorHAnsi" w:cs="Times New Roman"/>
          <w:szCs w:val="24"/>
          <w:lang w:val="lv-LV" w:eastAsia="lv-LV"/>
        </w:rPr>
        <w:t>Mājsaimniecību skaits visās valsts administratīvajās teritorijās (gads);</w:t>
      </w:r>
    </w:p>
    <w:p w:rsidR="001B3E04" w:rsidRPr="00EA0B12" w:rsidRDefault="001B3E04" w:rsidP="001B3E04">
      <w:pPr>
        <w:numPr>
          <w:ilvl w:val="0"/>
          <w:numId w:val="3"/>
        </w:numPr>
        <w:spacing w:after="60" w:line="240" w:lineRule="auto"/>
        <w:jc w:val="both"/>
        <w:rPr>
          <w:rFonts w:asciiTheme="minorHAnsi" w:eastAsia="Times New Roman" w:hAnsiTheme="minorHAnsi" w:cs="Times New Roman"/>
          <w:szCs w:val="24"/>
          <w:lang w:val="lv-LV" w:eastAsia="lv-LV"/>
        </w:rPr>
      </w:pPr>
      <w:r w:rsidRPr="00EA0B12">
        <w:rPr>
          <w:rFonts w:asciiTheme="minorHAnsi" w:eastAsia="Times New Roman" w:hAnsiTheme="minorHAnsi" w:cs="Times New Roman"/>
          <w:szCs w:val="24"/>
          <w:lang w:val="lv-LV" w:eastAsia="lv-LV"/>
        </w:rPr>
        <w:t>Augstskolu darbības rādītāji statistiskajos reģionos, visās valsts administratīvajās teritorijās (gads);</w:t>
      </w:r>
    </w:p>
    <w:p w:rsidR="001B3E04" w:rsidRPr="00EA0B12" w:rsidRDefault="001B3E04" w:rsidP="001B3E04">
      <w:pPr>
        <w:numPr>
          <w:ilvl w:val="0"/>
          <w:numId w:val="3"/>
        </w:numPr>
        <w:spacing w:after="60" w:line="240" w:lineRule="auto"/>
        <w:jc w:val="both"/>
        <w:rPr>
          <w:rFonts w:asciiTheme="minorHAnsi" w:eastAsia="Times New Roman" w:hAnsiTheme="minorHAnsi" w:cs="Times New Roman"/>
          <w:szCs w:val="24"/>
          <w:lang w:val="lv-LV" w:eastAsia="lv-LV"/>
        </w:rPr>
      </w:pPr>
      <w:r w:rsidRPr="00EA0B12">
        <w:rPr>
          <w:rFonts w:asciiTheme="minorHAnsi" w:eastAsia="Times New Roman" w:hAnsiTheme="minorHAnsi" w:cs="Times New Roman"/>
          <w:szCs w:val="24"/>
          <w:lang w:val="lv-LV" w:eastAsia="lv-LV"/>
        </w:rPr>
        <w:t>Profesionālās izglītības iestāžu darbības rādītāji statistiskajos reģionos, visās valsts administratīvajās teritorijās (gads);</w:t>
      </w:r>
    </w:p>
    <w:p w:rsidR="001B3E04" w:rsidRPr="00EA0B12" w:rsidRDefault="001B3E04" w:rsidP="001B3E04">
      <w:pPr>
        <w:numPr>
          <w:ilvl w:val="0"/>
          <w:numId w:val="3"/>
        </w:numPr>
        <w:spacing w:after="60" w:line="240" w:lineRule="auto"/>
        <w:jc w:val="both"/>
        <w:rPr>
          <w:rFonts w:asciiTheme="minorHAnsi" w:eastAsia="Times New Roman" w:hAnsiTheme="minorHAnsi" w:cs="Times New Roman"/>
          <w:szCs w:val="24"/>
          <w:lang w:val="lv-LV" w:eastAsia="lv-LV"/>
        </w:rPr>
      </w:pPr>
      <w:r w:rsidRPr="00EA0B12">
        <w:rPr>
          <w:rFonts w:asciiTheme="minorHAnsi" w:eastAsia="Times New Roman" w:hAnsiTheme="minorHAnsi" w:cs="Times New Roman"/>
          <w:szCs w:val="24"/>
          <w:lang w:val="lv-LV" w:eastAsia="lv-LV"/>
        </w:rPr>
        <w:t>Iedzīvotājiem veiktā imunizācija novadu teritoriālajās vienībās (gads);</w:t>
      </w:r>
    </w:p>
    <w:p w:rsidR="001B3E04" w:rsidRPr="00EA0B12" w:rsidRDefault="001B3E04" w:rsidP="001B3E04">
      <w:pPr>
        <w:numPr>
          <w:ilvl w:val="0"/>
          <w:numId w:val="3"/>
        </w:numPr>
        <w:spacing w:after="60" w:line="240" w:lineRule="auto"/>
        <w:jc w:val="both"/>
        <w:rPr>
          <w:rFonts w:asciiTheme="minorHAnsi" w:eastAsia="Times New Roman" w:hAnsiTheme="minorHAnsi" w:cs="Times New Roman"/>
          <w:szCs w:val="24"/>
          <w:lang w:val="lv-LV" w:eastAsia="lv-LV"/>
        </w:rPr>
      </w:pPr>
      <w:r w:rsidRPr="00EA0B12">
        <w:rPr>
          <w:rFonts w:asciiTheme="minorHAnsi" w:eastAsia="Times New Roman" w:hAnsiTheme="minorHAnsi" w:cs="Times New Roman"/>
          <w:szCs w:val="24"/>
          <w:lang w:val="lv-LV" w:eastAsia="lv-LV"/>
        </w:rPr>
        <w:t>Neatliekamās medicīniskās palīdzības darbs novadu teritoriālajās vienībās (gads);</w:t>
      </w:r>
    </w:p>
    <w:p w:rsidR="001B3E04" w:rsidRPr="00EA0B12" w:rsidRDefault="001B3E04" w:rsidP="001B3E04">
      <w:pPr>
        <w:numPr>
          <w:ilvl w:val="0"/>
          <w:numId w:val="3"/>
        </w:numPr>
        <w:spacing w:after="60" w:line="240" w:lineRule="auto"/>
        <w:jc w:val="both"/>
        <w:rPr>
          <w:rFonts w:asciiTheme="minorHAnsi" w:eastAsia="Times New Roman" w:hAnsiTheme="minorHAnsi" w:cs="Times New Roman"/>
          <w:szCs w:val="24"/>
          <w:lang w:val="lv-LV" w:eastAsia="lv-LV"/>
        </w:rPr>
      </w:pPr>
      <w:r w:rsidRPr="00EA0B12">
        <w:rPr>
          <w:rFonts w:asciiTheme="minorHAnsi" w:eastAsia="Times New Roman" w:hAnsiTheme="minorHAnsi" w:cs="Times New Roman"/>
          <w:szCs w:val="24"/>
          <w:lang w:val="lv-LV" w:eastAsia="lv-LV"/>
        </w:rPr>
        <w:t>Lauksaimniecības dzīvnieku skaits visās valsts administratīvajās teritorijās (gads);</w:t>
      </w:r>
    </w:p>
    <w:p w:rsidR="001B3E04" w:rsidRPr="00EA0B12" w:rsidRDefault="001B3E04" w:rsidP="001B3E04">
      <w:pPr>
        <w:numPr>
          <w:ilvl w:val="0"/>
          <w:numId w:val="3"/>
        </w:numPr>
        <w:spacing w:after="60" w:line="240" w:lineRule="auto"/>
        <w:jc w:val="both"/>
        <w:rPr>
          <w:rFonts w:asciiTheme="minorHAnsi" w:eastAsia="Times New Roman" w:hAnsiTheme="minorHAnsi" w:cs="Times New Roman"/>
          <w:szCs w:val="24"/>
          <w:lang w:val="lv-LV" w:eastAsia="lv-LV"/>
        </w:rPr>
      </w:pPr>
      <w:r w:rsidRPr="00EA0B12">
        <w:rPr>
          <w:rFonts w:asciiTheme="minorHAnsi" w:eastAsia="Times New Roman" w:hAnsiTheme="minorHAnsi" w:cs="Times New Roman"/>
          <w:szCs w:val="24"/>
          <w:lang w:val="lv-LV" w:eastAsia="lv-LV"/>
        </w:rPr>
        <w:t>Informācija par inkubatoru darbību (iegūto cāļu skaits inkubatoros) statistiskajos reģionos (mēnesis);</w:t>
      </w:r>
    </w:p>
    <w:p w:rsidR="001B3E04" w:rsidRPr="00EA0B12" w:rsidRDefault="001B3E04" w:rsidP="001B3E04">
      <w:pPr>
        <w:numPr>
          <w:ilvl w:val="0"/>
          <w:numId w:val="3"/>
        </w:numPr>
        <w:spacing w:after="60" w:line="240" w:lineRule="auto"/>
        <w:jc w:val="both"/>
        <w:rPr>
          <w:rFonts w:asciiTheme="minorHAnsi" w:eastAsia="Times New Roman" w:hAnsiTheme="minorHAnsi" w:cs="Times New Roman"/>
          <w:szCs w:val="24"/>
          <w:lang w:val="lv-LV" w:eastAsia="lv-LV"/>
        </w:rPr>
      </w:pPr>
      <w:r w:rsidRPr="00EA0B12">
        <w:rPr>
          <w:rFonts w:asciiTheme="minorHAnsi" w:eastAsia="Times New Roman" w:hAnsiTheme="minorHAnsi" w:cs="Times New Roman"/>
          <w:szCs w:val="24"/>
          <w:lang w:val="lv-LV" w:eastAsia="lv-LV"/>
        </w:rPr>
        <w:t>Lauksaimniecības kultūru sējumu platību un kopražas prognoze (graudaugi, eļļas augi un kartupeļi) statistiskajos reģionos (mēnesis);</w:t>
      </w:r>
    </w:p>
    <w:p w:rsidR="001B3E04" w:rsidRPr="00EA0B12" w:rsidRDefault="001B3E04" w:rsidP="001B3E04">
      <w:pPr>
        <w:numPr>
          <w:ilvl w:val="0"/>
          <w:numId w:val="3"/>
        </w:numPr>
        <w:spacing w:after="60" w:line="240" w:lineRule="auto"/>
        <w:ind w:hanging="492"/>
        <w:jc w:val="both"/>
        <w:rPr>
          <w:rFonts w:asciiTheme="minorHAnsi" w:eastAsia="Times New Roman" w:hAnsiTheme="minorHAnsi" w:cs="Times New Roman"/>
          <w:szCs w:val="24"/>
          <w:lang w:val="lv-LV" w:eastAsia="lv-LV"/>
        </w:rPr>
      </w:pPr>
      <w:r w:rsidRPr="00EA0B12">
        <w:rPr>
          <w:rFonts w:asciiTheme="minorHAnsi" w:eastAsia="Times New Roman" w:hAnsiTheme="minorHAnsi" w:cs="Times New Roman"/>
          <w:szCs w:val="24"/>
          <w:lang w:val="lv-LV" w:eastAsia="lv-LV"/>
        </w:rPr>
        <w:lastRenderedPageBreak/>
        <w:t>Lauksaimniecības kultūru sējumu kopraža un ražība visās valsts administratīvajās teritorijās (gads);</w:t>
      </w:r>
    </w:p>
    <w:p w:rsidR="001B3E04" w:rsidRPr="00EA0B12" w:rsidRDefault="001B3E04" w:rsidP="001B3E04">
      <w:pPr>
        <w:numPr>
          <w:ilvl w:val="0"/>
          <w:numId w:val="3"/>
        </w:numPr>
        <w:spacing w:after="60" w:line="240" w:lineRule="auto"/>
        <w:ind w:hanging="492"/>
        <w:jc w:val="both"/>
        <w:rPr>
          <w:rFonts w:asciiTheme="minorHAnsi" w:eastAsia="Times New Roman" w:hAnsiTheme="minorHAnsi" w:cs="Times New Roman"/>
          <w:szCs w:val="24"/>
          <w:lang w:val="lv-LV" w:eastAsia="lv-LV"/>
        </w:rPr>
      </w:pPr>
      <w:r w:rsidRPr="00EA0B12">
        <w:rPr>
          <w:rFonts w:asciiTheme="minorHAnsi" w:eastAsia="Times New Roman" w:hAnsiTheme="minorHAnsi" w:cs="Times New Roman"/>
          <w:szCs w:val="24"/>
          <w:lang w:val="lv-LV" w:eastAsia="lv-LV"/>
        </w:rPr>
        <w:t>Nokauto liellopu un cūku skaita prognozes statistiskajos reģionos (liellopiem - pusgads, cūkām - ceturksnis);</w:t>
      </w:r>
    </w:p>
    <w:p w:rsidR="001B3E04" w:rsidRPr="00EA0B12" w:rsidRDefault="001B3E04" w:rsidP="001B3E04">
      <w:pPr>
        <w:numPr>
          <w:ilvl w:val="0"/>
          <w:numId w:val="3"/>
        </w:numPr>
        <w:spacing w:after="60" w:line="240" w:lineRule="auto"/>
        <w:ind w:hanging="492"/>
        <w:jc w:val="both"/>
        <w:rPr>
          <w:rFonts w:asciiTheme="minorHAnsi" w:eastAsia="Times New Roman" w:hAnsiTheme="minorHAnsi" w:cs="Times New Roman"/>
          <w:szCs w:val="24"/>
          <w:lang w:val="lv-LV" w:eastAsia="lv-LV"/>
        </w:rPr>
      </w:pPr>
      <w:r w:rsidRPr="00EA0B12">
        <w:rPr>
          <w:rFonts w:asciiTheme="minorHAnsi" w:eastAsia="Times New Roman" w:hAnsiTheme="minorHAnsi" w:cs="Times New Roman"/>
          <w:szCs w:val="24"/>
          <w:lang w:val="lv-LV" w:eastAsia="lv-LV"/>
        </w:rPr>
        <w:t>Graudu iepirkums (iepirktais apjoms un vidējā iepirkuma cena) statistiskajos reģionos (mēnesis);</w:t>
      </w:r>
    </w:p>
    <w:p w:rsidR="001B3E04" w:rsidRPr="00EA0B12" w:rsidRDefault="001B3E04" w:rsidP="001B3E04">
      <w:pPr>
        <w:numPr>
          <w:ilvl w:val="0"/>
          <w:numId w:val="3"/>
        </w:numPr>
        <w:spacing w:after="60" w:line="240" w:lineRule="auto"/>
        <w:ind w:hanging="492"/>
        <w:jc w:val="both"/>
        <w:rPr>
          <w:rFonts w:asciiTheme="minorHAnsi" w:eastAsia="Times New Roman" w:hAnsiTheme="minorHAnsi" w:cs="Times New Roman"/>
          <w:szCs w:val="24"/>
          <w:lang w:val="lv-LV" w:eastAsia="lv-LV"/>
        </w:rPr>
      </w:pPr>
      <w:r w:rsidRPr="00EA0B12">
        <w:rPr>
          <w:rFonts w:asciiTheme="minorHAnsi" w:eastAsia="Times New Roman" w:hAnsiTheme="minorHAnsi" w:cs="Times New Roman"/>
          <w:szCs w:val="24"/>
          <w:lang w:val="lv-LV" w:eastAsia="lv-LV"/>
        </w:rPr>
        <w:t>Linu iepirkums statistiskajos reģionos (gads);</w:t>
      </w:r>
    </w:p>
    <w:p w:rsidR="001B3E04" w:rsidRPr="00EA0B12" w:rsidRDefault="001B3E04" w:rsidP="001B3E04">
      <w:pPr>
        <w:numPr>
          <w:ilvl w:val="0"/>
          <w:numId w:val="3"/>
        </w:numPr>
        <w:spacing w:after="60" w:line="240" w:lineRule="auto"/>
        <w:ind w:hanging="492"/>
        <w:jc w:val="both"/>
        <w:rPr>
          <w:rFonts w:asciiTheme="minorHAnsi" w:eastAsia="Times New Roman" w:hAnsiTheme="minorHAnsi" w:cs="Times New Roman"/>
          <w:szCs w:val="24"/>
          <w:lang w:val="lv-LV" w:eastAsia="lv-LV"/>
        </w:rPr>
      </w:pPr>
      <w:r w:rsidRPr="00EA0B12">
        <w:rPr>
          <w:rFonts w:asciiTheme="minorHAnsi" w:eastAsia="Times New Roman" w:hAnsiTheme="minorHAnsi" w:cs="Times New Roman"/>
          <w:szCs w:val="24"/>
          <w:lang w:val="lv-LV" w:eastAsia="lv-LV"/>
        </w:rPr>
        <w:t>Importētā un eksportētā piena apjoms (kg), norādot attiecīgi izcelsmes un galamērķa valsts ISO kodu statistiskajos reģionos (mēnesis, gads);</w:t>
      </w:r>
    </w:p>
    <w:p w:rsidR="001B3E04" w:rsidRPr="00EA0B12" w:rsidRDefault="001B3E04" w:rsidP="001B3E04">
      <w:pPr>
        <w:numPr>
          <w:ilvl w:val="0"/>
          <w:numId w:val="3"/>
        </w:numPr>
        <w:spacing w:after="60" w:line="240" w:lineRule="auto"/>
        <w:ind w:hanging="492"/>
        <w:jc w:val="both"/>
        <w:rPr>
          <w:rFonts w:asciiTheme="minorHAnsi" w:eastAsia="Times New Roman" w:hAnsiTheme="minorHAnsi" w:cs="Times New Roman"/>
          <w:szCs w:val="24"/>
          <w:lang w:val="lv-LV" w:eastAsia="lv-LV"/>
        </w:rPr>
      </w:pPr>
      <w:r w:rsidRPr="00EA0B12">
        <w:rPr>
          <w:rFonts w:asciiTheme="minorHAnsi" w:eastAsia="Times New Roman" w:hAnsiTheme="minorHAnsi" w:cs="Times New Roman"/>
          <w:szCs w:val="24"/>
          <w:lang w:val="lv-LV" w:eastAsia="lv-LV"/>
        </w:rPr>
        <w:t>Vidējā koksnes krāja sadalījumā pēc koku  sugām, augšanas apstākļu tipiem un vecumklašu grupām statistiskajos reģionos un novados (gads);</w:t>
      </w:r>
    </w:p>
    <w:p w:rsidR="001B3E04" w:rsidRPr="00EA0B12" w:rsidRDefault="001B3E04" w:rsidP="001B3E04">
      <w:pPr>
        <w:numPr>
          <w:ilvl w:val="0"/>
          <w:numId w:val="3"/>
        </w:numPr>
        <w:spacing w:after="60" w:line="240" w:lineRule="auto"/>
        <w:ind w:hanging="492"/>
        <w:jc w:val="both"/>
        <w:rPr>
          <w:rFonts w:asciiTheme="minorHAnsi" w:eastAsia="Times New Roman" w:hAnsiTheme="minorHAnsi" w:cs="Times New Roman"/>
          <w:szCs w:val="24"/>
          <w:lang w:val="lv-LV" w:eastAsia="lv-LV"/>
        </w:rPr>
      </w:pPr>
      <w:r w:rsidRPr="00EA0B12">
        <w:rPr>
          <w:rFonts w:asciiTheme="minorHAnsi" w:eastAsia="Times New Roman" w:hAnsiTheme="minorHAnsi" w:cs="Times New Roman"/>
          <w:szCs w:val="24"/>
          <w:lang w:val="lv-LV" w:eastAsia="lv-LV"/>
        </w:rPr>
        <w:t>Ēku un inženierbūvju būvniecības produkcijas apjomi, kopējais un saviem spēkiem veikto būvdarbu apjoms statistiskajos reģionos (ceturksnis);</w:t>
      </w:r>
    </w:p>
    <w:p w:rsidR="001B3E04" w:rsidRPr="00EA0B12" w:rsidRDefault="001B3E04" w:rsidP="001B3E04">
      <w:pPr>
        <w:numPr>
          <w:ilvl w:val="0"/>
          <w:numId w:val="3"/>
        </w:numPr>
        <w:spacing w:after="60" w:line="240" w:lineRule="auto"/>
        <w:ind w:hanging="492"/>
        <w:jc w:val="both"/>
        <w:rPr>
          <w:rFonts w:asciiTheme="minorHAnsi" w:eastAsia="Times New Roman" w:hAnsiTheme="minorHAnsi" w:cs="Times New Roman"/>
          <w:szCs w:val="24"/>
          <w:lang w:val="lv-LV" w:eastAsia="lv-LV"/>
        </w:rPr>
      </w:pPr>
      <w:r w:rsidRPr="00EA0B12">
        <w:rPr>
          <w:rFonts w:asciiTheme="minorHAnsi" w:eastAsia="Times New Roman" w:hAnsiTheme="minorHAnsi" w:cs="Times New Roman"/>
          <w:iCs/>
          <w:szCs w:val="24"/>
          <w:lang w:val="lv-LV" w:eastAsia="lv-LV"/>
        </w:rPr>
        <w:t xml:space="preserve">Ārpus Latvijas veikto  būvdarbu apjoms, ārvalstu apakšuzņēmēju veikto būvdarbu apjoms Latvijā </w:t>
      </w:r>
      <w:r w:rsidRPr="00EA0B12">
        <w:rPr>
          <w:rFonts w:asciiTheme="minorHAnsi" w:eastAsia="Times New Roman" w:hAnsiTheme="minorHAnsi" w:cs="Times New Roman"/>
          <w:szCs w:val="24"/>
          <w:lang w:val="lv-LV" w:eastAsia="lv-LV"/>
        </w:rPr>
        <w:t>statistiskajos reģionos (ceturksnis);</w:t>
      </w:r>
    </w:p>
    <w:p w:rsidR="001B3E04" w:rsidRPr="00EA0B12" w:rsidRDefault="001B3E04" w:rsidP="001B3E04">
      <w:pPr>
        <w:numPr>
          <w:ilvl w:val="0"/>
          <w:numId w:val="3"/>
        </w:numPr>
        <w:spacing w:after="60" w:line="240" w:lineRule="auto"/>
        <w:ind w:hanging="492"/>
        <w:jc w:val="both"/>
        <w:rPr>
          <w:rFonts w:asciiTheme="minorHAnsi" w:eastAsia="Times New Roman" w:hAnsiTheme="minorHAnsi" w:cs="Times New Roman"/>
          <w:szCs w:val="24"/>
          <w:lang w:val="lv-LV" w:eastAsia="lv-LV"/>
        </w:rPr>
      </w:pPr>
      <w:r w:rsidRPr="00EA0B12">
        <w:rPr>
          <w:rFonts w:asciiTheme="minorHAnsi" w:eastAsia="Times New Roman" w:hAnsiTheme="minorHAnsi" w:cs="Times New Roman"/>
          <w:szCs w:val="24"/>
          <w:lang w:val="lv-LV" w:eastAsia="lv-LV"/>
        </w:rPr>
        <w:t>Tūrisma komersantu  darbība statistiskajos reģionos, visās valsts administratīvajās teritorijās (gads);</w:t>
      </w:r>
    </w:p>
    <w:p w:rsidR="001B3E04" w:rsidRPr="00EA0B12" w:rsidRDefault="001B3E04" w:rsidP="001B3E04">
      <w:pPr>
        <w:numPr>
          <w:ilvl w:val="0"/>
          <w:numId w:val="3"/>
        </w:numPr>
        <w:spacing w:after="60" w:line="240" w:lineRule="auto"/>
        <w:ind w:hanging="492"/>
        <w:jc w:val="both"/>
        <w:rPr>
          <w:rFonts w:asciiTheme="minorHAnsi" w:eastAsia="Times New Roman" w:hAnsiTheme="minorHAnsi" w:cs="Times New Roman"/>
          <w:szCs w:val="24"/>
          <w:lang w:val="lv-LV" w:eastAsia="lv-LV"/>
        </w:rPr>
      </w:pPr>
      <w:r w:rsidRPr="00EA0B12">
        <w:rPr>
          <w:rFonts w:asciiTheme="minorHAnsi" w:eastAsia="Times New Roman" w:hAnsiTheme="minorHAnsi" w:cs="Times New Roman"/>
          <w:szCs w:val="24"/>
          <w:lang w:val="lv-LV" w:eastAsia="lv-LV"/>
        </w:rPr>
        <w:t>Lauku tūrisma mītņu darbība visās valsts administratīvajās teritorijās (gads);</w:t>
      </w:r>
    </w:p>
    <w:p w:rsidR="001B3E04" w:rsidRPr="00EA0B12" w:rsidRDefault="001B3E04" w:rsidP="001B3E04">
      <w:pPr>
        <w:numPr>
          <w:ilvl w:val="0"/>
          <w:numId w:val="3"/>
        </w:numPr>
        <w:spacing w:after="60" w:line="240" w:lineRule="auto"/>
        <w:ind w:hanging="492"/>
        <w:jc w:val="both"/>
        <w:rPr>
          <w:rFonts w:asciiTheme="minorHAnsi" w:eastAsia="Times New Roman" w:hAnsiTheme="minorHAnsi" w:cs="Times New Roman"/>
          <w:szCs w:val="24"/>
          <w:lang w:val="lv-LV" w:eastAsia="lv-LV"/>
        </w:rPr>
      </w:pPr>
      <w:r w:rsidRPr="00EA0B12">
        <w:rPr>
          <w:rFonts w:asciiTheme="minorHAnsi" w:eastAsia="Times New Roman" w:hAnsiTheme="minorHAnsi" w:cs="Times New Roman"/>
          <w:iCs/>
          <w:szCs w:val="24"/>
          <w:lang w:val="lv-LV" w:eastAsia="lv-LV"/>
        </w:rPr>
        <w:t>Dzīvojamā fonda apsaimniekošana (dzīvojamo telpu  īres maksa, apsaimniekošanas izmaksas)</w:t>
      </w:r>
      <w:r w:rsidRPr="00EA0B12">
        <w:rPr>
          <w:rFonts w:asciiTheme="minorHAnsi" w:eastAsia="Times New Roman" w:hAnsiTheme="minorHAnsi" w:cs="Times New Roman"/>
          <w:szCs w:val="24"/>
          <w:lang w:val="lv-LV" w:eastAsia="lv-LV"/>
        </w:rPr>
        <w:t xml:space="preserve"> statistiskajos reģionos, visās valsts administratīvajās teritorijās (gads);</w:t>
      </w:r>
    </w:p>
    <w:p w:rsidR="001B3E04" w:rsidRPr="00EA0B12" w:rsidRDefault="001B3E04" w:rsidP="001B3E04">
      <w:pPr>
        <w:numPr>
          <w:ilvl w:val="0"/>
          <w:numId w:val="3"/>
        </w:numPr>
        <w:spacing w:after="60" w:line="240" w:lineRule="auto"/>
        <w:ind w:hanging="492"/>
        <w:jc w:val="both"/>
        <w:rPr>
          <w:rFonts w:asciiTheme="minorHAnsi" w:eastAsia="Times New Roman" w:hAnsiTheme="minorHAnsi" w:cs="Times New Roman"/>
          <w:szCs w:val="24"/>
          <w:lang w:val="lv-LV" w:eastAsia="lv-LV"/>
        </w:rPr>
      </w:pPr>
      <w:r w:rsidRPr="00EA0B12">
        <w:rPr>
          <w:rFonts w:asciiTheme="minorHAnsi" w:eastAsia="Times New Roman" w:hAnsiTheme="minorHAnsi" w:cs="Times New Roman"/>
          <w:szCs w:val="24"/>
          <w:lang w:val="lv-LV" w:eastAsia="lv-LV"/>
        </w:rPr>
        <w:t>Kabeļtelevīzijas tīklu darbība (abonentu skaits, darbinieku skaits) statistiskajos reģionos, visās valsts administratīvajās teritorijās (gads).</w:t>
      </w:r>
    </w:p>
    <w:p w:rsidR="001B3E04" w:rsidRPr="00EA0B12" w:rsidRDefault="001B3E04" w:rsidP="001B3E04">
      <w:pPr>
        <w:spacing w:after="0" w:line="240" w:lineRule="auto"/>
        <w:jc w:val="both"/>
        <w:rPr>
          <w:rFonts w:asciiTheme="minorHAnsi" w:eastAsia="Times New Roman" w:hAnsiTheme="minorHAnsi" w:cs="Times New Roman"/>
          <w:szCs w:val="24"/>
          <w:lang w:val="lv-LV" w:eastAsia="lv-LV"/>
        </w:rPr>
      </w:pPr>
    </w:p>
    <w:p w:rsidR="000E21A7" w:rsidRPr="00EA0B12" w:rsidRDefault="000E21A7">
      <w:pPr>
        <w:rPr>
          <w:rFonts w:asciiTheme="minorHAnsi" w:eastAsia="Times New Roman" w:hAnsiTheme="minorHAnsi" w:cs="Times New Roman"/>
          <w:szCs w:val="24"/>
          <w:lang w:val="lv-LV" w:eastAsia="lv-LV"/>
        </w:rPr>
      </w:pPr>
      <w:r w:rsidRPr="00EA0B12">
        <w:rPr>
          <w:rFonts w:asciiTheme="minorHAnsi" w:eastAsia="Times New Roman" w:hAnsiTheme="minorHAnsi" w:cs="Times New Roman"/>
          <w:szCs w:val="24"/>
          <w:lang w:val="lv-LV" w:eastAsia="lv-LV"/>
        </w:rPr>
        <w:br w:type="page"/>
      </w:r>
    </w:p>
    <w:p w:rsidR="000E21A7" w:rsidRPr="00EA0B12" w:rsidRDefault="000E21A7" w:rsidP="001B3E04">
      <w:pPr>
        <w:spacing w:after="0" w:line="240" w:lineRule="auto"/>
        <w:jc w:val="both"/>
        <w:rPr>
          <w:rFonts w:asciiTheme="minorHAnsi" w:eastAsia="Times New Roman" w:hAnsiTheme="minorHAnsi" w:cs="Times New Roman"/>
          <w:szCs w:val="24"/>
          <w:lang w:val="lv-LV" w:eastAsia="lv-LV"/>
        </w:rPr>
      </w:pPr>
    </w:p>
    <w:p w:rsidR="00991B77" w:rsidRPr="00EA0B12" w:rsidRDefault="00EA0B12" w:rsidP="003D0BD8">
      <w:pPr>
        <w:pStyle w:val="Heading1"/>
        <w:rPr>
          <w:rFonts w:asciiTheme="minorHAnsi" w:hAnsiTheme="minorHAnsi"/>
          <w:lang w:val="lv-LV"/>
        </w:rPr>
      </w:pPr>
      <w:bookmarkStart w:id="2" w:name="_Toc459839418"/>
      <w:r w:rsidRPr="00EA0B12">
        <w:rPr>
          <w:rFonts w:asciiTheme="minorHAnsi" w:hAnsiTheme="minorHAnsi"/>
          <w:lang w:val="lv-LV"/>
        </w:rPr>
        <w:t>2</w:t>
      </w:r>
      <w:r w:rsidR="003D0BD8" w:rsidRPr="00EA0B12">
        <w:rPr>
          <w:rFonts w:asciiTheme="minorHAnsi" w:hAnsiTheme="minorHAnsi"/>
          <w:lang w:val="lv-LV"/>
        </w:rPr>
        <w:t>.p</w:t>
      </w:r>
      <w:r w:rsidR="00991B77" w:rsidRPr="00EA0B12">
        <w:rPr>
          <w:rFonts w:asciiTheme="minorHAnsi" w:hAnsiTheme="minorHAnsi"/>
          <w:lang w:val="lv-LV"/>
        </w:rPr>
        <w:t>ielikums. “Valsts statistiskās informācijas programmā 2016.gadam”</w:t>
      </w:r>
      <w:r w:rsidR="00991B77" w:rsidRPr="00EA0B12">
        <w:rPr>
          <w:rFonts w:asciiTheme="minorHAnsi" w:hAnsiTheme="minorHAnsi"/>
          <w:vertAlign w:val="superscript"/>
          <w:lang w:val="lv-LV"/>
        </w:rPr>
        <w:footnoteReference w:id="11"/>
      </w:r>
      <w:r w:rsidR="00991B77" w:rsidRPr="00EA0B12">
        <w:rPr>
          <w:rFonts w:asciiTheme="minorHAnsi" w:hAnsiTheme="minorHAnsi"/>
          <w:lang w:val="lv-LV"/>
        </w:rPr>
        <w:t xml:space="preserve">  apkopojamie dati</w:t>
      </w:r>
      <w:r w:rsidR="003D0BD8" w:rsidRPr="00EA0B12">
        <w:rPr>
          <w:rFonts w:asciiTheme="minorHAnsi" w:hAnsiTheme="minorHAnsi"/>
          <w:lang w:val="lv-LV"/>
        </w:rPr>
        <w:t xml:space="preserve"> par administratīvajam teritorijām</w:t>
      </w:r>
      <w:bookmarkEnd w:id="2"/>
    </w:p>
    <w:p w:rsidR="00991B77" w:rsidRPr="00EA0B12" w:rsidRDefault="00991B77">
      <w:pPr>
        <w:rPr>
          <w:rFonts w:asciiTheme="minorHAnsi" w:hAnsiTheme="minorHAnsi"/>
          <w:lang w:val="lv-LV"/>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1560"/>
        <w:gridCol w:w="1417"/>
        <w:gridCol w:w="2693"/>
      </w:tblGrid>
      <w:tr w:rsidR="00991B77" w:rsidRPr="00EA0B12" w:rsidTr="00EA0B12">
        <w:trPr>
          <w:tblHeader/>
        </w:trPr>
        <w:tc>
          <w:tcPr>
            <w:tcW w:w="3964" w:type="dxa"/>
          </w:tcPr>
          <w:p w:rsidR="00991B77" w:rsidRPr="00EA0B12" w:rsidRDefault="00991B77" w:rsidP="003035D9">
            <w:pPr>
              <w:rPr>
                <w:rFonts w:asciiTheme="minorHAnsi" w:eastAsia="Times New Roman" w:hAnsiTheme="minorHAnsi" w:cs="Times New Roman"/>
                <w:b/>
                <w:sz w:val="22"/>
              </w:rPr>
            </w:pPr>
            <w:r w:rsidRPr="00EA0B12">
              <w:rPr>
                <w:rFonts w:asciiTheme="minorHAnsi" w:eastAsia="Times New Roman" w:hAnsiTheme="minorHAnsi" w:cs="Times New Roman"/>
                <w:b/>
                <w:sz w:val="22"/>
              </w:rPr>
              <w:t>Statistikas rādītāji</w:t>
            </w:r>
          </w:p>
        </w:tc>
        <w:tc>
          <w:tcPr>
            <w:tcW w:w="1560" w:type="dxa"/>
          </w:tcPr>
          <w:p w:rsidR="00991B77" w:rsidRPr="00EA0B12" w:rsidRDefault="00991B77" w:rsidP="003035D9">
            <w:pPr>
              <w:rPr>
                <w:rFonts w:asciiTheme="minorHAnsi" w:eastAsia="Times New Roman" w:hAnsiTheme="minorHAnsi" w:cs="Times New Roman"/>
                <w:b/>
                <w:sz w:val="22"/>
              </w:rPr>
            </w:pPr>
            <w:r w:rsidRPr="00EA0B12">
              <w:rPr>
                <w:rFonts w:asciiTheme="minorHAnsi" w:eastAsia="Times New Roman" w:hAnsiTheme="minorHAnsi" w:cs="Times New Roman"/>
                <w:b/>
                <w:sz w:val="22"/>
              </w:rPr>
              <w:t>Datu apkopotājs</w:t>
            </w:r>
          </w:p>
        </w:tc>
        <w:tc>
          <w:tcPr>
            <w:tcW w:w="1417" w:type="dxa"/>
          </w:tcPr>
          <w:p w:rsidR="00991B77" w:rsidRPr="00EA0B12" w:rsidRDefault="00991B77" w:rsidP="003035D9">
            <w:pPr>
              <w:rPr>
                <w:rFonts w:asciiTheme="minorHAnsi" w:hAnsiTheme="minorHAnsi"/>
                <w:b/>
                <w:sz w:val="22"/>
              </w:rPr>
            </w:pPr>
            <w:r w:rsidRPr="00EA0B12">
              <w:rPr>
                <w:rFonts w:asciiTheme="minorHAnsi" w:hAnsiTheme="minorHAnsi"/>
                <w:b/>
                <w:sz w:val="22"/>
              </w:rPr>
              <w:t>Periods</w:t>
            </w:r>
          </w:p>
        </w:tc>
        <w:tc>
          <w:tcPr>
            <w:tcW w:w="2693" w:type="dxa"/>
          </w:tcPr>
          <w:p w:rsidR="00991B77" w:rsidRPr="00EA0B12" w:rsidRDefault="00991B77" w:rsidP="003035D9">
            <w:pPr>
              <w:rPr>
                <w:rFonts w:asciiTheme="minorHAnsi" w:hAnsiTheme="minorHAnsi"/>
                <w:b/>
                <w:sz w:val="22"/>
              </w:rPr>
            </w:pPr>
            <w:r w:rsidRPr="00EA0B12">
              <w:rPr>
                <w:rFonts w:asciiTheme="minorHAnsi" w:hAnsiTheme="minorHAnsi"/>
                <w:b/>
                <w:sz w:val="22"/>
              </w:rPr>
              <w:t>Rādītāja detalizācija</w:t>
            </w:r>
          </w:p>
        </w:tc>
      </w:tr>
      <w:tr w:rsidR="00991B77" w:rsidRPr="00EA0B12" w:rsidTr="00EA0B12">
        <w:tc>
          <w:tcPr>
            <w:tcW w:w="9634" w:type="dxa"/>
            <w:gridSpan w:val="4"/>
          </w:tcPr>
          <w:p w:rsidR="00991B77" w:rsidRPr="00EA0B12" w:rsidRDefault="00991B77" w:rsidP="003035D9">
            <w:pPr>
              <w:rPr>
                <w:rFonts w:asciiTheme="minorHAnsi" w:hAnsiTheme="minorHAnsi"/>
                <w:i/>
                <w:sz w:val="22"/>
              </w:rPr>
            </w:pPr>
            <w:r w:rsidRPr="00EA0B12">
              <w:rPr>
                <w:rFonts w:asciiTheme="minorHAnsi" w:eastAsia="ヒラギノ角ゴ Pro W3" w:hAnsiTheme="minorHAnsi"/>
                <w:b/>
                <w:i/>
                <w:szCs w:val="24"/>
                <w:lang w:eastAsia="lv-LV"/>
              </w:rPr>
              <w:t>Darbaspēka un nekustamā īpašuma nodokļi, šo nodokļu atlaides un nodokļu parādi</w:t>
            </w:r>
          </w:p>
        </w:tc>
      </w:tr>
      <w:tr w:rsidR="00991B77" w:rsidRPr="00EA0B12" w:rsidTr="00EA0B12">
        <w:tc>
          <w:tcPr>
            <w:tcW w:w="3964" w:type="dxa"/>
          </w:tcPr>
          <w:p w:rsidR="00991B77" w:rsidRPr="00EA0B12" w:rsidRDefault="00991B77" w:rsidP="003035D9">
            <w:pPr>
              <w:rPr>
                <w:rFonts w:asciiTheme="minorHAnsi" w:eastAsia="Times New Roman" w:hAnsiTheme="minorHAnsi" w:cs="Times New Roman"/>
                <w:i/>
                <w:sz w:val="22"/>
              </w:rPr>
            </w:pPr>
            <w:r w:rsidRPr="00EA0B12">
              <w:rPr>
                <w:rFonts w:asciiTheme="minorHAnsi" w:eastAsia="ヒラギノ角ゴ Pro W3" w:hAnsiTheme="minorHAnsi"/>
                <w:i/>
                <w:color w:val="000000"/>
                <w:sz w:val="22"/>
                <w:lang w:eastAsia="lv-LV"/>
              </w:rPr>
              <w:t>Programmā datu nav</w:t>
            </w:r>
          </w:p>
        </w:tc>
        <w:tc>
          <w:tcPr>
            <w:tcW w:w="1560" w:type="dxa"/>
          </w:tcPr>
          <w:p w:rsidR="00991B77" w:rsidRPr="00EA0B12" w:rsidRDefault="00991B77" w:rsidP="003035D9">
            <w:pPr>
              <w:rPr>
                <w:rFonts w:asciiTheme="minorHAnsi" w:eastAsia="Times New Roman" w:hAnsiTheme="minorHAnsi" w:cs="Times New Roman"/>
                <w:sz w:val="22"/>
              </w:rPr>
            </w:pPr>
            <w:r w:rsidRPr="00EA0B12">
              <w:rPr>
                <w:rFonts w:asciiTheme="minorHAnsi" w:eastAsia="Times New Roman" w:hAnsiTheme="minorHAnsi" w:cs="Times New Roman"/>
                <w:sz w:val="22"/>
              </w:rPr>
              <w:t>n/d</w:t>
            </w:r>
          </w:p>
        </w:tc>
        <w:tc>
          <w:tcPr>
            <w:tcW w:w="1417" w:type="dxa"/>
          </w:tcPr>
          <w:p w:rsidR="00991B77" w:rsidRPr="00EA0B12" w:rsidRDefault="00991B77" w:rsidP="003035D9">
            <w:pPr>
              <w:rPr>
                <w:rFonts w:asciiTheme="minorHAnsi" w:hAnsiTheme="minorHAnsi"/>
                <w:sz w:val="22"/>
              </w:rPr>
            </w:pPr>
            <w:r w:rsidRPr="00EA0B12">
              <w:rPr>
                <w:rFonts w:asciiTheme="minorHAnsi" w:hAnsiTheme="minorHAnsi"/>
                <w:sz w:val="22"/>
              </w:rPr>
              <w:t>n/d</w:t>
            </w:r>
          </w:p>
        </w:tc>
        <w:tc>
          <w:tcPr>
            <w:tcW w:w="2693" w:type="dxa"/>
          </w:tcPr>
          <w:p w:rsidR="00991B77" w:rsidRPr="00EA0B12" w:rsidRDefault="00991B77" w:rsidP="003035D9">
            <w:pPr>
              <w:rPr>
                <w:rFonts w:asciiTheme="minorHAnsi" w:hAnsiTheme="minorHAnsi"/>
                <w:sz w:val="22"/>
              </w:rPr>
            </w:pPr>
            <w:r w:rsidRPr="00EA0B12">
              <w:rPr>
                <w:rFonts w:asciiTheme="minorHAnsi" w:hAnsiTheme="minorHAnsi"/>
                <w:sz w:val="22"/>
              </w:rPr>
              <w:t>n/d</w:t>
            </w:r>
          </w:p>
        </w:tc>
      </w:tr>
    </w:tbl>
    <w:p w:rsidR="00991B77" w:rsidRPr="00EA0B12" w:rsidRDefault="00991B77">
      <w:pPr>
        <w:rPr>
          <w:rFonts w:asciiTheme="minorHAnsi" w:hAnsiTheme="minorHAnsi"/>
          <w:lang w:val="lv-LV"/>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1560"/>
        <w:gridCol w:w="1417"/>
        <w:gridCol w:w="2693"/>
      </w:tblGrid>
      <w:tr w:rsidR="00991B77" w:rsidRPr="00EA0B12" w:rsidTr="00EA0B12">
        <w:tc>
          <w:tcPr>
            <w:tcW w:w="3964" w:type="dxa"/>
          </w:tcPr>
          <w:p w:rsidR="00991B77" w:rsidRPr="00EA0B12" w:rsidRDefault="00991B77" w:rsidP="003035D9">
            <w:pPr>
              <w:rPr>
                <w:rFonts w:asciiTheme="minorHAnsi" w:eastAsia="Times New Roman" w:hAnsiTheme="minorHAnsi" w:cs="Times New Roman"/>
                <w:b/>
                <w:sz w:val="22"/>
              </w:rPr>
            </w:pPr>
            <w:r w:rsidRPr="00EA0B12">
              <w:rPr>
                <w:rFonts w:asciiTheme="minorHAnsi" w:eastAsia="Times New Roman" w:hAnsiTheme="minorHAnsi" w:cs="Times New Roman"/>
                <w:b/>
                <w:sz w:val="22"/>
              </w:rPr>
              <w:t>Statistikas rādītāji</w:t>
            </w:r>
          </w:p>
        </w:tc>
        <w:tc>
          <w:tcPr>
            <w:tcW w:w="1560" w:type="dxa"/>
          </w:tcPr>
          <w:p w:rsidR="00991B77" w:rsidRPr="00EA0B12" w:rsidRDefault="00991B77" w:rsidP="003035D9">
            <w:pPr>
              <w:rPr>
                <w:rFonts w:asciiTheme="minorHAnsi" w:eastAsia="Times New Roman" w:hAnsiTheme="minorHAnsi" w:cs="Times New Roman"/>
                <w:b/>
                <w:sz w:val="22"/>
              </w:rPr>
            </w:pPr>
            <w:r w:rsidRPr="00EA0B12">
              <w:rPr>
                <w:rFonts w:asciiTheme="minorHAnsi" w:eastAsia="Times New Roman" w:hAnsiTheme="minorHAnsi" w:cs="Times New Roman"/>
                <w:b/>
                <w:sz w:val="22"/>
              </w:rPr>
              <w:t>Datu apkopotājs</w:t>
            </w:r>
          </w:p>
        </w:tc>
        <w:tc>
          <w:tcPr>
            <w:tcW w:w="1417" w:type="dxa"/>
          </w:tcPr>
          <w:p w:rsidR="00991B77" w:rsidRPr="00EA0B12" w:rsidRDefault="00991B77" w:rsidP="003035D9">
            <w:pPr>
              <w:rPr>
                <w:rFonts w:asciiTheme="minorHAnsi" w:hAnsiTheme="minorHAnsi"/>
                <w:b/>
                <w:sz w:val="22"/>
              </w:rPr>
            </w:pPr>
            <w:r w:rsidRPr="00EA0B12">
              <w:rPr>
                <w:rFonts w:asciiTheme="minorHAnsi" w:hAnsiTheme="minorHAnsi"/>
                <w:b/>
                <w:sz w:val="22"/>
              </w:rPr>
              <w:t>Periods</w:t>
            </w:r>
          </w:p>
        </w:tc>
        <w:tc>
          <w:tcPr>
            <w:tcW w:w="2693" w:type="dxa"/>
          </w:tcPr>
          <w:p w:rsidR="00991B77" w:rsidRPr="00EA0B12" w:rsidRDefault="00991B77" w:rsidP="003035D9">
            <w:pPr>
              <w:rPr>
                <w:rFonts w:asciiTheme="minorHAnsi" w:hAnsiTheme="minorHAnsi"/>
                <w:b/>
                <w:sz w:val="22"/>
              </w:rPr>
            </w:pPr>
            <w:r w:rsidRPr="00EA0B12">
              <w:rPr>
                <w:rFonts w:asciiTheme="minorHAnsi" w:hAnsiTheme="minorHAnsi"/>
                <w:b/>
                <w:sz w:val="22"/>
              </w:rPr>
              <w:t>Rādītāja detalizācija</w:t>
            </w:r>
          </w:p>
        </w:tc>
      </w:tr>
      <w:tr w:rsidR="00991B77" w:rsidRPr="00EA0B12" w:rsidTr="00EA0B12">
        <w:tc>
          <w:tcPr>
            <w:tcW w:w="9634" w:type="dxa"/>
            <w:gridSpan w:val="4"/>
          </w:tcPr>
          <w:p w:rsidR="00991B77" w:rsidRPr="00EA0B12" w:rsidRDefault="00991B77" w:rsidP="003035D9">
            <w:pPr>
              <w:rPr>
                <w:rFonts w:asciiTheme="minorHAnsi" w:hAnsiTheme="minorHAnsi"/>
                <w:b/>
              </w:rPr>
            </w:pPr>
            <w:r w:rsidRPr="00EA0B12">
              <w:rPr>
                <w:rFonts w:asciiTheme="minorHAnsi" w:eastAsia="ヒラギノ角ゴ Pro W3" w:hAnsiTheme="minorHAnsi"/>
                <w:b/>
                <w:i/>
                <w:color w:val="000000"/>
                <w:lang w:eastAsia="lv-LV"/>
              </w:rPr>
              <w:t>atalgojums</w:t>
            </w:r>
          </w:p>
        </w:tc>
      </w:tr>
      <w:tr w:rsidR="00991B77" w:rsidRPr="00EA0B12" w:rsidTr="00EA0B12">
        <w:tc>
          <w:tcPr>
            <w:tcW w:w="3964" w:type="dxa"/>
          </w:tcPr>
          <w:p w:rsidR="00991B77" w:rsidRPr="00EA0B12" w:rsidRDefault="00991B77" w:rsidP="003035D9">
            <w:pPr>
              <w:rPr>
                <w:rFonts w:asciiTheme="minorHAnsi" w:hAnsiTheme="minorHAnsi"/>
                <w:sz w:val="22"/>
              </w:rPr>
            </w:pPr>
            <w:r w:rsidRPr="00EA0B12">
              <w:rPr>
                <w:rFonts w:asciiTheme="minorHAnsi" w:hAnsiTheme="minorHAnsi"/>
                <w:sz w:val="22"/>
              </w:rPr>
              <w:t xml:space="preserve">Mēneša vidējā bruto un neto darba samaksa darbiniekiem ar darba laika uzskaiti: kopā Latvijā bez privātā sektora komersantiem ar darbinieku skaitu &lt;50, sabiedriskajā sektorā, vispārējās valdības sektorā, valsts struktūrās, pašvaldību struktūrās, privātā sektora komersantos ar darbinieku skaitu ≥50  </w:t>
            </w:r>
          </w:p>
          <w:p w:rsidR="00991B77" w:rsidRPr="00EA0B12" w:rsidRDefault="00991B77" w:rsidP="003035D9">
            <w:pPr>
              <w:rPr>
                <w:rFonts w:asciiTheme="minorHAnsi" w:eastAsia="ヒラギノ角ゴ Pro W3" w:hAnsiTheme="minorHAnsi"/>
                <w:b/>
                <w:i/>
                <w:color w:val="000000"/>
                <w:sz w:val="22"/>
                <w:lang w:eastAsia="lv-LV"/>
              </w:rPr>
            </w:pPr>
          </w:p>
        </w:tc>
        <w:tc>
          <w:tcPr>
            <w:tcW w:w="1560" w:type="dxa"/>
          </w:tcPr>
          <w:p w:rsidR="00991B77" w:rsidRPr="00EA0B12" w:rsidRDefault="00991B77" w:rsidP="003035D9">
            <w:pPr>
              <w:rPr>
                <w:rFonts w:asciiTheme="minorHAnsi" w:eastAsia="Times New Roman" w:hAnsiTheme="minorHAnsi" w:cs="Times New Roman"/>
                <w:sz w:val="22"/>
              </w:rPr>
            </w:pPr>
            <w:r w:rsidRPr="00EA0B12">
              <w:rPr>
                <w:rFonts w:asciiTheme="minorHAnsi" w:eastAsia="Times New Roman" w:hAnsiTheme="minorHAnsi" w:cs="Times New Roman"/>
                <w:sz w:val="22"/>
              </w:rPr>
              <w:t>CSP</w:t>
            </w:r>
          </w:p>
        </w:tc>
        <w:tc>
          <w:tcPr>
            <w:tcW w:w="1417" w:type="dxa"/>
          </w:tcPr>
          <w:p w:rsidR="00991B77" w:rsidRPr="00EA0B12" w:rsidRDefault="00991B77" w:rsidP="003035D9">
            <w:pPr>
              <w:rPr>
                <w:rFonts w:asciiTheme="minorHAnsi" w:hAnsiTheme="minorHAnsi"/>
                <w:sz w:val="22"/>
              </w:rPr>
            </w:pPr>
            <w:r w:rsidRPr="00EA0B12">
              <w:rPr>
                <w:rFonts w:asciiTheme="minorHAnsi" w:hAnsiTheme="minorHAnsi"/>
                <w:sz w:val="22"/>
              </w:rPr>
              <w:t xml:space="preserve">ceturksnis, sadalījumā pa mēnešiem </w:t>
            </w:r>
          </w:p>
          <w:p w:rsidR="00991B77" w:rsidRPr="00EA0B12" w:rsidRDefault="00991B77" w:rsidP="003035D9">
            <w:pPr>
              <w:rPr>
                <w:rFonts w:asciiTheme="minorHAnsi" w:hAnsiTheme="minorHAnsi"/>
                <w:b/>
                <w:sz w:val="22"/>
              </w:rPr>
            </w:pPr>
          </w:p>
        </w:tc>
        <w:tc>
          <w:tcPr>
            <w:tcW w:w="2693" w:type="dxa"/>
          </w:tcPr>
          <w:p w:rsidR="00991B77" w:rsidRPr="00EA0B12" w:rsidRDefault="00991B77" w:rsidP="003035D9">
            <w:pPr>
              <w:rPr>
                <w:rFonts w:asciiTheme="minorHAnsi" w:hAnsiTheme="minorHAnsi"/>
                <w:sz w:val="22"/>
              </w:rPr>
            </w:pPr>
            <w:r w:rsidRPr="00EA0B12">
              <w:rPr>
                <w:rFonts w:asciiTheme="minorHAnsi" w:hAnsiTheme="minorHAnsi"/>
                <w:sz w:val="22"/>
              </w:rPr>
              <w:t>pa visām valsts administratīvajām teritorijām</w:t>
            </w:r>
          </w:p>
          <w:p w:rsidR="00991B77" w:rsidRPr="00EA0B12" w:rsidRDefault="00991B77" w:rsidP="003035D9">
            <w:pPr>
              <w:rPr>
                <w:rFonts w:asciiTheme="minorHAnsi" w:hAnsiTheme="minorHAnsi"/>
                <w:b/>
                <w:sz w:val="22"/>
              </w:rPr>
            </w:pPr>
          </w:p>
        </w:tc>
      </w:tr>
    </w:tbl>
    <w:p w:rsidR="00991B77" w:rsidRPr="00EA0B12" w:rsidRDefault="00991B77" w:rsidP="00991B77">
      <w:pPr>
        <w:rPr>
          <w:rFonts w:asciiTheme="minorHAnsi" w:hAnsiTheme="minorHAnsi"/>
          <w:lang w:val="lv-LV"/>
        </w:rPr>
      </w:pPr>
    </w:p>
    <w:tbl>
      <w:tblPr>
        <w:tblW w:w="9634" w:type="dxa"/>
        <w:tblLayout w:type="fixed"/>
        <w:tblLook w:val="04A0" w:firstRow="1" w:lastRow="0" w:firstColumn="1" w:lastColumn="0" w:noHBand="0" w:noVBand="1"/>
      </w:tblPr>
      <w:tblGrid>
        <w:gridCol w:w="3964"/>
        <w:gridCol w:w="1560"/>
        <w:gridCol w:w="1417"/>
        <w:gridCol w:w="2693"/>
      </w:tblGrid>
      <w:tr w:rsidR="00991B77" w:rsidRPr="00EA0B12" w:rsidTr="00EA0B12">
        <w:trPr>
          <w:tblHeader/>
        </w:trPr>
        <w:tc>
          <w:tcPr>
            <w:tcW w:w="3964"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eastAsia="Times New Roman" w:hAnsiTheme="minorHAnsi" w:cs="Times New Roman"/>
                <w:b/>
                <w:sz w:val="22"/>
              </w:rPr>
            </w:pPr>
            <w:r w:rsidRPr="00EA0B12">
              <w:rPr>
                <w:rFonts w:asciiTheme="minorHAnsi" w:eastAsia="Times New Roman" w:hAnsiTheme="minorHAnsi" w:cs="Times New Roman"/>
                <w:b/>
                <w:sz w:val="22"/>
              </w:rPr>
              <w:t>Statistikas rādītāji</w:t>
            </w:r>
          </w:p>
        </w:tc>
        <w:tc>
          <w:tcPr>
            <w:tcW w:w="1560"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eastAsia="Times New Roman" w:hAnsiTheme="minorHAnsi" w:cs="Times New Roman"/>
                <w:b/>
                <w:sz w:val="22"/>
              </w:rPr>
            </w:pPr>
            <w:r w:rsidRPr="00EA0B12">
              <w:rPr>
                <w:rFonts w:asciiTheme="minorHAnsi" w:eastAsia="Times New Roman" w:hAnsiTheme="minorHAnsi" w:cs="Times New Roman"/>
                <w:b/>
                <w:sz w:val="22"/>
              </w:rPr>
              <w:t>Datu apkopotājs</w:t>
            </w:r>
          </w:p>
        </w:tc>
        <w:tc>
          <w:tcPr>
            <w:tcW w:w="1417"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hAnsiTheme="minorHAnsi"/>
                <w:b/>
                <w:sz w:val="22"/>
              </w:rPr>
            </w:pPr>
            <w:r w:rsidRPr="00EA0B12">
              <w:rPr>
                <w:rFonts w:asciiTheme="minorHAnsi" w:hAnsiTheme="minorHAnsi"/>
                <w:b/>
                <w:sz w:val="22"/>
              </w:rPr>
              <w:t>Periods</w:t>
            </w:r>
          </w:p>
        </w:tc>
        <w:tc>
          <w:tcPr>
            <w:tcW w:w="2693"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hAnsiTheme="minorHAnsi"/>
                <w:b/>
                <w:sz w:val="22"/>
              </w:rPr>
            </w:pPr>
            <w:r w:rsidRPr="00EA0B12">
              <w:rPr>
                <w:rFonts w:asciiTheme="minorHAnsi" w:hAnsiTheme="minorHAnsi"/>
                <w:b/>
                <w:sz w:val="22"/>
              </w:rPr>
              <w:t>Rādītāja detalizācija</w:t>
            </w:r>
          </w:p>
        </w:tc>
      </w:tr>
      <w:tr w:rsidR="00991B77" w:rsidRPr="00EA0B12" w:rsidTr="00EA0B12">
        <w:tc>
          <w:tcPr>
            <w:tcW w:w="9634" w:type="dxa"/>
            <w:gridSpan w:val="4"/>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hAnsiTheme="minorHAnsi"/>
                <w:b/>
              </w:rPr>
            </w:pPr>
            <w:r w:rsidRPr="00EA0B12">
              <w:rPr>
                <w:rFonts w:asciiTheme="minorHAnsi" w:eastAsia="ヒラギノ角ゴ Pro W3" w:hAnsiTheme="minorHAnsi"/>
                <w:b/>
                <w:i/>
                <w:color w:val="000000"/>
                <w:lang w:eastAsia="lv-LV"/>
              </w:rPr>
              <w:t>Pabalsti, pensijas un saņemtā sociālā aprūpe</w:t>
            </w:r>
          </w:p>
        </w:tc>
      </w:tr>
      <w:tr w:rsidR="00991B77" w:rsidRPr="00992E78" w:rsidTr="00EA0B12">
        <w:tc>
          <w:tcPr>
            <w:tcW w:w="3964"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hAnsiTheme="minorHAnsi"/>
                <w:sz w:val="22"/>
              </w:rPr>
            </w:pPr>
            <w:r w:rsidRPr="00EA0B12">
              <w:rPr>
                <w:rFonts w:asciiTheme="minorHAnsi" w:hAnsiTheme="minorHAnsi"/>
                <w:sz w:val="22"/>
              </w:rPr>
              <w:t xml:space="preserve">Pašvaldību sociālo dienestu uzturēšanas </w:t>
            </w:r>
            <w:r w:rsidRPr="00EA0B12">
              <w:rPr>
                <w:rFonts w:asciiTheme="minorHAnsi" w:hAnsiTheme="minorHAnsi"/>
                <w:sz w:val="22"/>
              </w:rPr>
              <w:lastRenderedPageBreak/>
              <w:t xml:space="preserve">izdevumi </w:t>
            </w:r>
          </w:p>
        </w:tc>
        <w:tc>
          <w:tcPr>
            <w:tcW w:w="1560"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hAnsiTheme="minorHAnsi"/>
                <w:sz w:val="22"/>
              </w:rPr>
            </w:pPr>
            <w:r w:rsidRPr="00EA0B12">
              <w:rPr>
                <w:rFonts w:asciiTheme="minorHAnsi" w:hAnsiTheme="minorHAnsi"/>
                <w:sz w:val="22"/>
              </w:rPr>
              <w:lastRenderedPageBreak/>
              <w:t>LM</w:t>
            </w:r>
          </w:p>
        </w:tc>
        <w:tc>
          <w:tcPr>
            <w:tcW w:w="1417"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hAnsiTheme="minorHAnsi"/>
                <w:sz w:val="22"/>
              </w:rPr>
            </w:pPr>
            <w:r w:rsidRPr="00EA0B12">
              <w:rPr>
                <w:rFonts w:asciiTheme="minorHAnsi" w:hAnsiTheme="minorHAnsi"/>
                <w:sz w:val="22"/>
              </w:rPr>
              <w:t>gads</w:t>
            </w:r>
          </w:p>
        </w:tc>
        <w:tc>
          <w:tcPr>
            <w:tcW w:w="2693" w:type="dxa"/>
            <w:tcBorders>
              <w:top w:val="single" w:sz="4" w:space="0" w:color="auto"/>
              <w:left w:val="single" w:sz="4" w:space="0" w:color="auto"/>
              <w:bottom w:val="single" w:sz="4" w:space="0" w:color="auto"/>
              <w:right w:val="single" w:sz="4" w:space="0" w:color="auto"/>
            </w:tcBorders>
          </w:tcPr>
          <w:p w:rsidR="00991B77" w:rsidRPr="00992E78" w:rsidRDefault="00991B77" w:rsidP="003035D9">
            <w:pPr>
              <w:rPr>
                <w:rFonts w:asciiTheme="minorHAnsi" w:hAnsiTheme="minorHAnsi"/>
                <w:sz w:val="22"/>
                <w:lang w:val="sv-SE"/>
              </w:rPr>
            </w:pPr>
            <w:r w:rsidRPr="00992E78">
              <w:rPr>
                <w:rFonts w:asciiTheme="minorHAnsi" w:hAnsiTheme="minorHAnsi"/>
                <w:sz w:val="22"/>
                <w:lang w:val="sv-SE"/>
              </w:rPr>
              <w:t xml:space="preserve">kopā Latvijā, pa visām valsts administratīvajām </w:t>
            </w:r>
            <w:r w:rsidRPr="00992E78">
              <w:rPr>
                <w:rFonts w:asciiTheme="minorHAnsi" w:hAnsiTheme="minorHAnsi"/>
                <w:sz w:val="22"/>
                <w:lang w:val="sv-SE"/>
              </w:rPr>
              <w:lastRenderedPageBreak/>
              <w:t>teritorijām</w:t>
            </w:r>
          </w:p>
        </w:tc>
      </w:tr>
      <w:tr w:rsidR="00991B77" w:rsidRPr="00992E78" w:rsidTr="00EA0B12">
        <w:tc>
          <w:tcPr>
            <w:tcW w:w="3964" w:type="dxa"/>
            <w:tcBorders>
              <w:top w:val="single" w:sz="4" w:space="0" w:color="auto"/>
              <w:left w:val="single" w:sz="4" w:space="0" w:color="auto"/>
              <w:bottom w:val="single" w:sz="4" w:space="0" w:color="auto"/>
              <w:right w:val="single" w:sz="4" w:space="0" w:color="auto"/>
            </w:tcBorders>
          </w:tcPr>
          <w:p w:rsidR="00991B77" w:rsidRPr="00992E78" w:rsidRDefault="00991B77" w:rsidP="003035D9">
            <w:pPr>
              <w:rPr>
                <w:rFonts w:asciiTheme="minorHAnsi" w:hAnsiTheme="minorHAnsi"/>
                <w:sz w:val="22"/>
                <w:lang w:val="sv-SE"/>
              </w:rPr>
            </w:pPr>
            <w:r w:rsidRPr="00992E78">
              <w:rPr>
                <w:rFonts w:asciiTheme="minorHAnsi" w:hAnsiTheme="minorHAnsi"/>
                <w:sz w:val="22"/>
                <w:lang w:val="sv-SE"/>
              </w:rPr>
              <w:lastRenderedPageBreak/>
              <w:t>Pašvaldību sociālās palīdzības pabalsti (saņēmēju skaits pa pabalstu veidiem, pabalstu vidējais apmērs, izlietotie līdzekļi pa pabalstu veidiem)</w:t>
            </w:r>
          </w:p>
        </w:tc>
        <w:tc>
          <w:tcPr>
            <w:tcW w:w="1560"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hAnsiTheme="minorHAnsi"/>
                <w:sz w:val="22"/>
              </w:rPr>
            </w:pPr>
            <w:r w:rsidRPr="00EA0B12">
              <w:rPr>
                <w:rFonts w:asciiTheme="minorHAnsi" w:hAnsiTheme="minorHAnsi"/>
                <w:sz w:val="22"/>
              </w:rPr>
              <w:t>LM</w:t>
            </w:r>
          </w:p>
        </w:tc>
        <w:tc>
          <w:tcPr>
            <w:tcW w:w="1417"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hAnsiTheme="minorHAnsi"/>
                <w:sz w:val="22"/>
              </w:rPr>
            </w:pPr>
            <w:r w:rsidRPr="00EA0B12">
              <w:rPr>
                <w:rFonts w:asciiTheme="minorHAnsi" w:hAnsiTheme="minorHAnsi"/>
                <w:sz w:val="22"/>
              </w:rPr>
              <w:t>gads</w:t>
            </w:r>
          </w:p>
        </w:tc>
        <w:tc>
          <w:tcPr>
            <w:tcW w:w="2693" w:type="dxa"/>
            <w:tcBorders>
              <w:top w:val="single" w:sz="4" w:space="0" w:color="auto"/>
              <w:left w:val="single" w:sz="4" w:space="0" w:color="auto"/>
              <w:bottom w:val="single" w:sz="4" w:space="0" w:color="auto"/>
              <w:right w:val="single" w:sz="4" w:space="0" w:color="auto"/>
            </w:tcBorders>
          </w:tcPr>
          <w:p w:rsidR="00991B77" w:rsidRPr="00992E78" w:rsidRDefault="00991B77" w:rsidP="003035D9">
            <w:pPr>
              <w:rPr>
                <w:rFonts w:asciiTheme="minorHAnsi" w:hAnsiTheme="minorHAnsi"/>
                <w:sz w:val="22"/>
                <w:lang w:val="sv-SE"/>
              </w:rPr>
            </w:pPr>
            <w:r w:rsidRPr="00992E78">
              <w:rPr>
                <w:rFonts w:asciiTheme="minorHAnsi" w:hAnsiTheme="minorHAnsi"/>
                <w:sz w:val="22"/>
                <w:lang w:val="sv-SE"/>
              </w:rPr>
              <w:t>kopā Latvijā, pa visām valsts administratīvajām teritorijām</w:t>
            </w:r>
          </w:p>
        </w:tc>
      </w:tr>
      <w:tr w:rsidR="00991B77" w:rsidRPr="00992E78" w:rsidTr="00EA0B12">
        <w:tc>
          <w:tcPr>
            <w:tcW w:w="3964" w:type="dxa"/>
            <w:tcBorders>
              <w:top w:val="single" w:sz="4" w:space="0" w:color="auto"/>
              <w:left w:val="single" w:sz="4" w:space="0" w:color="auto"/>
              <w:bottom w:val="single" w:sz="4" w:space="0" w:color="auto"/>
              <w:right w:val="single" w:sz="4" w:space="0" w:color="auto"/>
            </w:tcBorders>
          </w:tcPr>
          <w:p w:rsidR="00991B77" w:rsidRPr="00992E78" w:rsidRDefault="00991B77" w:rsidP="003035D9">
            <w:pPr>
              <w:rPr>
                <w:rFonts w:asciiTheme="minorHAnsi" w:hAnsiTheme="minorHAnsi"/>
                <w:sz w:val="22"/>
                <w:lang w:val="sv-SE"/>
              </w:rPr>
            </w:pPr>
            <w:r w:rsidRPr="00992E78">
              <w:rPr>
                <w:rFonts w:asciiTheme="minorHAnsi" w:hAnsiTheme="minorHAnsi"/>
                <w:sz w:val="22"/>
                <w:lang w:val="sv-SE"/>
              </w:rPr>
              <w:t>Operatīvie dati par trūcīgo personu skaitu pašvaldībās un pašvaldību sniegto sociālo palīdzību</w:t>
            </w:r>
          </w:p>
        </w:tc>
        <w:tc>
          <w:tcPr>
            <w:tcW w:w="1560"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hAnsiTheme="minorHAnsi"/>
                <w:sz w:val="22"/>
              </w:rPr>
            </w:pPr>
            <w:r w:rsidRPr="00EA0B12">
              <w:rPr>
                <w:rFonts w:asciiTheme="minorHAnsi" w:hAnsiTheme="minorHAnsi"/>
                <w:sz w:val="22"/>
              </w:rPr>
              <w:t>LM</w:t>
            </w:r>
          </w:p>
        </w:tc>
        <w:tc>
          <w:tcPr>
            <w:tcW w:w="1417"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hAnsiTheme="minorHAnsi"/>
                <w:sz w:val="22"/>
              </w:rPr>
            </w:pPr>
            <w:r w:rsidRPr="00EA0B12">
              <w:rPr>
                <w:rFonts w:asciiTheme="minorHAnsi" w:hAnsiTheme="minorHAnsi"/>
                <w:sz w:val="22"/>
              </w:rPr>
              <w:t>mēnesis</w:t>
            </w:r>
          </w:p>
        </w:tc>
        <w:tc>
          <w:tcPr>
            <w:tcW w:w="2693" w:type="dxa"/>
            <w:tcBorders>
              <w:top w:val="single" w:sz="4" w:space="0" w:color="auto"/>
              <w:left w:val="single" w:sz="4" w:space="0" w:color="auto"/>
              <w:bottom w:val="single" w:sz="4" w:space="0" w:color="auto"/>
              <w:right w:val="single" w:sz="4" w:space="0" w:color="auto"/>
            </w:tcBorders>
          </w:tcPr>
          <w:p w:rsidR="00991B77" w:rsidRPr="00992E78" w:rsidRDefault="00991B77" w:rsidP="003035D9">
            <w:pPr>
              <w:rPr>
                <w:rFonts w:asciiTheme="minorHAnsi" w:hAnsiTheme="minorHAnsi"/>
                <w:sz w:val="22"/>
                <w:lang w:val="sv-SE"/>
              </w:rPr>
            </w:pPr>
            <w:r w:rsidRPr="00992E78">
              <w:rPr>
                <w:rFonts w:asciiTheme="minorHAnsi" w:hAnsiTheme="minorHAnsi"/>
                <w:sz w:val="22"/>
                <w:lang w:val="sv-SE"/>
              </w:rPr>
              <w:t>kopā Latvijā, pa visām valsts administratīvajām teritorijām</w:t>
            </w:r>
          </w:p>
        </w:tc>
      </w:tr>
      <w:tr w:rsidR="00991B77" w:rsidRPr="00992E78" w:rsidTr="00EA0B12">
        <w:tc>
          <w:tcPr>
            <w:tcW w:w="3964" w:type="dxa"/>
            <w:tcBorders>
              <w:top w:val="single" w:sz="4" w:space="0" w:color="auto"/>
              <w:left w:val="single" w:sz="4" w:space="0" w:color="auto"/>
              <w:bottom w:val="single" w:sz="4" w:space="0" w:color="auto"/>
              <w:right w:val="single" w:sz="4" w:space="0" w:color="auto"/>
            </w:tcBorders>
          </w:tcPr>
          <w:p w:rsidR="00991B77" w:rsidRPr="00992E78" w:rsidRDefault="00991B77" w:rsidP="003035D9">
            <w:pPr>
              <w:rPr>
                <w:rFonts w:asciiTheme="minorHAnsi" w:hAnsiTheme="minorHAnsi"/>
                <w:sz w:val="22"/>
                <w:lang w:val="sv-SE"/>
              </w:rPr>
            </w:pPr>
            <w:r w:rsidRPr="00992E78">
              <w:rPr>
                <w:rFonts w:asciiTheme="minorHAnsi" w:hAnsiTheme="minorHAnsi"/>
                <w:sz w:val="22"/>
                <w:lang w:val="sv-SE"/>
              </w:rPr>
              <w:t xml:space="preserve">Izdevumi sociālajai rehabilitācijai no prettiesiskām darbībām cietušiem bērniem </w:t>
            </w:r>
          </w:p>
        </w:tc>
        <w:tc>
          <w:tcPr>
            <w:tcW w:w="1560"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eastAsia="Times New Roman" w:hAnsiTheme="minorHAnsi" w:cs="Times New Roman"/>
                <w:sz w:val="22"/>
              </w:rPr>
            </w:pPr>
            <w:r w:rsidRPr="00EA0B12">
              <w:rPr>
                <w:rFonts w:asciiTheme="minorHAnsi" w:eastAsia="Times New Roman" w:hAnsiTheme="minorHAnsi" w:cs="Times New Roman"/>
                <w:sz w:val="22"/>
              </w:rPr>
              <w:t>LM</w:t>
            </w:r>
          </w:p>
        </w:tc>
        <w:tc>
          <w:tcPr>
            <w:tcW w:w="1417"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hAnsiTheme="minorHAnsi"/>
                <w:sz w:val="22"/>
              </w:rPr>
            </w:pPr>
            <w:r w:rsidRPr="00EA0B12">
              <w:rPr>
                <w:rFonts w:asciiTheme="minorHAnsi" w:hAnsiTheme="minorHAnsi"/>
                <w:sz w:val="22"/>
              </w:rPr>
              <w:t>gads</w:t>
            </w:r>
          </w:p>
        </w:tc>
        <w:tc>
          <w:tcPr>
            <w:tcW w:w="2693" w:type="dxa"/>
            <w:tcBorders>
              <w:top w:val="single" w:sz="4" w:space="0" w:color="auto"/>
              <w:left w:val="single" w:sz="4" w:space="0" w:color="auto"/>
              <w:bottom w:val="single" w:sz="4" w:space="0" w:color="auto"/>
              <w:right w:val="single" w:sz="4" w:space="0" w:color="auto"/>
            </w:tcBorders>
          </w:tcPr>
          <w:p w:rsidR="00991B77" w:rsidRPr="00992E78" w:rsidRDefault="00991B77" w:rsidP="003035D9">
            <w:pPr>
              <w:rPr>
                <w:rFonts w:asciiTheme="minorHAnsi" w:hAnsiTheme="minorHAnsi"/>
                <w:sz w:val="22"/>
                <w:lang w:val="sv-SE"/>
              </w:rPr>
            </w:pPr>
            <w:r w:rsidRPr="00992E78">
              <w:rPr>
                <w:rFonts w:asciiTheme="minorHAnsi" w:hAnsiTheme="minorHAnsi"/>
                <w:sz w:val="22"/>
                <w:lang w:val="sv-SE"/>
              </w:rPr>
              <w:t>kopā Latvijā, pa visām valsts administratīvajām teritorijām</w:t>
            </w:r>
          </w:p>
        </w:tc>
      </w:tr>
      <w:tr w:rsidR="00991B77" w:rsidRPr="00EA0B12" w:rsidTr="00EA0B12">
        <w:tc>
          <w:tcPr>
            <w:tcW w:w="3964" w:type="dxa"/>
            <w:tcBorders>
              <w:top w:val="single" w:sz="4" w:space="0" w:color="auto"/>
              <w:left w:val="single" w:sz="4" w:space="0" w:color="auto"/>
              <w:bottom w:val="single" w:sz="4" w:space="0" w:color="auto"/>
              <w:right w:val="single" w:sz="4" w:space="0" w:color="auto"/>
            </w:tcBorders>
          </w:tcPr>
          <w:p w:rsidR="00991B77" w:rsidRPr="00992E78" w:rsidRDefault="00991B77" w:rsidP="003035D9">
            <w:pPr>
              <w:rPr>
                <w:rFonts w:asciiTheme="minorHAnsi" w:hAnsiTheme="minorHAnsi"/>
                <w:sz w:val="22"/>
                <w:lang w:val="sv-SE"/>
              </w:rPr>
            </w:pPr>
            <w:r w:rsidRPr="00992E78">
              <w:rPr>
                <w:rFonts w:asciiTheme="minorHAnsi" w:hAnsiTheme="minorHAnsi"/>
                <w:sz w:val="22"/>
                <w:lang w:val="sv-SE"/>
              </w:rPr>
              <w:t>Vecuma pensijas saņēmēju (pēc dzimuma) faktiskais pensionēšanās vecums</w:t>
            </w:r>
          </w:p>
        </w:tc>
        <w:tc>
          <w:tcPr>
            <w:tcW w:w="1560"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eastAsia="Times New Roman" w:hAnsiTheme="minorHAnsi" w:cs="Times New Roman"/>
                <w:sz w:val="22"/>
              </w:rPr>
            </w:pPr>
            <w:r w:rsidRPr="00EA0B12">
              <w:rPr>
                <w:rFonts w:asciiTheme="minorHAnsi" w:eastAsia="Times New Roman" w:hAnsiTheme="minorHAnsi" w:cs="Times New Roman"/>
                <w:sz w:val="22"/>
              </w:rPr>
              <w:t>VSAA</w:t>
            </w:r>
          </w:p>
        </w:tc>
        <w:tc>
          <w:tcPr>
            <w:tcW w:w="1417"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hAnsiTheme="minorHAnsi"/>
                <w:sz w:val="22"/>
              </w:rPr>
            </w:pPr>
            <w:r w:rsidRPr="00EA0B12">
              <w:rPr>
                <w:rFonts w:asciiTheme="minorHAnsi" w:hAnsiTheme="minorHAnsi"/>
                <w:sz w:val="22"/>
              </w:rPr>
              <w:t>mēnesis</w:t>
            </w:r>
            <w:r w:rsidRPr="00EA0B12">
              <w:rPr>
                <w:rFonts w:asciiTheme="minorHAnsi" w:hAnsiTheme="minorHAnsi"/>
                <w:sz w:val="22"/>
              </w:rPr>
              <w:br/>
              <w:t>ceturksnis</w:t>
            </w:r>
            <w:r w:rsidRPr="00EA0B12">
              <w:rPr>
                <w:rFonts w:asciiTheme="minorHAnsi" w:hAnsiTheme="minorHAnsi"/>
                <w:sz w:val="22"/>
              </w:rPr>
              <w:br/>
              <w:t>pusgads</w:t>
            </w:r>
            <w:r w:rsidRPr="00EA0B12">
              <w:rPr>
                <w:rFonts w:asciiTheme="minorHAnsi" w:hAnsiTheme="minorHAnsi"/>
                <w:sz w:val="22"/>
              </w:rPr>
              <w:br/>
              <w:t>9 mēneši</w:t>
            </w:r>
            <w:r w:rsidRPr="00EA0B12">
              <w:rPr>
                <w:rFonts w:asciiTheme="minorHAnsi" w:hAnsiTheme="minorHAnsi"/>
                <w:sz w:val="22"/>
              </w:rPr>
              <w:br/>
              <w:t>gads</w:t>
            </w:r>
          </w:p>
        </w:tc>
        <w:tc>
          <w:tcPr>
            <w:tcW w:w="2693"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hAnsiTheme="minorHAnsi"/>
                <w:sz w:val="22"/>
              </w:rPr>
            </w:pPr>
            <w:r w:rsidRPr="00EA0B12">
              <w:rPr>
                <w:rFonts w:asciiTheme="minorHAnsi" w:hAnsiTheme="minorHAnsi"/>
                <w:sz w:val="22"/>
              </w:rPr>
              <w:t>kopā Latvijā, pa visām valsts administratīvajām teritorijām, novadu pilsētām un pagastiem</w:t>
            </w:r>
          </w:p>
          <w:p w:rsidR="00991B77" w:rsidRPr="00EA0B12" w:rsidRDefault="00991B77" w:rsidP="003035D9">
            <w:pPr>
              <w:rPr>
                <w:rFonts w:asciiTheme="minorHAnsi" w:hAnsiTheme="minorHAnsi"/>
                <w:sz w:val="22"/>
              </w:rPr>
            </w:pPr>
          </w:p>
        </w:tc>
      </w:tr>
      <w:tr w:rsidR="00991B77" w:rsidRPr="00EA0B12" w:rsidTr="00EA0B12">
        <w:tc>
          <w:tcPr>
            <w:tcW w:w="3964"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hAnsiTheme="minorHAnsi"/>
                <w:sz w:val="22"/>
              </w:rPr>
            </w:pPr>
            <w:r w:rsidRPr="00EA0B12">
              <w:rPr>
                <w:rFonts w:asciiTheme="minorHAnsi" w:hAnsiTheme="minorHAnsi"/>
                <w:sz w:val="22"/>
              </w:rPr>
              <w:t>Valsts vecuma pensijas saņēmēju skaits pēc piešķirtās pensijas apmēra</w:t>
            </w:r>
          </w:p>
          <w:p w:rsidR="00991B77" w:rsidRPr="00EA0B12" w:rsidRDefault="00991B77" w:rsidP="003035D9">
            <w:pPr>
              <w:rPr>
                <w:rFonts w:asciiTheme="minorHAnsi" w:hAnsiTheme="minorHAnsi"/>
                <w:sz w:val="22"/>
              </w:rPr>
            </w:pPr>
          </w:p>
        </w:tc>
        <w:tc>
          <w:tcPr>
            <w:tcW w:w="1560"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eastAsia="Times New Roman" w:hAnsiTheme="minorHAnsi" w:cs="Times New Roman"/>
                <w:sz w:val="22"/>
              </w:rPr>
            </w:pPr>
            <w:r w:rsidRPr="00EA0B12">
              <w:rPr>
                <w:rFonts w:asciiTheme="minorHAnsi" w:eastAsia="Times New Roman" w:hAnsiTheme="minorHAnsi" w:cs="Times New Roman"/>
                <w:sz w:val="22"/>
              </w:rPr>
              <w:t>VSAA</w:t>
            </w:r>
          </w:p>
        </w:tc>
        <w:tc>
          <w:tcPr>
            <w:tcW w:w="1417"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hAnsiTheme="minorHAnsi"/>
                <w:sz w:val="22"/>
              </w:rPr>
            </w:pPr>
            <w:r w:rsidRPr="00EA0B12">
              <w:rPr>
                <w:rFonts w:asciiTheme="minorHAnsi" w:hAnsiTheme="minorHAnsi"/>
                <w:sz w:val="22"/>
              </w:rPr>
              <w:t>mēnesis</w:t>
            </w:r>
            <w:r w:rsidRPr="00EA0B12">
              <w:rPr>
                <w:rFonts w:asciiTheme="minorHAnsi" w:hAnsiTheme="minorHAnsi"/>
                <w:sz w:val="22"/>
              </w:rPr>
              <w:br/>
              <w:t>ceturksnis</w:t>
            </w:r>
            <w:r w:rsidRPr="00EA0B12">
              <w:rPr>
                <w:rFonts w:asciiTheme="minorHAnsi" w:hAnsiTheme="minorHAnsi"/>
                <w:sz w:val="22"/>
              </w:rPr>
              <w:br/>
              <w:t>pusgads</w:t>
            </w:r>
            <w:r w:rsidRPr="00EA0B12">
              <w:rPr>
                <w:rFonts w:asciiTheme="minorHAnsi" w:hAnsiTheme="minorHAnsi"/>
                <w:sz w:val="22"/>
              </w:rPr>
              <w:br/>
              <w:t>9 mēneši</w:t>
            </w:r>
            <w:r w:rsidRPr="00EA0B12">
              <w:rPr>
                <w:rFonts w:asciiTheme="minorHAnsi" w:hAnsiTheme="minorHAnsi"/>
                <w:sz w:val="22"/>
              </w:rPr>
              <w:br/>
              <w:t>gads</w:t>
            </w:r>
          </w:p>
        </w:tc>
        <w:tc>
          <w:tcPr>
            <w:tcW w:w="2693"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hAnsiTheme="minorHAnsi"/>
                <w:sz w:val="22"/>
              </w:rPr>
            </w:pPr>
            <w:r w:rsidRPr="00EA0B12">
              <w:rPr>
                <w:rFonts w:asciiTheme="minorHAnsi" w:hAnsiTheme="minorHAnsi"/>
                <w:sz w:val="22"/>
              </w:rPr>
              <w:t>kopā Latvijā, pa visām valsts administratīvajām teritorijām, novadu pilsētām un pagastiem</w:t>
            </w:r>
          </w:p>
          <w:p w:rsidR="00991B77" w:rsidRPr="00EA0B12" w:rsidRDefault="00991B77" w:rsidP="003035D9">
            <w:pPr>
              <w:rPr>
                <w:rFonts w:asciiTheme="minorHAnsi" w:hAnsiTheme="minorHAnsi"/>
                <w:sz w:val="22"/>
              </w:rPr>
            </w:pPr>
          </w:p>
        </w:tc>
      </w:tr>
      <w:tr w:rsidR="00991B77" w:rsidRPr="00992E78" w:rsidTr="00EA0B12">
        <w:tc>
          <w:tcPr>
            <w:tcW w:w="3964"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hAnsiTheme="minorHAnsi"/>
                <w:sz w:val="22"/>
              </w:rPr>
            </w:pPr>
            <w:r w:rsidRPr="00EA0B12">
              <w:rPr>
                <w:rFonts w:asciiTheme="minorHAnsi" w:hAnsiTheme="minorHAnsi"/>
                <w:sz w:val="22"/>
              </w:rPr>
              <w:t xml:space="preserve">Bērnu, pilngadīgo personu un specializēto ilgstošas sociālās aprūpes un sociālās rehabilitācijas institūciju skaits, vietu skaits, klientu skaits kopā un dalījumā pēc dzimuma un pa vecuma grupām, no tiem klientu ar invaliditāti skaits kopā un dalījumā pēc dzimuma un pēc piešķirtās invaliditātes grupas, izlietotais finansējums  </w:t>
            </w:r>
          </w:p>
        </w:tc>
        <w:tc>
          <w:tcPr>
            <w:tcW w:w="1560"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eastAsia="Times New Roman" w:hAnsiTheme="minorHAnsi" w:cs="Times New Roman"/>
                <w:sz w:val="22"/>
              </w:rPr>
            </w:pPr>
            <w:r w:rsidRPr="00EA0B12">
              <w:rPr>
                <w:rFonts w:asciiTheme="minorHAnsi" w:eastAsia="Times New Roman" w:hAnsiTheme="minorHAnsi" w:cs="Times New Roman"/>
                <w:sz w:val="22"/>
              </w:rPr>
              <w:t>LM</w:t>
            </w:r>
          </w:p>
        </w:tc>
        <w:tc>
          <w:tcPr>
            <w:tcW w:w="1417"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hAnsiTheme="minorHAnsi"/>
                <w:sz w:val="22"/>
              </w:rPr>
            </w:pPr>
            <w:r w:rsidRPr="00EA0B12">
              <w:rPr>
                <w:rFonts w:asciiTheme="minorHAnsi" w:hAnsiTheme="minorHAnsi"/>
                <w:sz w:val="22"/>
              </w:rPr>
              <w:t>gads</w:t>
            </w:r>
          </w:p>
        </w:tc>
        <w:tc>
          <w:tcPr>
            <w:tcW w:w="2693" w:type="dxa"/>
            <w:tcBorders>
              <w:top w:val="single" w:sz="4" w:space="0" w:color="auto"/>
              <w:left w:val="single" w:sz="4" w:space="0" w:color="auto"/>
              <w:bottom w:val="single" w:sz="4" w:space="0" w:color="auto"/>
              <w:right w:val="single" w:sz="4" w:space="0" w:color="auto"/>
            </w:tcBorders>
          </w:tcPr>
          <w:p w:rsidR="00991B77" w:rsidRPr="00992E78" w:rsidRDefault="00991B77" w:rsidP="003035D9">
            <w:pPr>
              <w:rPr>
                <w:rFonts w:asciiTheme="minorHAnsi" w:hAnsiTheme="minorHAnsi"/>
                <w:sz w:val="22"/>
                <w:lang w:val="sv-SE"/>
              </w:rPr>
            </w:pPr>
            <w:r w:rsidRPr="00992E78">
              <w:rPr>
                <w:rFonts w:asciiTheme="minorHAnsi" w:hAnsiTheme="minorHAnsi"/>
                <w:sz w:val="22"/>
                <w:lang w:val="sv-SE"/>
              </w:rPr>
              <w:t>kopā Latvijā, pa visām valsts administratīvajām teritorijām</w:t>
            </w:r>
          </w:p>
          <w:p w:rsidR="00991B77" w:rsidRPr="00992E78" w:rsidRDefault="00991B77" w:rsidP="003035D9">
            <w:pPr>
              <w:rPr>
                <w:rFonts w:asciiTheme="minorHAnsi" w:hAnsiTheme="minorHAnsi"/>
                <w:sz w:val="22"/>
                <w:lang w:val="sv-SE"/>
              </w:rPr>
            </w:pPr>
          </w:p>
        </w:tc>
      </w:tr>
      <w:tr w:rsidR="00991B77" w:rsidRPr="00EA0B12" w:rsidTr="00EA0B12">
        <w:tc>
          <w:tcPr>
            <w:tcW w:w="3964" w:type="dxa"/>
            <w:tcBorders>
              <w:top w:val="single" w:sz="4" w:space="0" w:color="auto"/>
              <w:left w:val="single" w:sz="4" w:space="0" w:color="auto"/>
              <w:bottom w:val="single" w:sz="4" w:space="0" w:color="auto"/>
              <w:right w:val="single" w:sz="4" w:space="0" w:color="auto"/>
            </w:tcBorders>
          </w:tcPr>
          <w:p w:rsidR="00991B77" w:rsidRPr="00992E78" w:rsidRDefault="00991B77" w:rsidP="003035D9">
            <w:pPr>
              <w:rPr>
                <w:rFonts w:asciiTheme="minorHAnsi" w:hAnsiTheme="minorHAnsi"/>
                <w:sz w:val="22"/>
                <w:lang w:val="sv-SE"/>
              </w:rPr>
            </w:pPr>
            <w:r w:rsidRPr="00992E78">
              <w:rPr>
                <w:rFonts w:asciiTheme="minorHAnsi" w:hAnsiTheme="minorHAnsi"/>
                <w:sz w:val="22"/>
                <w:lang w:val="sv-SE"/>
              </w:rPr>
              <w:t xml:space="preserve">Sociāli apdrošināto personu skaits  (pēc </w:t>
            </w:r>
            <w:r w:rsidRPr="00992E78">
              <w:rPr>
                <w:rFonts w:asciiTheme="minorHAnsi" w:hAnsiTheme="minorHAnsi"/>
                <w:sz w:val="22"/>
                <w:lang w:val="sv-SE"/>
              </w:rPr>
              <w:lastRenderedPageBreak/>
              <w:t xml:space="preserve">dzimuma) un vidējā apdrošināšanas iemaksu alga, no kuras jāveic sociālās apdrošināšanas iemaksas  </w:t>
            </w:r>
          </w:p>
          <w:p w:rsidR="00991B77" w:rsidRPr="00992E78" w:rsidRDefault="00991B77" w:rsidP="003035D9">
            <w:pPr>
              <w:rPr>
                <w:rFonts w:asciiTheme="minorHAnsi" w:hAnsiTheme="minorHAnsi"/>
                <w:sz w:val="22"/>
                <w:lang w:val="sv-SE"/>
              </w:rPr>
            </w:pPr>
          </w:p>
        </w:tc>
        <w:tc>
          <w:tcPr>
            <w:tcW w:w="1560"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eastAsia="Times New Roman" w:hAnsiTheme="minorHAnsi" w:cs="Times New Roman"/>
                <w:sz w:val="22"/>
              </w:rPr>
            </w:pPr>
            <w:r w:rsidRPr="00EA0B12">
              <w:rPr>
                <w:rFonts w:asciiTheme="minorHAnsi" w:eastAsia="Times New Roman" w:hAnsiTheme="minorHAnsi" w:cs="Times New Roman"/>
                <w:sz w:val="22"/>
              </w:rPr>
              <w:lastRenderedPageBreak/>
              <w:t>VSAA</w:t>
            </w:r>
          </w:p>
        </w:tc>
        <w:tc>
          <w:tcPr>
            <w:tcW w:w="1417"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hAnsiTheme="minorHAnsi"/>
                <w:sz w:val="22"/>
              </w:rPr>
            </w:pPr>
            <w:r w:rsidRPr="00EA0B12">
              <w:rPr>
                <w:rFonts w:asciiTheme="minorHAnsi" w:hAnsiTheme="minorHAnsi"/>
                <w:sz w:val="22"/>
              </w:rPr>
              <w:t>mēnesis</w:t>
            </w:r>
            <w:r w:rsidRPr="00EA0B12">
              <w:rPr>
                <w:rFonts w:asciiTheme="minorHAnsi" w:hAnsiTheme="minorHAnsi"/>
                <w:sz w:val="22"/>
              </w:rPr>
              <w:br/>
            </w:r>
            <w:r w:rsidRPr="00EA0B12">
              <w:rPr>
                <w:rFonts w:asciiTheme="minorHAnsi" w:hAnsiTheme="minorHAnsi"/>
                <w:sz w:val="22"/>
              </w:rPr>
              <w:lastRenderedPageBreak/>
              <w:t>ceturksnis</w:t>
            </w:r>
            <w:r w:rsidRPr="00EA0B12">
              <w:rPr>
                <w:rFonts w:asciiTheme="minorHAnsi" w:hAnsiTheme="minorHAnsi"/>
                <w:sz w:val="22"/>
              </w:rPr>
              <w:br/>
              <w:t>pusgads</w:t>
            </w:r>
            <w:r w:rsidRPr="00EA0B12">
              <w:rPr>
                <w:rFonts w:asciiTheme="minorHAnsi" w:hAnsiTheme="minorHAnsi"/>
                <w:sz w:val="22"/>
              </w:rPr>
              <w:br/>
              <w:t>9 mēneši</w:t>
            </w:r>
            <w:r w:rsidRPr="00EA0B12">
              <w:rPr>
                <w:rFonts w:asciiTheme="minorHAnsi" w:hAnsiTheme="minorHAnsi"/>
                <w:sz w:val="22"/>
              </w:rPr>
              <w:br/>
              <w:t>gads</w:t>
            </w:r>
          </w:p>
        </w:tc>
        <w:tc>
          <w:tcPr>
            <w:tcW w:w="2693"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hAnsiTheme="minorHAnsi"/>
                <w:sz w:val="22"/>
              </w:rPr>
            </w:pPr>
            <w:r w:rsidRPr="00EA0B12">
              <w:rPr>
                <w:rFonts w:asciiTheme="minorHAnsi" w:hAnsiTheme="minorHAnsi"/>
                <w:sz w:val="22"/>
              </w:rPr>
              <w:lastRenderedPageBreak/>
              <w:t xml:space="preserve">kopā Latvijā, pa visām </w:t>
            </w:r>
            <w:r w:rsidRPr="00EA0B12">
              <w:rPr>
                <w:rFonts w:asciiTheme="minorHAnsi" w:hAnsiTheme="minorHAnsi"/>
                <w:sz w:val="22"/>
              </w:rPr>
              <w:lastRenderedPageBreak/>
              <w:t>valsts administratīvajām teritorijām, novadu pilsētām un pagastiem</w:t>
            </w:r>
          </w:p>
          <w:p w:rsidR="00991B77" w:rsidRPr="00EA0B12" w:rsidRDefault="00991B77" w:rsidP="003035D9">
            <w:pPr>
              <w:rPr>
                <w:rFonts w:asciiTheme="minorHAnsi" w:hAnsiTheme="minorHAnsi"/>
                <w:sz w:val="22"/>
              </w:rPr>
            </w:pPr>
          </w:p>
        </w:tc>
      </w:tr>
      <w:tr w:rsidR="00991B77" w:rsidRPr="00992E78" w:rsidTr="00EA0B12">
        <w:tc>
          <w:tcPr>
            <w:tcW w:w="3964"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hAnsiTheme="minorHAnsi"/>
                <w:sz w:val="22"/>
              </w:rPr>
            </w:pPr>
            <w:r w:rsidRPr="00EA0B12">
              <w:rPr>
                <w:rFonts w:asciiTheme="minorHAnsi" w:hAnsiTheme="minorHAnsi"/>
                <w:sz w:val="22"/>
              </w:rPr>
              <w:lastRenderedPageBreak/>
              <w:t>Mājas aprūpe (aprūpējamo personu skaits kopā un dalījumā pēc dzimuma, no tām pilngadīgo personu ar invaliditāti skaits, bērnu ar invaliditāti skaits, pensijas vecuma personu skaits; aprūpētāju skaits, aprūpei mājās izlietotais finansējums, personu skaits, kurām aprūpe mājās pieprasīta, bet nav nodrošināta)</w:t>
            </w:r>
          </w:p>
        </w:tc>
        <w:tc>
          <w:tcPr>
            <w:tcW w:w="1560"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eastAsia="Times New Roman" w:hAnsiTheme="minorHAnsi" w:cs="Times New Roman"/>
                <w:sz w:val="22"/>
              </w:rPr>
            </w:pPr>
            <w:r w:rsidRPr="00EA0B12">
              <w:rPr>
                <w:rFonts w:asciiTheme="minorHAnsi" w:eastAsia="Times New Roman" w:hAnsiTheme="minorHAnsi" w:cs="Times New Roman"/>
                <w:sz w:val="22"/>
              </w:rPr>
              <w:t>LM</w:t>
            </w:r>
          </w:p>
        </w:tc>
        <w:tc>
          <w:tcPr>
            <w:tcW w:w="1417"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hAnsiTheme="minorHAnsi"/>
                <w:sz w:val="22"/>
              </w:rPr>
            </w:pPr>
            <w:r w:rsidRPr="00EA0B12">
              <w:rPr>
                <w:rFonts w:asciiTheme="minorHAnsi" w:hAnsiTheme="minorHAnsi"/>
                <w:sz w:val="22"/>
              </w:rPr>
              <w:t>gads</w:t>
            </w:r>
          </w:p>
        </w:tc>
        <w:tc>
          <w:tcPr>
            <w:tcW w:w="2693" w:type="dxa"/>
            <w:tcBorders>
              <w:top w:val="single" w:sz="4" w:space="0" w:color="auto"/>
              <w:left w:val="single" w:sz="4" w:space="0" w:color="auto"/>
              <w:bottom w:val="single" w:sz="4" w:space="0" w:color="auto"/>
              <w:right w:val="single" w:sz="4" w:space="0" w:color="auto"/>
            </w:tcBorders>
          </w:tcPr>
          <w:p w:rsidR="00991B77" w:rsidRPr="00992E78" w:rsidRDefault="00991B77" w:rsidP="003035D9">
            <w:pPr>
              <w:rPr>
                <w:rFonts w:asciiTheme="minorHAnsi" w:hAnsiTheme="minorHAnsi"/>
                <w:sz w:val="22"/>
                <w:lang w:val="sv-SE"/>
              </w:rPr>
            </w:pPr>
            <w:r w:rsidRPr="00992E78">
              <w:rPr>
                <w:rFonts w:asciiTheme="minorHAnsi" w:hAnsiTheme="minorHAnsi"/>
                <w:sz w:val="22"/>
                <w:lang w:val="sv-SE"/>
              </w:rPr>
              <w:t>kopā Latvijā, pa visām valsts administratīvajām teritorijām</w:t>
            </w:r>
          </w:p>
          <w:p w:rsidR="00991B77" w:rsidRPr="00992E78" w:rsidRDefault="00991B77" w:rsidP="003035D9">
            <w:pPr>
              <w:rPr>
                <w:rFonts w:asciiTheme="minorHAnsi" w:hAnsiTheme="minorHAnsi"/>
                <w:sz w:val="22"/>
                <w:lang w:val="sv-SE"/>
              </w:rPr>
            </w:pPr>
          </w:p>
        </w:tc>
      </w:tr>
      <w:tr w:rsidR="00991B77" w:rsidRPr="00EA0B12" w:rsidTr="00EA0B12">
        <w:tc>
          <w:tcPr>
            <w:tcW w:w="3964" w:type="dxa"/>
            <w:tcBorders>
              <w:top w:val="single" w:sz="4" w:space="0" w:color="auto"/>
              <w:left w:val="single" w:sz="4" w:space="0" w:color="auto"/>
              <w:bottom w:val="single" w:sz="4" w:space="0" w:color="auto"/>
              <w:right w:val="single" w:sz="4" w:space="0" w:color="auto"/>
            </w:tcBorders>
          </w:tcPr>
          <w:p w:rsidR="00991B77" w:rsidRPr="00992E78" w:rsidRDefault="00991B77" w:rsidP="003035D9">
            <w:pPr>
              <w:rPr>
                <w:rFonts w:asciiTheme="minorHAnsi" w:hAnsiTheme="minorHAnsi"/>
                <w:sz w:val="22"/>
                <w:lang w:val="sv-SE"/>
              </w:rPr>
            </w:pPr>
            <w:r w:rsidRPr="00992E78">
              <w:rPr>
                <w:rFonts w:asciiTheme="minorHAnsi" w:hAnsiTheme="minorHAnsi"/>
                <w:sz w:val="22"/>
                <w:lang w:val="sv-SE"/>
              </w:rPr>
              <w:t>Bezdarbnieku pabalsti (saņēmēju skaits un vidējais apmērs sadalījumā pēc pabalsta saņēmēja dzimuma)</w:t>
            </w:r>
          </w:p>
          <w:p w:rsidR="00991B77" w:rsidRPr="00992E78" w:rsidRDefault="00991B77" w:rsidP="003035D9">
            <w:pPr>
              <w:rPr>
                <w:rFonts w:asciiTheme="minorHAnsi" w:hAnsiTheme="minorHAnsi"/>
                <w:sz w:val="22"/>
                <w:lang w:val="sv-SE"/>
              </w:rPr>
            </w:pPr>
          </w:p>
        </w:tc>
        <w:tc>
          <w:tcPr>
            <w:tcW w:w="1560"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eastAsia="Times New Roman" w:hAnsiTheme="minorHAnsi" w:cs="Times New Roman"/>
                <w:sz w:val="22"/>
              </w:rPr>
            </w:pPr>
            <w:r w:rsidRPr="00EA0B12">
              <w:rPr>
                <w:rFonts w:asciiTheme="minorHAnsi" w:eastAsia="Times New Roman" w:hAnsiTheme="minorHAnsi" w:cs="Times New Roman"/>
                <w:sz w:val="22"/>
              </w:rPr>
              <w:t>VSAA</w:t>
            </w:r>
          </w:p>
        </w:tc>
        <w:tc>
          <w:tcPr>
            <w:tcW w:w="1417"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hAnsiTheme="minorHAnsi"/>
                <w:sz w:val="22"/>
              </w:rPr>
            </w:pPr>
            <w:r w:rsidRPr="00EA0B12">
              <w:rPr>
                <w:rFonts w:asciiTheme="minorHAnsi" w:hAnsiTheme="minorHAnsi"/>
                <w:sz w:val="22"/>
              </w:rPr>
              <w:t>mēnesis</w:t>
            </w:r>
            <w:r w:rsidRPr="00EA0B12">
              <w:rPr>
                <w:rFonts w:asciiTheme="minorHAnsi" w:hAnsiTheme="minorHAnsi"/>
                <w:sz w:val="22"/>
              </w:rPr>
              <w:br/>
              <w:t>ceturksnis</w:t>
            </w:r>
            <w:r w:rsidRPr="00EA0B12">
              <w:rPr>
                <w:rFonts w:asciiTheme="minorHAnsi" w:hAnsiTheme="minorHAnsi"/>
                <w:sz w:val="22"/>
              </w:rPr>
              <w:br/>
              <w:t>pusgads</w:t>
            </w:r>
            <w:r w:rsidRPr="00EA0B12">
              <w:rPr>
                <w:rFonts w:asciiTheme="minorHAnsi" w:hAnsiTheme="minorHAnsi"/>
                <w:sz w:val="22"/>
              </w:rPr>
              <w:br/>
              <w:t>9 mēneši</w:t>
            </w:r>
            <w:r w:rsidRPr="00EA0B12">
              <w:rPr>
                <w:rFonts w:asciiTheme="minorHAnsi" w:hAnsiTheme="minorHAnsi"/>
                <w:sz w:val="22"/>
              </w:rPr>
              <w:br/>
              <w:t>gads</w:t>
            </w:r>
          </w:p>
        </w:tc>
        <w:tc>
          <w:tcPr>
            <w:tcW w:w="2693"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hAnsiTheme="minorHAnsi"/>
                <w:sz w:val="22"/>
              </w:rPr>
            </w:pPr>
            <w:r w:rsidRPr="00EA0B12">
              <w:rPr>
                <w:rFonts w:asciiTheme="minorHAnsi" w:hAnsiTheme="minorHAnsi"/>
                <w:sz w:val="22"/>
              </w:rPr>
              <w:t>kopā Latvijā; pa visām valsts administratīvajām teritorijām, pa novados ietilpstošajām pilsētām un pagastiem</w:t>
            </w:r>
          </w:p>
        </w:tc>
      </w:tr>
    </w:tbl>
    <w:p w:rsidR="00991B77" w:rsidRPr="00EA0B12" w:rsidRDefault="00991B77" w:rsidP="00991B77">
      <w:pPr>
        <w:rPr>
          <w:rFonts w:asciiTheme="minorHAnsi" w:hAnsiTheme="minorHAnsi"/>
          <w:lang w:val="lv-LV"/>
        </w:rPr>
      </w:pPr>
    </w:p>
    <w:tbl>
      <w:tblPr>
        <w:tblW w:w="9634" w:type="dxa"/>
        <w:tblLayout w:type="fixed"/>
        <w:tblLook w:val="04A0" w:firstRow="1" w:lastRow="0" w:firstColumn="1" w:lastColumn="0" w:noHBand="0" w:noVBand="1"/>
      </w:tblPr>
      <w:tblGrid>
        <w:gridCol w:w="3964"/>
        <w:gridCol w:w="1560"/>
        <w:gridCol w:w="1417"/>
        <w:gridCol w:w="2693"/>
      </w:tblGrid>
      <w:tr w:rsidR="00991B77" w:rsidRPr="00EA0B12" w:rsidTr="00EA0B12">
        <w:trPr>
          <w:tblHeader/>
        </w:trPr>
        <w:tc>
          <w:tcPr>
            <w:tcW w:w="3964"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eastAsia="Times New Roman" w:hAnsiTheme="minorHAnsi" w:cs="Times New Roman"/>
                <w:b/>
                <w:sz w:val="22"/>
              </w:rPr>
            </w:pPr>
            <w:r w:rsidRPr="00EA0B12">
              <w:rPr>
                <w:rFonts w:asciiTheme="minorHAnsi" w:eastAsia="Times New Roman" w:hAnsiTheme="minorHAnsi" w:cs="Times New Roman"/>
                <w:b/>
                <w:sz w:val="22"/>
              </w:rPr>
              <w:t>Statistikas rādītāji</w:t>
            </w:r>
          </w:p>
        </w:tc>
        <w:tc>
          <w:tcPr>
            <w:tcW w:w="1560"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eastAsia="Times New Roman" w:hAnsiTheme="minorHAnsi" w:cs="Times New Roman"/>
                <w:b/>
                <w:sz w:val="22"/>
              </w:rPr>
            </w:pPr>
            <w:r w:rsidRPr="00EA0B12">
              <w:rPr>
                <w:rFonts w:asciiTheme="minorHAnsi" w:eastAsia="Times New Roman" w:hAnsiTheme="minorHAnsi" w:cs="Times New Roman"/>
                <w:b/>
                <w:sz w:val="22"/>
              </w:rPr>
              <w:t>Datu apkopotājs</w:t>
            </w:r>
          </w:p>
        </w:tc>
        <w:tc>
          <w:tcPr>
            <w:tcW w:w="1417"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hAnsiTheme="minorHAnsi"/>
                <w:b/>
                <w:sz w:val="22"/>
              </w:rPr>
            </w:pPr>
            <w:r w:rsidRPr="00EA0B12">
              <w:rPr>
                <w:rFonts w:asciiTheme="minorHAnsi" w:hAnsiTheme="minorHAnsi"/>
                <w:b/>
                <w:sz w:val="22"/>
              </w:rPr>
              <w:t>Periods</w:t>
            </w:r>
          </w:p>
        </w:tc>
        <w:tc>
          <w:tcPr>
            <w:tcW w:w="2693"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hAnsiTheme="minorHAnsi"/>
                <w:b/>
                <w:sz w:val="22"/>
              </w:rPr>
            </w:pPr>
            <w:r w:rsidRPr="00EA0B12">
              <w:rPr>
                <w:rFonts w:asciiTheme="minorHAnsi" w:hAnsiTheme="minorHAnsi"/>
                <w:b/>
                <w:sz w:val="22"/>
              </w:rPr>
              <w:t>Rādītāja detalizācija</w:t>
            </w:r>
          </w:p>
        </w:tc>
      </w:tr>
      <w:tr w:rsidR="00991B77" w:rsidRPr="00EA0B12" w:rsidTr="00EA0B12">
        <w:tc>
          <w:tcPr>
            <w:tcW w:w="9634" w:type="dxa"/>
            <w:gridSpan w:val="4"/>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hAnsiTheme="minorHAnsi"/>
                <w:b/>
              </w:rPr>
            </w:pPr>
            <w:r w:rsidRPr="00EA0B12">
              <w:rPr>
                <w:rFonts w:asciiTheme="minorHAnsi" w:eastAsia="ヒラギノ角ゴ Pro W3" w:hAnsiTheme="minorHAnsi"/>
                <w:b/>
                <w:i/>
                <w:color w:val="000000"/>
                <w:lang w:eastAsia="lv-LV"/>
              </w:rPr>
              <w:t>komercdarbības raksturojums atbilstoši ekonomiskās attīstības stadijām</w:t>
            </w:r>
          </w:p>
        </w:tc>
      </w:tr>
      <w:tr w:rsidR="00991B77" w:rsidRPr="00EA0B12" w:rsidTr="00EA0B12">
        <w:tc>
          <w:tcPr>
            <w:tcW w:w="3964"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hAnsiTheme="minorHAnsi"/>
                <w:sz w:val="22"/>
              </w:rPr>
            </w:pPr>
            <w:r w:rsidRPr="00EA0B12">
              <w:rPr>
                <w:rFonts w:asciiTheme="minorHAnsi" w:hAnsiTheme="minorHAnsi"/>
                <w:sz w:val="22"/>
              </w:rPr>
              <w:t>Ekonomiski aktīvo uzņēmumu skaits par 2014.gadu (tai skaitā tirgus sektors – fiziskas personas, zemnieku/zvejnieku saimniecības, individuālie komersanti, komercsabiedrības, ārpus tirgus sektors – fondi, nodibinājumi, biedrības, valsts un pašvaldību budžeta iestādes)</w:t>
            </w:r>
          </w:p>
          <w:p w:rsidR="00991B77" w:rsidRPr="00EA0B12" w:rsidRDefault="00991B77" w:rsidP="003035D9">
            <w:pPr>
              <w:rPr>
                <w:rFonts w:asciiTheme="minorHAnsi" w:eastAsia="ヒラギノ角ゴ Pro W3" w:hAnsiTheme="minorHAnsi"/>
                <w:b/>
                <w:i/>
                <w:color w:val="000000"/>
                <w:sz w:val="22"/>
                <w:lang w:eastAsia="lv-LV"/>
              </w:rPr>
            </w:pPr>
          </w:p>
        </w:tc>
        <w:tc>
          <w:tcPr>
            <w:tcW w:w="1560"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eastAsia="Times New Roman" w:hAnsiTheme="minorHAnsi" w:cs="Times New Roman"/>
                <w:sz w:val="22"/>
              </w:rPr>
            </w:pPr>
            <w:r w:rsidRPr="00EA0B12">
              <w:rPr>
                <w:rFonts w:asciiTheme="minorHAnsi" w:eastAsia="Times New Roman" w:hAnsiTheme="minorHAnsi" w:cs="Times New Roman"/>
                <w:sz w:val="22"/>
              </w:rPr>
              <w:t>CSP</w:t>
            </w:r>
          </w:p>
        </w:tc>
        <w:tc>
          <w:tcPr>
            <w:tcW w:w="1417"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hAnsiTheme="minorHAnsi"/>
                <w:sz w:val="22"/>
              </w:rPr>
            </w:pPr>
            <w:r w:rsidRPr="00EA0B12">
              <w:rPr>
                <w:rFonts w:asciiTheme="minorHAnsi" w:hAnsiTheme="minorHAnsi"/>
                <w:sz w:val="22"/>
              </w:rPr>
              <w:t>gads</w:t>
            </w:r>
          </w:p>
        </w:tc>
        <w:tc>
          <w:tcPr>
            <w:tcW w:w="2693"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hAnsiTheme="minorHAnsi"/>
                <w:sz w:val="22"/>
              </w:rPr>
            </w:pPr>
            <w:r w:rsidRPr="00EA0B12">
              <w:rPr>
                <w:rFonts w:asciiTheme="minorHAnsi" w:hAnsiTheme="minorHAnsi"/>
                <w:sz w:val="22"/>
              </w:rPr>
              <w:t xml:space="preserve">NACE 2.red. 4 zīmju līmenī tirgus sektors pa visām administratīvajām teritorijām, pa </w:t>
            </w:r>
            <w:r w:rsidRPr="00EA0B12">
              <w:rPr>
                <w:rFonts w:asciiTheme="minorHAnsi" w:hAnsiTheme="minorHAnsi"/>
                <w:sz w:val="22"/>
              </w:rPr>
              <w:br/>
              <w:t>6 statistiskajiem reģioniem</w:t>
            </w:r>
            <w:r w:rsidRPr="00EA0B12">
              <w:rPr>
                <w:rFonts w:asciiTheme="minorHAnsi" w:hAnsiTheme="minorHAnsi"/>
                <w:sz w:val="22"/>
                <w:vertAlign w:val="superscript"/>
              </w:rPr>
              <w:t>1</w:t>
            </w:r>
            <w:r w:rsidRPr="00EA0B12">
              <w:rPr>
                <w:rFonts w:asciiTheme="minorHAnsi" w:hAnsiTheme="minorHAnsi"/>
                <w:sz w:val="22"/>
              </w:rPr>
              <w:t>; NACE 2.red. 2 zīmju līmenī tirgus sektors pa lieluma grupām; pa institucionālajiem sektoriem pēc EKS 95 metodoloģijas</w:t>
            </w:r>
          </w:p>
        </w:tc>
      </w:tr>
      <w:tr w:rsidR="00991B77" w:rsidRPr="00EA0B12" w:rsidTr="00EA0B12">
        <w:tc>
          <w:tcPr>
            <w:tcW w:w="3964"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hAnsiTheme="minorHAnsi"/>
                <w:sz w:val="22"/>
              </w:rPr>
            </w:pPr>
            <w:r w:rsidRPr="00EA0B12">
              <w:rPr>
                <w:rFonts w:asciiTheme="minorHAnsi" w:hAnsiTheme="minorHAnsi"/>
                <w:sz w:val="22"/>
              </w:rPr>
              <w:lastRenderedPageBreak/>
              <w:t>Provizoriskais ekonomiski aktīvo uzņēmumu skaits par 2015.gadu (tai skaitā fiziskas personas, zemnieku/zvejnieku saimniecības, individuālie komersanti, komercsabiedrības, fondi, nodibinājumi, biedrības, valsts un pašvaldību budžeta iestādes)</w:t>
            </w:r>
          </w:p>
          <w:p w:rsidR="00991B77" w:rsidRPr="00EA0B12" w:rsidRDefault="00991B77" w:rsidP="003035D9">
            <w:pPr>
              <w:rPr>
                <w:rFonts w:asciiTheme="minorHAnsi" w:eastAsia="ヒラギノ角ゴ Pro W3" w:hAnsiTheme="minorHAnsi"/>
                <w:b/>
                <w:i/>
                <w:color w:val="000000"/>
                <w:sz w:val="22"/>
                <w:lang w:eastAsia="lv-LV"/>
              </w:rPr>
            </w:pPr>
          </w:p>
        </w:tc>
        <w:tc>
          <w:tcPr>
            <w:tcW w:w="1560"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eastAsia="Times New Roman" w:hAnsiTheme="minorHAnsi" w:cs="Times New Roman"/>
                <w:sz w:val="22"/>
              </w:rPr>
            </w:pPr>
            <w:r w:rsidRPr="00EA0B12">
              <w:rPr>
                <w:rFonts w:asciiTheme="minorHAnsi" w:eastAsia="Times New Roman" w:hAnsiTheme="minorHAnsi" w:cs="Times New Roman"/>
                <w:sz w:val="22"/>
              </w:rPr>
              <w:t>CSP</w:t>
            </w:r>
          </w:p>
        </w:tc>
        <w:tc>
          <w:tcPr>
            <w:tcW w:w="1417"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hAnsiTheme="minorHAnsi"/>
                <w:sz w:val="22"/>
              </w:rPr>
            </w:pPr>
            <w:r w:rsidRPr="00EA0B12">
              <w:rPr>
                <w:rFonts w:asciiTheme="minorHAnsi" w:hAnsiTheme="minorHAnsi"/>
                <w:sz w:val="22"/>
              </w:rPr>
              <w:t>gads</w:t>
            </w:r>
          </w:p>
        </w:tc>
        <w:tc>
          <w:tcPr>
            <w:tcW w:w="2693"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hAnsiTheme="minorHAnsi"/>
                <w:sz w:val="22"/>
              </w:rPr>
            </w:pPr>
            <w:r w:rsidRPr="00EA0B12">
              <w:rPr>
                <w:rFonts w:asciiTheme="minorHAnsi" w:hAnsiTheme="minorHAnsi"/>
                <w:sz w:val="22"/>
              </w:rPr>
              <w:t xml:space="preserve">NACE 2.red. 4 zīmju līmenī tirgus sektors pa visām administratīvajām teritorijām, pa </w:t>
            </w:r>
            <w:r w:rsidRPr="00EA0B12">
              <w:rPr>
                <w:rFonts w:asciiTheme="minorHAnsi" w:hAnsiTheme="minorHAnsi"/>
                <w:sz w:val="22"/>
              </w:rPr>
              <w:br/>
              <w:t>6 statistiskajiem reģioniem</w:t>
            </w:r>
            <w:r w:rsidRPr="00EA0B12">
              <w:rPr>
                <w:rFonts w:asciiTheme="minorHAnsi" w:hAnsiTheme="minorHAnsi"/>
                <w:sz w:val="22"/>
                <w:vertAlign w:val="superscript"/>
              </w:rPr>
              <w:t>1</w:t>
            </w:r>
            <w:r w:rsidRPr="00EA0B12">
              <w:rPr>
                <w:rFonts w:asciiTheme="minorHAnsi" w:hAnsiTheme="minorHAnsi"/>
                <w:sz w:val="22"/>
              </w:rPr>
              <w:t>; NACE 2.red. 2 zīmju līmenī tirgus sektors pa lieluma grupām; pa institucionālajiem sektoriem pēc EKS 95 metodoloģijas</w:t>
            </w:r>
          </w:p>
        </w:tc>
      </w:tr>
      <w:tr w:rsidR="00991B77" w:rsidRPr="00992E78" w:rsidTr="00EA0B12">
        <w:tc>
          <w:tcPr>
            <w:tcW w:w="3964"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hAnsiTheme="minorHAnsi"/>
                <w:sz w:val="22"/>
              </w:rPr>
            </w:pPr>
            <w:r w:rsidRPr="00EA0B12">
              <w:rPr>
                <w:rFonts w:asciiTheme="minorHAnsi" w:hAnsiTheme="minorHAnsi"/>
                <w:sz w:val="22"/>
              </w:rPr>
              <w:t>Informācija par lauku saimniecību skaitu un zemju platībām</w:t>
            </w:r>
          </w:p>
          <w:p w:rsidR="00991B77" w:rsidRPr="00EA0B12" w:rsidRDefault="00991B77" w:rsidP="003035D9">
            <w:pPr>
              <w:rPr>
                <w:rFonts w:asciiTheme="minorHAnsi" w:hAnsiTheme="minorHAnsi"/>
                <w:sz w:val="22"/>
              </w:rPr>
            </w:pPr>
          </w:p>
        </w:tc>
        <w:tc>
          <w:tcPr>
            <w:tcW w:w="1560"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eastAsia="Times New Roman" w:hAnsiTheme="minorHAnsi" w:cs="Times New Roman"/>
                <w:sz w:val="22"/>
              </w:rPr>
            </w:pPr>
            <w:r w:rsidRPr="00EA0B12">
              <w:rPr>
                <w:rFonts w:asciiTheme="minorHAnsi" w:eastAsia="Times New Roman" w:hAnsiTheme="minorHAnsi" w:cs="Times New Roman"/>
                <w:sz w:val="22"/>
              </w:rPr>
              <w:t>CSP</w:t>
            </w:r>
          </w:p>
        </w:tc>
        <w:tc>
          <w:tcPr>
            <w:tcW w:w="1417"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hAnsiTheme="minorHAnsi"/>
                <w:sz w:val="22"/>
              </w:rPr>
            </w:pPr>
            <w:r w:rsidRPr="00EA0B12">
              <w:rPr>
                <w:rFonts w:asciiTheme="minorHAnsi" w:hAnsiTheme="minorHAnsi"/>
                <w:sz w:val="22"/>
              </w:rPr>
              <w:t>gads</w:t>
            </w:r>
          </w:p>
        </w:tc>
        <w:tc>
          <w:tcPr>
            <w:tcW w:w="2693" w:type="dxa"/>
            <w:tcBorders>
              <w:top w:val="single" w:sz="4" w:space="0" w:color="auto"/>
              <w:left w:val="single" w:sz="4" w:space="0" w:color="auto"/>
              <w:bottom w:val="single" w:sz="4" w:space="0" w:color="auto"/>
              <w:right w:val="single" w:sz="4" w:space="0" w:color="auto"/>
            </w:tcBorders>
          </w:tcPr>
          <w:p w:rsidR="00991B77" w:rsidRPr="00992E78" w:rsidRDefault="00991B77" w:rsidP="003035D9">
            <w:pPr>
              <w:rPr>
                <w:rFonts w:asciiTheme="minorHAnsi" w:hAnsiTheme="minorHAnsi"/>
                <w:sz w:val="22"/>
                <w:lang w:val="sv-SE"/>
              </w:rPr>
            </w:pPr>
            <w:r w:rsidRPr="00992E78">
              <w:rPr>
                <w:rFonts w:asciiTheme="minorHAnsi" w:hAnsiTheme="minorHAnsi"/>
                <w:sz w:val="22"/>
                <w:lang w:val="sv-SE"/>
              </w:rPr>
              <w:t>kopā Latvijā; pa visām valsts administratīvajām teritorijām</w:t>
            </w:r>
          </w:p>
          <w:p w:rsidR="00991B77" w:rsidRPr="00992E78" w:rsidRDefault="00991B77" w:rsidP="003035D9">
            <w:pPr>
              <w:rPr>
                <w:rFonts w:asciiTheme="minorHAnsi" w:hAnsiTheme="minorHAnsi"/>
                <w:sz w:val="22"/>
                <w:lang w:val="sv-SE"/>
              </w:rPr>
            </w:pPr>
          </w:p>
        </w:tc>
      </w:tr>
      <w:tr w:rsidR="00991B77" w:rsidRPr="00EA0B12" w:rsidTr="00EA0B12">
        <w:tc>
          <w:tcPr>
            <w:tcW w:w="3964"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hAnsiTheme="minorHAnsi"/>
                <w:sz w:val="22"/>
              </w:rPr>
            </w:pPr>
            <w:r w:rsidRPr="00EA0B12">
              <w:rPr>
                <w:rFonts w:asciiTheme="minorHAnsi" w:hAnsiTheme="minorHAnsi"/>
                <w:sz w:val="22"/>
              </w:rPr>
              <w:t xml:space="preserve">Informācija par bioloģisko lauksaimniecību </w:t>
            </w:r>
          </w:p>
          <w:p w:rsidR="00991B77" w:rsidRPr="00EA0B12" w:rsidRDefault="00991B77" w:rsidP="003035D9">
            <w:pPr>
              <w:rPr>
                <w:rFonts w:asciiTheme="minorHAnsi" w:hAnsiTheme="minorHAnsi"/>
                <w:sz w:val="22"/>
              </w:rPr>
            </w:pPr>
          </w:p>
        </w:tc>
        <w:tc>
          <w:tcPr>
            <w:tcW w:w="1560"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eastAsia="Times New Roman" w:hAnsiTheme="minorHAnsi" w:cs="Times New Roman"/>
                <w:sz w:val="22"/>
              </w:rPr>
            </w:pPr>
            <w:r w:rsidRPr="00EA0B12">
              <w:rPr>
                <w:rFonts w:asciiTheme="minorHAnsi" w:eastAsia="Times New Roman" w:hAnsiTheme="minorHAnsi" w:cs="Times New Roman"/>
                <w:sz w:val="22"/>
              </w:rPr>
              <w:t>LDC</w:t>
            </w:r>
          </w:p>
        </w:tc>
        <w:tc>
          <w:tcPr>
            <w:tcW w:w="1417"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hAnsiTheme="minorHAnsi"/>
                <w:sz w:val="22"/>
              </w:rPr>
            </w:pPr>
            <w:r w:rsidRPr="00EA0B12">
              <w:rPr>
                <w:rFonts w:asciiTheme="minorHAnsi" w:hAnsiTheme="minorHAnsi"/>
                <w:sz w:val="22"/>
              </w:rPr>
              <w:t>gads</w:t>
            </w:r>
          </w:p>
        </w:tc>
        <w:tc>
          <w:tcPr>
            <w:tcW w:w="2693"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hAnsiTheme="minorHAnsi"/>
                <w:sz w:val="22"/>
              </w:rPr>
            </w:pPr>
            <w:r w:rsidRPr="00EA0B12">
              <w:rPr>
                <w:rFonts w:asciiTheme="minorHAnsi" w:hAnsiTheme="minorHAnsi"/>
                <w:sz w:val="22"/>
              </w:rPr>
              <w:t>kopā Latvijā, pa visām valsts administratīvajām teritorijām, pa novadiem un republikas pilsētām</w:t>
            </w:r>
          </w:p>
          <w:p w:rsidR="00991B77" w:rsidRPr="00EA0B12" w:rsidRDefault="00991B77" w:rsidP="003035D9">
            <w:pPr>
              <w:rPr>
                <w:rFonts w:asciiTheme="minorHAnsi" w:hAnsiTheme="minorHAnsi"/>
                <w:sz w:val="22"/>
              </w:rPr>
            </w:pPr>
          </w:p>
        </w:tc>
      </w:tr>
    </w:tbl>
    <w:p w:rsidR="00991B77" w:rsidRPr="00EA0B12" w:rsidRDefault="00991B77" w:rsidP="00991B77">
      <w:pPr>
        <w:rPr>
          <w:rFonts w:asciiTheme="minorHAnsi" w:hAnsiTheme="minorHAnsi"/>
          <w:lang w:val="lv-LV"/>
        </w:rPr>
      </w:pPr>
    </w:p>
    <w:tbl>
      <w:tblPr>
        <w:tblW w:w="9634" w:type="dxa"/>
        <w:tblLayout w:type="fixed"/>
        <w:tblLook w:val="04A0" w:firstRow="1" w:lastRow="0" w:firstColumn="1" w:lastColumn="0" w:noHBand="0" w:noVBand="1"/>
      </w:tblPr>
      <w:tblGrid>
        <w:gridCol w:w="3964"/>
        <w:gridCol w:w="1560"/>
        <w:gridCol w:w="1417"/>
        <w:gridCol w:w="2693"/>
      </w:tblGrid>
      <w:tr w:rsidR="00991B77" w:rsidRPr="00EA0B12" w:rsidTr="00EA0B12">
        <w:trPr>
          <w:tblHeader/>
        </w:trPr>
        <w:tc>
          <w:tcPr>
            <w:tcW w:w="3964"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eastAsia="Times New Roman" w:hAnsiTheme="minorHAnsi" w:cs="Times New Roman"/>
                <w:b/>
                <w:sz w:val="22"/>
              </w:rPr>
            </w:pPr>
            <w:r w:rsidRPr="00EA0B12">
              <w:rPr>
                <w:rFonts w:asciiTheme="minorHAnsi" w:eastAsia="Times New Roman" w:hAnsiTheme="minorHAnsi" w:cs="Times New Roman"/>
                <w:b/>
                <w:sz w:val="22"/>
              </w:rPr>
              <w:t>Statistikas rādītāji</w:t>
            </w:r>
          </w:p>
        </w:tc>
        <w:tc>
          <w:tcPr>
            <w:tcW w:w="1560"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eastAsia="Times New Roman" w:hAnsiTheme="minorHAnsi" w:cs="Times New Roman"/>
                <w:b/>
                <w:sz w:val="22"/>
              </w:rPr>
            </w:pPr>
            <w:r w:rsidRPr="00EA0B12">
              <w:rPr>
                <w:rFonts w:asciiTheme="minorHAnsi" w:eastAsia="Times New Roman" w:hAnsiTheme="minorHAnsi" w:cs="Times New Roman"/>
                <w:b/>
                <w:sz w:val="22"/>
              </w:rPr>
              <w:t>Datu apkopotājs</w:t>
            </w:r>
          </w:p>
        </w:tc>
        <w:tc>
          <w:tcPr>
            <w:tcW w:w="1417"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hAnsiTheme="minorHAnsi"/>
                <w:b/>
                <w:sz w:val="22"/>
              </w:rPr>
            </w:pPr>
            <w:r w:rsidRPr="00EA0B12">
              <w:rPr>
                <w:rFonts w:asciiTheme="minorHAnsi" w:hAnsiTheme="minorHAnsi"/>
                <w:b/>
                <w:sz w:val="22"/>
              </w:rPr>
              <w:t>Periods</w:t>
            </w:r>
          </w:p>
        </w:tc>
        <w:tc>
          <w:tcPr>
            <w:tcW w:w="2693"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hAnsiTheme="minorHAnsi"/>
                <w:b/>
                <w:sz w:val="22"/>
              </w:rPr>
            </w:pPr>
            <w:r w:rsidRPr="00EA0B12">
              <w:rPr>
                <w:rFonts w:asciiTheme="minorHAnsi" w:hAnsiTheme="minorHAnsi"/>
                <w:b/>
                <w:sz w:val="22"/>
              </w:rPr>
              <w:t>Rādītāja detalizācija</w:t>
            </w:r>
          </w:p>
        </w:tc>
      </w:tr>
      <w:tr w:rsidR="00991B77" w:rsidRPr="00EA0B12" w:rsidTr="00EA0B12">
        <w:tc>
          <w:tcPr>
            <w:tcW w:w="9634" w:type="dxa"/>
            <w:gridSpan w:val="4"/>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hAnsiTheme="minorHAnsi"/>
                <w:b/>
              </w:rPr>
            </w:pPr>
            <w:r w:rsidRPr="00EA0B12">
              <w:rPr>
                <w:rFonts w:asciiTheme="minorHAnsi" w:eastAsia="ヒラギノ角ゴ Pro W3" w:hAnsiTheme="minorHAnsi"/>
                <w:b/>
                <w:i/>
                <w:color w:val="000000"/>
                <w:lang w:eastAsia="lv-LV"/>
              </w:rPr>
              <w:t>migrācijas raksturojums no un uz pašvaldības teritoriju</w:t>
            </w:r>
          </w:p>
        </w:tc>
      </w:tr>
      <w:tr w:rsidR="00991B77" w:rsidRPr="00EA0B12" w:rsidTr="00EA0B12">
        <w:tc>
          <w:tcPr>
            <w:tcW w:w="3964"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hAnsiTheme="minorHAnsi"/>
                <w:sz w:val="22"/>
              </w:rPr>
            </w:pPr>
            <w:r w:rsidRPr="00EA0B12">
              <w:rPr>
                <w:rFonts w:asciiTheme="minorHAnsi" w:hAnsiTheme="minorHAnsi"/>
                <w:sz w:val="22"/>
              </w:rPr>
              <w:t xml:space="preserve">Pastāvīgo iedzīvotāju skaits gada sākumā un vidēji gadā </w:t>
            </w:r>
          </w:p>
          <w:p w:rsidR="00991B77" w:rsidRPr="00EA0B12" w:rsidRDefault="00991B77" w:rsidP="003035D9">
            <w:pPr>
              <w:rPr>
                <w:rFonts w:asciiTheme="minorHAnsi" w:eastAsia="ヒラギノ角ゴ Pro W3" w:hAnsiTheme="minorHAnsi"/>
                <w:b/>
                <w:i/>
                <w:color w:val="000000"/>
                <w:sz w:val="22"/>
                <w:lang w:eastAsia="lv-LV"/>
              </w:rPr>
            </w:pPr>
          </w:p>
        </w:tc>
        <w:tc>
          <w:tcPr>
            <w:tcW w:w="1560"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eastAsia="Times New Roman" w:hAnsiTheme="minorHAnsi" w:cs="Times New Roman"/>
                <w:sz w:val="22"/>
              </w:rPr>
            </w:pPr>
            <w:r w:rsidRPr="00EA0B12">
              <w:rPr>
                <w:rFonts w:asciiTheme="minorHAnsi" w:eastAsia="Times New Roman" w:hAnsiTheme="minorHAnsi" w:cs="Times New Roman"/>
                <w:sz w:val="22"/>
              </w:rPr>
              <w:t>CSP</w:t>
            </w:r>
          </w:p>
        </w:tc>
        <w:tc>
          <w:tcPr>
            <w:tcW w:w="1417"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hAnsiTheme="minorHAnsi"/>
                <w:sz w:val="22"/>
              </w:rPr>
            </w:pPr>
            <w:r w:rsidRPr="00EA0B12">
              <w:rPr>
                <w:rFonts w:asciiTheme="minorHAnsi" w:hAnsiTheme="minorHAnsi"/>
                <w:sz w:val="22"/>
              </w:rPr>
              <w:t>gads</w:t>
            </w:r>
          </w:p>
        </w:tc>
        <w:tc>
          <w:tcPr>
            <w:tcW w:w="2693"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hAnsiTheme="minorHAnsi"/>
                <w:sz w:val="22"/>
              </w:rPr>
            </w:pPr>
            <w:r w:rsidRPr="00EA0B12">
              <w:rPr>
                <w:rFonts w:asciiTheme="minorHAnsi" w:hAnsiTheme="minorHAnsi"/>
                <w:sz w:val="22"/>
              </w:rPr>
              <w:t>kopā Latvijā, pa 6 statistiskajiem reģioniem</w:t>
            </w:r>
            <w:r w:rsidRPr="00EA0B12">
              <w:rPr>
                <w:rFonts w:asciiTheme="minorHAnsi" w:hAnsiTheme="minorHAnsi"/>
                <w:sz w:val="22"/>
                <w:vertAlign w:val="superscript"/>
              </w:rPr>
              <w:t>1</w:t>
            </w:r>
            <w:r w:rsidRPr="00EA0B12">
              <w:rPr>
                <w:rFonts w:asciiTheme="minorHAnsi" w:hAnsiTheme="minorHAnsi"/>
                <w:sz w:val="22"/>
              </w:rPr>
              <w:t xml:space="preserve"> un pa visām valsts administratīvajām teritorijām un pa novados ietilpstošajiem pagastiem un pilsētām pēc dzimuma</w:t>
            </w:r>
          </w:p>
        </w:tc>
      </w:tr>
      <w:tr w:rsidR="00991B77" w:rsidRPr="00EA0B12" w:rsidTr="00EA0B12">
        <w:tc>
          <w:tcPr>
            <w:tcW w:w="3964"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hAnsiTheme="minorHAnsi"/>
                <w:sz w:val="22"/>
              </w:rPr>
            </w:pPr>
            <w:r w:rsidRPr="00EA0B12">
              <w:rPr>
                <w:rFonts w:asciiTheme="minorHAnsi" w:hAnsiTheme="minorHAnsi"/>
                <w:sz w:val="22"/>
              </w:rPr>
              <w:lastRenderedPageBreak/>
              <w:t xml:space="preserve">Pastāvīgo iedzīvotāju dzimuma struktūra, galvenās vecuma grupas un demogrāfiskā slodze 2016.gada sākumā </w:t>
            </w:r>
          </w:p>
          <w:p w:rsidR="00991B77" w:rsidRPr="00EA0B12" w:rsidRDefault="00991B77" w:rsidP="003035D9">
            <w:pPr>
              <w:rPr>
                <w:rFonts w:asciiTheme="minorHAnsi" w:eastAsia="ヒラギノ角ゴ Pro W3" w:hAnsiTheme="minorHAnsi"/>
                <w:b/>
                <w:i/>
                <w:color w:val="000000"/>
                <w:sz w:val="22"/>
                <w:lang w:eastAsia="lv-LV"/>
              </w:rPr>
            </w:pPr>
          </w:p>
        </w:tc>
        <w:tc>
          <w:tcPr>
            <w:tcW w:w="1560"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eastAsia="Times New Roman" w:hAnsiTheme="minorHAnsi" w:cs="Times New Roman"/>
                <w:sz w:val="22"/>
              </w:rPr>
            </w:pPr>
            <w:r w:rsidRPr="00EA0B12">
              <w:rPr>
                <w:rFonts w:asciiTheme="minorHAnsi" w:eastAsia="Times New Roman" w:hAnsiTheme="minorHAnsi" w:cs="Times New Roman"/>
                <w:sz w:val="22"/>
              </w:rPr>
              <w:t>CSP</w:t>
            </w:r>
          </w:p>
        </w:tc>
        <w:tc>
          <w:tcPr>
            <w:tcW w:w="1417"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hAnsiTheme="minorHAnsi"/>
                <w:sz w:val="22"/>
              </w:rPr>
            </w:pPr>
            <w:r w:rsidRPr="00EA0B12">
              <w:rPr>
                <w:rFonts w:asciiTheme="minorHAnsi" w:hAnsiTheme="minorHAnsi"/>
                <w:sz w:val="22"/>
              </w:rPr>
              <w:t>gads</w:t>
            </w:r>
          </w:p>
        </w:tc>
        <w:tc>
          <w:tcPr>
            <w:tcW w:w="2693"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hAnsiTheme="minorHAnsi"/>
                <w:sz w:val="22"/>
              </w:rPr>
            </w:pPr>
            <w:r w:rsidRPr="00EA0B12">
              <w:rPr>
                <w:rFonts w:asciiTheme="minorHAnsi" w:hAnsiTheme="minorHAnsi"/>
                <w:sz w:val="22"/>
              </w:rPr>
              <w:t>kopā Latvijā,  pa 6 statistiskajiem reģioniem</w:t>
            </w:r>
            <w:r w:rsidRPr="00EA0B12">
              <w:rPr>
                <w:rFonts w:asciiTheme="minorHAnsi" w:hAnsiTheme="minorHAnsi"/>
                <w:sz w:val="22"/>
                <w:vertAlign w:val="superscript"/>
              </w:rPr>
              <w:t>1</w:t>
            </w:r>
            <w:r w:rsidRPr="00EA0B12">
              <w:rPr>
                <w:rFonts w:asciiTheme="minorHAnsi" w:hAnsiTheme="minorHAnsi"/>
                <w:sz w:val="22"/>
              </w:rPr>
              <w:t xml:space="preserve"> un pa visām valsts administratīvajām teritorijām pēc dzimuma un pa vecuma grupām:</w:t>
            </w:r>
            <w:r w:rsidRPr="00EA0B12">
              <w:rPr>
                <w:rFonts w:asciiTheme="minorHAnsi" w:hAnsiTheme="minorHAnsi"/>
                <w:sz w:val="22"/>
              </w:rPr>
              <w:br/>
              <w:t>0–6, 7–18; 0–14; 15-24; 25-49; 50-64; 65+</w:t>
            </w:r>
          </w:p>
        </w:tc>
      </w:tr>
      <w:tr w:rsidR="00991B77" w:rsidRPr="00EA0B12" w:rsidTr="00EA0B12">
        <w:tc>
          <w:tcPr>
            <w:tcW w:w="3964"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hAnsiTheme="minorHAnsi"/>
                <w:sz w:val="22"/>
              </w:rPr>
            </w:pPr>
            <w:r w:rsidRPr="00EA0B12">
              <w:rPr>
                <w:rFonts w:asciiTheme="minorHAnsi" w:hAnsiTheme="minorHAnsi"/>
                <w:sz w:val="22"/>
              </w:rPr>
              <w:t>Pastāvīgo iedzīvotāju blīvums 2016.gada sākumā</w:t>
            </w:r>
          </w:p>
          <w:p w:rsidR="00991B77" w:rsidRPr="00EA0B12" w:rsidRDefault="00991B77" w:rsidP="003035D9">
            <w:pPr>
              <w:rPr>
                <w:rFonts w:asciiTheme="minorHAnsi" w:hAnsiTheme="minorHAnsi"/>
                <w:sz w:val="22"/>
              </w:rPr>
            </w:pPr>
          </w:p>
        </w:tc>
        <w:tc>
          <w:tcPr>
            <w:tcW w:w="1560"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eastAsia="Times New Roman" w:hAnsiTheme="minorHAnsi" w:cs="Times New Roman"/>
                <w:sz w:val="22"/>
              </w:rPr>
            </w:pPr>
            <w:r w:rsidRPr="00EA0B12">
              <w:rPr>
                <w:rFonts w:asciiTheme="minorHAnsi" w:eastAsia="Times New Roman" w:hAnsiTheme="minorHAnsi" w:cs="Times New Roman"/>
                <w:sz w:val="22"/>
              </w:rPr>
              <w:t>CSP</w:t>
            </w:r>
          </w:p>
        </w:tc>
        <w:tc>
          <w:tcPr>
            <w:tcW w:w="1417"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hAnsiTheme="minorHAnsi"/>
                <w:sz w:val="22"/>
              </w:rPr>
            </w:pPr>
            <w:r w:rsidRPr="00EA0B12">
              <w:rPr>
                <w:rFonts w:asciiTheme="minorHAnsi" w:hAnsiTheme="minorHAnsi"/>
                <w:sz w:val="22"/>
              </w:rPr>
              <w:t>gads</w:t>
            </w:r>
          </w:p>
        </w:tc>
        <w:tc>
          <w:tcPr>
            <w:tcW w:w="2693"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hAnsiTheme="minorHAnsi"/>
                <w:sz w:val="22"/>
              </w:rPr>
            </w:pPr>
            <w:r w:rsidRPr="00EA0B12">
              <w:rPr>
                <w:rFonts w:asciiTheme="minorHAnsi" w:hAnsiTheme="minorHAnsi"/>
                <w:sz w:val="22"/>
              </w:rPr>
              <w:t>kopā Latvijā,  pa 6 statistiskajiem reģioniem</w:t>
            </w:r>
            <w:r w:rsidRPr="00EA0B12">
              <w:rPr>
                <w:rFonts w:asciiTheme="minorHAnsi" w:hAnsiTheme="minorHAnsi"/>
                <w:sz w:val="22"/>
                <w:vertAlign w:val="superscript"/>
              </w:rPr>
              <w:t>1</w:t>
            </w:r>
            <w:r w:rsidRPr="00EA0B12">
              <w:rPr>
                <w:rFonts w:asciiTheme="minorHAnsi" w:hAnsiTheme="minorHAnsi"/>
                <w:sz w:val="22"/>
              </w:rPr>
              <w:t xml:space="preserve"> un pa visām valsts administratīvajām teritorijām</w:t>
            </w:r>
          </w:p>
        </w:tc>
      </w:tr>
      <w:tr w:rsidR="00991B77" w:rsidRPr="00EA0B12" w:rsidTr="00EA0B12">
        <w:tc>
          <w:tcPr>
            <w:tcW w:w="3964"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hAnsiTheme="minorHAnsi"/>
                <w:sz w:val="22"/>
              </w:rPr>
            </w:pPr>
            <w:r w:rsidRPr="00EA0B12">
              <w:rPr>
                <w:rFonts w:asciiTheme="minorHAnsi" w:hAnsiTheme="minorHAnsi"/>
                <w:sz w:val="22"/>
              </w:rPr>
              <w:t>Pastāvīgo iedzīvotāju skaits pēc ģimenes stāvokļa, pēc vecuma un dzimuma 2016.gada sākumā</w:t>
            </w:r>
          </w:p>
          <w:p w:rsidR="00991B77" w:rsidRPr="00EA0B12" w:rsidRDefault="00991B77" w:rsidP="003035D9">
            <w:pPr>
              <w:rPr>
                <w:rFonts w:asciiTheme="minorHAnsi" w:hAnsiTheme="minorHAnsi"/>
                <w:sz w:val="22"/>
              </w:rPr>
            </w:pPr>
          </w:p>
        </w:tc>
        <w:tc>
          <w:tcPr>
            <w:tcW w:w="1560"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eastAsia="Times New Roman" w:hAnsiTheme="minorHAnsi" w:cs="Times New Roman"/>
                <w:sz w:val="22"/>
              </w:rPr>
            </w:pPr>
            <w:r w:rsidRPr="00EA0B12">
              <w:rPr>
                <w:rFonts w:asciiTheme="minorHAnsi" w:eastAsia="Times New Roman" w:hAnsiTheme="minorHAnsi" w:cs="Times New Roman"/>
                <w:sz w:val="22"/>
              </w:rPr>
              <w:t>CSP</w:t>
            </w:r>
          </w:p>
        </w:tc>
        <w:tc>
          <w:tcPr>
            <w:tcW w:w="1417"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hAnsiTheme="minorHAnsi"/>
                <w:sz w:val="22"/>
              </w:rPr>
            </w:pPr>
            <w:r w:rsidRPr="00EA0B12">
              <w:rPr>
                <w:rFonts w:asciiTheme="minorHAnsi" w:hAnsiTheme="minorHAnsi"/>
                <w:sz w:val="22"/>
              </w:rPr>
              <w:t>gads</w:t>
            </w:r>
          </w:p>
        </w:tc>
        <w:tc>
          <w:tcPr>
            <w:tcW w:w="2693"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hAnsiTheme="minorHAnsi"/>
                <w:sz w:val="22"/>
              </w:rPr>
            </w:pPr>
            <w:r w:rsidRPr="00EA0B12">
              <w:rPr>
                <w:rFonts w:asciiTheme="minorHAnsi" w:hAnsiTheme="minorHAnsi"/>
                <w:sz w:val="22"/>
              </w:rPr>
              <w:t>kopā Latvijā: pēc vecuma un dzimuma; pa 6 statistiskajiem reģioniem</w:t>
            </w:r>
            <w:r w:rsidRPr="00EA0B12">
              <w:rPr>
                <w:rFonts w:asciiTheme="minorHAnsi" w:hAnsiTheme="minorHAnsi"/>
                <w:sz w:val="22"/>
                <w:vertAlign w:val="superscript"/>
              </w:rPr>
              <w:t>1</w:t>
            </w:r>
            <w:r w:rsidRPr="00EA0B12">
              <w:rPr>
                <w:rFonts w:asciiTheme="minorHAnsi" w:hAnsiTheme="minorHAnsi"/>
                <w:sz w:val="22"/>
              </w:rPr>
              <w:t xml:space="preserve"> un pa visām valsts administratīvajām teritorijām: pēc dzimuma</w:t>
            </w:r>
          </w:p>
        </w:tc>
      </w:tr>
      <w:tr w:rsidR="00991B77" w:rsidRPr="00EA0B12" w:rsidTr="00EA0B12">
        <w:tc>
          <w:tcPr>
            <w:tcW w:w="3964"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hAnsiTheme="minorHAnsi"/>
                <w:sz w:val="22"/>
              </w:rPr>
            </w:pPr>
            <w:r w:rsidRPr="00EA0B12">
              <w:rPr>
                <w:rFonts w:asciiTheme="minorHAnsi" w:hAnsiTheme="minorHAnsi"/>
                <w:sz w:val="22"/>
              </w:rPr>
              <w:t>Pastāvīgo iedzīvotāju skaits darbspējas vecumā 2016.gada sākumā (bezdarba līmeņa aprēķiniem)</w:t>
            </w:r>
          </w:p>
          <w:p w:rsidR="00991B77" w:rsidRPr="00EA0B12" w:rsidRDefault="00991B77" w:rsidP="003035D9">
            <w:pPr>
              <w:rPr>
                <w:rFonts w:asciiTheme="minorHAnsi" w:hAnsiTheme="minorHAnsi"/>
                <w:sz w:val="22"/>
              </w:rPr>
            </w:pPr>
          </w:p>
        </w:tc>
        <w:tc>
          <w:tcPr>
            <w:tcW w:w="1560"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eastAsia="Times New Roman" w:hAnsiTheme="minorHAnsi" w:cs="Times New Roman"/>
                <w:sz w:val="22"/>
              </w:rPr>
            </w:pPr>
            <w:r w:rsidRPr="00EA0B12">
              <w:rPr>
                <w:rFonts w:asciiTheme="minorHAnsi" w:eastAsia="Times New Roman" w:hAnsiTheme="minorHAnsi" w:cs="Times New Roman"/>
                <w:sz w:val="22"/>
              </w:rPr>
              <w:t>CSP</w:t>
            </w:r>
          </w:p>
        </w:tc>
        <w:tc>
          <w:tcPr>
            <w:tcW w:w="1417"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hAnsiTheme="minorHAnsi"/>
                <w:sz w:val="22"/>
              </w:rPr>
            </w:pPr>
            <w:r w:rsidRPr="00EA0B12">
              <w:rPr>
                <w:rFonts w:asciiTheme="minorHAnsi" w:hAnsiTheme="minorHAnsi"/>
                <w:sz w:val="22"/>
              </w:rPr>
              <w:t>gads</w:t>
            </w:r>
          </w:p>
        </w:tc>
        <w:tc>
          <w:tcPr>
            <w:tcW w:w="2693"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hAnsiTheme="minorHAnsi"/>
                <w:sz w:val="22"/>
              </w:rPr>
            </w:pPr>
            <w:r w:rsidRPr="00EA0B12">
              <w:rPr>
                <w:rFonts w:asciiTheme="minorHAnsi" w:hAnsiTheme="minorHAnsi"/>
                <w:sz w:val="22"/>
              </w:rPr>
              <w:t>kopā Latvijā, pa 6 statistiskajiem reģioniem</w:t>
            </w:r>
            <w:r w:rsidRPr="00EA0B12">
              <w:rPr>
                <w:rFonts w:asciiTheme="minorHAnsi" w:hAnsiTheme="minorHAnsi"/>
                <w:sz w:val="22"/>
                <w:vertAlign w:val="superscript"/>
              </w:rPr>
              <w:t>1</w:t>
            </w:r>
            <w:r w:rsidRPr="00EA0B12">
              <w:rPr>
                <w:rFonts w:asciiTheme="minorHAnsi" w:hAnsiTheme="minorHAnsi"/>
                <w:sz w:val="22"/>
              </w:rPr>
              <w:t>, pa visām valsts administratīvajām teritorijām, kā arī 21 attīstības centrā</w:t>
            </w:r>
            <w:r w:rsidRPr="00EA0B12">
              <w:rPr>
                <w:rFonts w:asciiTheme="minorHAnsi" w:hAnsiTheme="minorHAnsi"/>
                <w:sz w:val="22"/>
                <w:vertAlign w:val="superscript"/>
              </w:rPr>
              <w:t>2</w:t>
            </w:r>
            <w:r w:rsidRPr="00EA0B12">
              <w:rPr>
                <w:rFonts w:asciiTheme="minorHAnsi" w:hAnsiTheme="minorHAnsi"/>
                <w:sz w:val="22"/>
              </w:rPr>
              <w:t xml:space="preserve">  pēc dzimuma</w:t>
            </w:r>
          </w:p>
        </w:tc>
      </w:tr>
    </w:tbl>
    <w:p w:rsidR="00991B77" w:rsidRDefault="00991B77" w:rsidP="00991B77">
      <w:pPr>
        <w:rPr>
          <w:rFonts w:asciiTheme="minorHAnsi" w:hAnsiTheme="minorHAnsi"/>
          <w:lang w:val="lv-LV"/>
        </w:rPr>
      </w:pPr>
    </w:p>
    <w:p w:rsidR="009C5BC3" w:rsidRPr="00EA0B12" w:rsidRDefault="009C5BC3" w:rsidP="00991B77">
      <w:pPr>
        <w:rPr>
          <w:rFonts w:asciiTheme="minorHAnsi" w:hAnsiTheme="minorHAnsi"/>
          <w:lang w:val="lv-LV"/>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1560"/>
        <w:gridCol w:w="1417"/>
        <w:gridCol w:w="2693"/>
      </w:tblGrid>
      <w:tr w:rsidR="00991B77" w:rsidRPr="00EA0B12" w:rsidTr="00EA0B12">
        <w:tc>
          <w:tcPr>
            <w:tcW w:w="3964" w:type="dxa"/>
          </w:tcPr>
          <w:p w:rsidR="00991B77" w:rsidRPr="00EA0B12" w:rsidRDefault="00991B77" w:rsidP="003035D9">
            <w:pPr>
              <w:rPr>
                <w:rFonts w:asciiTheme="minorHAnsi" w:eastAsia="Times New Roman" w:hAnsiTheme="minorHAnsi" w:cs="Times New Roman"/>
                <w:b/>
                <w:sz w:val="22"/>
              </w:rPr>
            </w:pPr>
            <w:r w:rsidRPr="00EA0B12">
              <w:rPr>
                <w:rFonts w:asciiTheme="minorHAnsi" w:eastAsia="Times New Roman" w:hAnsiTheme="minorHAnsi" w:cs="Times New Roman"/>
                <w:b/>
                <w:sz w:val="22"/>
              </w:rPr>
              <w:t>Statistikas rādītāji</w:t>
            </w:r>
          </w:p>
        </w:tc>
        <w:tc>
          <w:tcPr>
            <w:tcW w:w="1560" w:type="dxa"/>
          </w:tcPr>
          <w:p w:rsidR="00991B77" w:rsidRPr="00EA0B12" w:rsidRDefault="00991B77" w:rsidP="003035D9">
            <w:pPr>
              <w:rPr>
                <w:rFonts w:asciiTheme="minorHAnsi" w:eastAsia="Times New Roman" w:hAnsiTheme="minorHAnsi" w:cs="Times New Roman"/>
                <w:b/>
                <w:sz w:val="22"/>
              </w:rPr>
            </w:pPr>
            <w:r w:rsidRPr="00EA0B12">
              <w:rPr>
                <w:rFonts w:asciiTheme="minorHAnsi" w:eastAsia="Times New Roman" w:hAnsiTheme="minorHAnsi" w:cs="Times New Roman"/>
                <w:b/>
                <w:sz w:val="22"/>
              </w:rPr>
              <w:t>Datu apkopotājs</w:t>
            </w:r>
          </w:p>
        </w:tc>
        <w:tc>
          <w:tcPr>
            <w:tcW w:w="1417" w:type="dxa"/>
          </w:tcPr>
          <w:p w:rsidR="00991B77" w:rsidRPr="00EA0B12" w:rsidRDefault="00991B77" w:rsidP="003035D9">
            <w:pPr>
              <w:rPr>
                <w:rFonts w:asciiTheme="minorHAnsi" w:hAnsiTheme="minorHAnsi"/>
                <w:b/>
                <w:sz w:val="22"/>
              </w:rPr>
            </w:pPr>
            <w:r w:rsidRPr="00EA0B12">
              <w:rPr>
                <w:rFonts w:asciiTheme="minorHAnsi" w:hAnsiTheme="minorHAnsi"/>
                <w:b/>
                <w:sz w:val="22"/>
              </w:rPr>
              <w:t>Periods</w:t>
            </w:r>
          </w:p>
        </w:tc>
        <w:tc>
          <w:tcPr>
            <w:tcW w:w="2693" w:type="dxa"/>
          </w:tcPr>
          <w:p w:rsidR="00991B77" w:rsidRPr="00EA0B12" w:rsidRDefault="00991B77" w:rsidP="003035D9">
            <w:pPr>
              <w:rPr>
                <w:rFonts w:asciiTheme="minorHAnsi" w:hAnsiTheme="minorHAnsi"/>
                <w:b/>
                <w:sz w:val="22"/>
              </w:rPr>
            </w:pPr>
            <w:r w:rsidRPr="00EA0B12">
              <w:rPr>
                <w:rFonts w:asciiTheme="minorHAnsi" w:hAnsiTheme="minorHAnsi"/>
                <w:b/>
                <w:sz w:val="22"/>
              </w:rPr>
              <w:t>Rādītāja detalizācija</w:t>
            </w:r>
          </w:p>
        </w:tc>
      </w:tr>
      <w:tr w:rsidR="00991B77" w:rsidRPr="00EA0B12" w:rsidTr="00EA0B12">
        <w:tc>
          <w:tcPr>
            <w:tcW w:w="9634" w:type="dxa"/>
            <w:gridSpan w:val="4"/>
          </w:tcPr>
          <w:p w:rsidR="00991B77" w:rsidRPr="00EA0B12" w:rsidRDefault="00991B77" w:rsidP="003035D9">
            <w:pPr>
              <w:rPr>
                <w:rFonts w:asciiTheme="minorHAnsi" w:hAnsiTheme="minorHAnsi"/>
                <w:b/>
              </w:rPr>
            </w:pPr>
            <w:r w:rsidRPr="00EA0B12">
              <w:rPr>
                <w:rFonts w:asciiTheme="minorHAnsi" w:eastAsia="ヒラギノ角ゴ Pro W3" w:hAnsiTheme="minorHAnsi"/>
                <w:b/>
                <w:i/>
                <w:color w:val="000000"/>
                <w:lang w:eastAsia="lv-LV"/>
              </w:rPr>
              <w:t>ceļu stāvoklis</w:t>
            </w:r>
          </w:p>
        </w:tc>
      </w:tr>
      <w:tr w:rsidR="00991B77" w:rsidRPr="00EA0B12" w:rsidTr="00EA0B12">
        <w:tc>
          <w:tcPr>
            <w:tcW w:w="3964" w:type="dxa"/>
          </w:tcPr>
          <w:p w:rsidR="00991B77" w:rsidRPr="00EA0B12" w:rsidRDefault="00991B77" w:rsidP="003035D9">
            <w:pPr>
              <w:rPr>
                <w:rFonts w:asciiTheme="minorHAnsi" w:hAnsiTheme="minorHAnsi"/>
                <w:sz w:val="22"/>
              </w:rPr>
            </w:pPr>
            <w:r w:rsidRPr="00EA0B12">
              <w:rPr>
                <w:rFonts w:asciiTheme="minorHAnsi" w:hAnsiTheme="minorHAnsi"/>
                <w:sz w:val="22"/>
              </w:rPr>
              <w:lastRenderedPageBreak/>
              <w:t>Valsts autoceļu garums, pašvaldību autoceļu un ielu garums</w:t>
            </w:r>
          </w:p>
          <w:p w:rsidR="00991B77" w:rsidRPr="00EA0B12" w:rsidRDefault="00991B77" w:rsidP="003035D9">
            <w:pPr>
              <w:rPr>
                <w:rFonts w:asciiTheme="minorHAnsi" w:hAnsiTheme="minorHAnsi"/>
                <w:sz w:val="22"/>
              </w:rPr>
            </w:pPr>
          </w:p>
        </w:tc>
        <w:tc>
          <w:tcPr>
            <w:tcW w:w="1560" w:type="dxa"/>
          </w:tcPr>
          <w:p w:rsidR="00991B77" w:rsidRPr="00EA0B12" w:rsidRDefault="00991B77" w:rsidP="003035D9">
            <w:pPr>
              <w:rPr>
                <w:rFonts w:asciiTheme="minorHAnsi" w:hAnsiTheme="minorHAnsi"/>
                <w:sz w:val="22"/>
              </w:rPr>
            </w:pPr>
            <w:r w:rsidRPr="00EA0B12">
              <w:rPr>
                <w:rFonts w:asciiTheme="minorHAnsi" w:hAnsiTheme="minorHAnsi"/>
                <w:sz w:val="22"/>
              </w:rPr>
              <w:t xml:space="preserve">CSP </w:t>
            </w:r>
          </w:p>
        </w:tc>
        <w:tc>
          <w:tcPr>
            <w:tcW w:w="1417" w:type="dxa"/>
          </w:tcPr>
          <w:p w:rsidR="00991B77" w:rsidRPr="00EA0B12" w:rsidRDefault="00991B77" w:rsidP="003035D9">
            <w:pPr>
              <w:rPr>
                <w:rFonts w:asciiTheme="minorHAnsi" w:hAnsiTheme="minorHAnsi"/>
                <w:sz w:val="22"/>
              </w:rPr>
            </w:pPr>
            <w:r w:rsidRPr="00EA0B12">
              <w:rPr>
                <w:rFonts w:asciiTheme="minorHAnsi" w:hAnsiTheme="minorHAnsi"/>
                <w:sz w:val="22"/>
              </w:rPr>
              <w:t>gads</w:t>
            </w:r>
          </w:p>
        </w:tc>
        <w:tc>
          <w:tcPr>
            <w:tcW w:w="2693" w:type="dxa"/>
          </w:tcPr>
          <w:p w:rsidR="00991B77" w:rsidRPr="00EA0B12" w:rsidRDefault="00991B77" w:rsidP="003035D9">
            <w:pPr>
              <w:rPr>
                <w:rFonts w:asciiTheme="minorHAnsi" w:hAnsiTheme="minorHAnsi"/>
                <w:sz w:val="22"/>
              </w:rPr>
            </w:pPr>
            <w:r w:rsidRPr="00EA0B12">
              <w:rPr>
                <w:rFonts w:asciiTheme="minorHAnsi" w:hAnsiTheme="minorHAnsi"/>
                <w:sz w:val="22"/>
              </w:rPr>
              <w:t xml:space="preserve">kopā Latvijā, pa novadiem, pa 6 statistiskajiem reģioniem sadalījumā pēc to seguma veidiem        </w:t>
            </w:r>
          </w:p>
        </w:tc>
      </w:tr>
      <w:tr w:rsidR="00991B77" w:rsidRPr="00992E78" w:rsidTr="00EA0B12">
        <w:tc>
          <w:tcPr>
            <w:tcW w:w="3964" w:type="dxa"/>
          </w:tcPr>
          <w:p w:rsidR="00991B77" w:rsidRPr="00EA0B12" w:rsidRDefault="00991B77" w:rsidP="003035D9">
            <w:pPr>
              <w:rPr>
                <w:rFonts w:asciiTheme="minorHAnsi" w:hAnsiTheme="minorHAnsi"/>
                <w:sz w:val="22"/>
              </w:rPr>
            </w:pPr>
            <w:r w:rsidRPr="00EA0B12">
              <w:rPr>
                <w:rFonts w:asciiTheme="minorHAnsi" w:hAnsiTheme="minorHAnsi"/>
                <w:sz w:val="22"/>
              </w:rPr>
              <w:t>Investīcijas pašvaldību autoceļu infrastruktūrā (investīcijas būvprojektēšanai, rekonstrukcijai, būvniecībai, uzturēšanas izdevumi, vispārējie izdevumi) – ITF, ANO, Eurostat pieprasījums</w:t>
            </w:r>
          </w:p>
        </w:tc>
        <w:tc>
          <w:tcPr>
            <w:tcW w:w="1560" w:type="dxa"/>
          </w:tcPr>
          <w:p w:rsidR="00991B77" w:rsidRPr="00EA0B12" w:rsidRDefault="00991B77" w:rsidP="003035D9">
            <w:pPr>
              <w:rPr>
                <w:rFonts w:asciiTheme="minorHAnsi" w:hAnsiTheme="minorHAnsi"/>
                <w:sz w:val="22"/>
              </w:rPr>
            </w:pPr>
            <w:r w:rsidRPr="00EA0B12">
              <w:rPr>
                <w:rFonts w:asciiTheme="minorHAnsi" w:hAnsiTheme="minorHAnsi"/>
                <w:sz w:val="22"/>
              </w:rPr>
              <w:t>CSP</w:t>
            </w:r>
          </w:p>
        </w:tc>
        <w:tc>
          <w:tcPr>
            <w:tcW w:w="1417" w:type="dxa"/>
          </w:tcPr>
          <w:p w:rsidR="00991B77" w:rsidRPr="00EA0B12" w:rsidRDefault="00991B77" w:rsidP="003035D9">
            <w:pPr>
              <w:rPr>
                <w:rFonts w:asciiTheme="minorHAnsi" w:hAnsiTheme="minorHAnsi"/>
                <w:sz w:val="22"/>
              </w:rPr>
            </w:pPr>
            <w:r w:rsidRPr="00EA0B12">
              <w:rPr>
                <w:rFonts w:asciiTheme="minorHAnsi" w:hAnsiTheme="minorHAnsi"/>
                <w:sz w:val="22"/>
              </w:rPr>
              <w:t>gads</w:t>
            </w:r>
          </w:p>
        </w:tc>
        <w:tc>
          <w:tcPr>
            <w:tcW w:w="2693" w:type="dxa"/>
          </w:tcPr>
          <w:p w:rsidR="00991B77" w:rsidRPr="00992E78" w:rsidRDefault="00991B77" w:rsidP="003035D9">
            <w:pPr>
              <w:rPr>
                <w:rFonts w:asciiTheme="minorHAnsi" w:hAnsiTheme="minorHAnsi"/>
                <w:sz w:val="22"/>
                <w:lang w:val="sv-SE"/>
              </w:rPr>
            </w:pPr>
            <w:r w:rsidRPr="00992E78">
              <w:rPr>
                <w:rFonts w:asciiTheme="minorHAnsi" w:hAnsiTheme="minorHAnsi"/>
                <w:sz w:val="22"/>
                <w:lang w:val="sv-SE"/>
              </w:rPr>
              <w:t>kopā Latvijā, pa visām valsts administratīvajām teritorijām</w:t>
            </w:r>
          </w:p>
          <w:p w:rsidR="00991B77" w:rsidRPr="00992E78" w:rsidRDefault="00991B77" w:rsidP="003035D9">
            <w:pPr>
              <w:rPr>
                <w:rFonts w:asciiTheme="minorHAnsi" w:hAnsiTheme="minorHAnsi"/>
                <w:sz w:val="22"/>
                <w:lang w:val="sv-SE"/>
              </w:rPr>
            </w:pPr>
          </w:p>
        </w:tc>
      </w:tr>
    </w:tbl>
    <w:p w:rsidR="00991B77" w:rsidRPr="00EA0B12" w:rsidRDefault="00991B77" w:rsidP="00991B77">
      <w:pPr>
        <w:rPr>
          <w:rFonts w:asciiTheme="minorHAnsi" w:hAnsiTheme="minorHAnsi"/>
          <w:lang w:val="lv-LV"/>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1560"/>
        <w:gridCol w:w="1417"/>
        <w:gridCol w:w="2693"/>
      </w:tblGrid>
      <w:tr w:rsidR="00991B77" w:rsidRPr="00EA0B12" w:rsidTr="00EA0B12">
        <w:trPr>
          <w:tblHeader/>
        </w:trPr>
        <w:tc>
          <w:tcPr>
            <w:tcW w:w="3964" w:type="dxa"/>
          </w:tcPr>
          <w:p w:rsidR="00991B77" w:rsidRPr="00EA0B12" w:rsidRDefault="00991B77" w:rsidP="003035D9">
            <w:pPr>
              <w:rPr>
                <w:rFonts w:asciiTheme="minorHAnsi" w:eastAsia="Times New Roman" w:hAnsiTheme="minorHAnsi" w:cs="Times New Roman"/>
                <w:b/>
                <w:sz w:val="22"/>
              </w:rPr>
            </w:pPr>
            <w:r w:rsidRPr="00EA0B12">
              <w:rPr>
                <w:rFonts w:asciiTheme="minorHAnsi" w:eastAsia="Times New Roman" w:hAnsiTheme="minorHAnsi" w:cs="Times New Roman"/>
                <w:b/>
                <w:sz w:val="22"/>
              </w:rPr>
              <w:t>Statistikas rādītāji</w:t>
            </w:r>
          </w:p>
        </w:tc>
        <w:tc>
          <w:tcPr>
            <w:tcW w:w="1560" w:type="dxa"/>
          </w:tcPr>
          <w:p w:rsidR="00991B77" w:rsidRPr="00EA0B12" w:rsidRDefault="00991B77" w:rsidP="003035D9">
            <w:pPr>
              <w:rPr>
                <w:rFonts w:asciiTheme="minorHAnsi" w:eastAsia="Times New Roman" w:hAnsiTheme="minorHAnsi" w:cs="Times New Roman"/>
                <w:b/>
                <w:sz w:val="22"/>
              </w:rPr>
            </w:pPr>
            <w:r w:rsidRPr="00EA0B12">
              <w:rPr>
                <w:rFonts w:asciiTheme="minorHAnsi" w:eastAsia="Times New Roman" w:hAnsiTheme="minorHAnsi" w:cs="Times New Roman"/>
                <w:b/>
                <w:sz w:val="22"/>
              </w:rPr>
              <w:t>Datu apkopotājs</w:t>
            </w:r>
          </w:p>
        </w:tc>
        <w:tc>
          <w:tcPr>
            <w:tcW w:w="1417" w:type="dxa"/>
          </w:tcPr>
          <w:p w:rsidR="00991B77" w:rsidRPr="00EA0B12" w:rsidRDefault="00991B77" w:rsidP="003035D9">
            <w:pPr>
              <w:rPr>
                <w:rFonts w:asciiTheme="minorHAnsi" w:hAnsiTheme="minorHAnsi"/>
                <w:b/>
                <w:sz w:val="22"/>
              </w:rPr>
            </w:pPr>
            <w:r w:rsidRPr="00EA0B12">
              <w:rPr>
                <w:rFonts w:asciiTheme="minorHAnsi" w:hAnsiTheme="minorHAnsi"/>
                <w:b/>
                <w:sz w:val="22"/>
              </w:rPr>
              <w:t>Periods</w:t>
            </w:r>
          </w:p>
        </w:tc>
        <w:tc>
          <w:tcPr>
            <w:tcW w:w="2693" w:type="dxa"/>
          </w:tcPr>
          <w:p w:rsidR="00991B77" w:rsidRPr="00EA0B12" w:rsidRDefault="00991B77" w:rsidP="003035D9">
            <w:pPr>
              <w:rPr>
                <w:rFonts w:asciiTheme="minorHAnsi" w:hAnsiTheme="minorHAnsi"/>
                <w:b/>
                <w:sz w:val="22"/>
              </w:rPr>
            </w:pPr>
            <w:r w:rsidRPr="00EA0B12">
              <w:rPr>
                <w:rFonts w:asciiTheme="minorHAnsi" w:hAnsiTheme="minorHAnsi"/>
                <w:b/>
                <w:sz w:val="22"/>
              </w:rPr>
              <w:t>Rādītāja detalizācija</w:t>
            </w:r>
          </w:p>
        </w:tc>
      </w:tr>
      <w:tr w:rsidR="00991B77" w:rsidRPr="00EA0B12" w:rsidTr="00EA0B12">
        <w:tc>
          <w:tcPr>
            <w:tcW w:w="9634" w:type="dxa"/>
            <w:gridSpan w:val="4"/>
          </w:tcPr>
          <w:p w:rsidR="00991B77" w:rsidRPr="00EA0B12" w:rsidRDefault="00991B77" w:rsidP="003035D9">
            <w:pPr>
              <w:rPr>
                <w:rFonts w:asciiTheme="minorHAnsi" w:eastAsia="ヒラギノ角ゴ Pro W3" w:hAnsiTheme="minorHAnsi"/>
                <w:b/>
                <w:i/>
                <w:color w:val="000000"/>
                <w:lang w:eastAsia="lv-LV"/>
              </w:rPr>
            </w:pPr>
            <w:r w:rsidRPr="00EA0B12">
              <w:rPr>
                <w:rFonts w:asciiTheme="minorHAnsi" w:eastAsia="ヒラギノ角ゴ Pro W3" w:hAnsiTheme="minorHAnsi"/>
                <w:b/>
                <w:i/>
                <w:color w:val="000000"/>
                <w:lang w:eastAsia="lv-LV"/>
              </w:rPr>
              <w:t>izglītības pieejamība</w:t>
            </w:r>
          </w:p>
        </w:tc>
      </w:tr>
      <w:tr w:rsidR="00991B77" w:rsidRPr="00EA0B12" w:rsidTr="00EA0B12">
        <w:tc>
          <w:tcPr>
            <w:tcW w:w="3964" w:type="dxa"/>
          </w:tcPr>
          <w:p w:rsidR="00991B77" w:rsidRPr="00EA0B12" w:rsidRDefault="00991B77" w:rsidP="003035D9">
            <w:pPr>
              <w:rPr>
                <w:rFonts w:asciiTheme="minorHAnsi" w:hAnsiTheme="minorHAnsi"/>
                <w:sz w:val="22"/>
              </w:rPr>
            </w:pPr>
            <w:r w:rsidRPr="00EA0B12">
              <w:rPr>
                <w:rFonts w:asciiTheme="minorHAnsi" w:hAnsiTheme="minorHAnsi"/>
                <w:sz w:val="22"/>
              </w:rPr>
              <w:t xml:space="preserve">Izglītības iestāžu nodrošinātība ar datortehniku, interneta pieslēgumu (skolu skaits, kurās ir interneta pieslēgums, interneta izmantošana mācību procesā, vietu skaits un absolventu skaits augstskolu programmās, kas saistītas ar IKT, u.c.) </w:t>
            </w:r>
          </w:p>
        </w:tc>
        <w:tc>
          <w:tcPr>
            <w:tcW w:w="1560" w:type="dxa"/>
          </w:tcPr>
          <w:p w:rsidR="00991B77" w:rsidRPr="00EA0B12" w:rsidRDefault="00991B77" w:rsidP="003035D9">
            <w:pPr>
              <w:rPr>
                <w:rFonts w:asciiTheme="minorHAnsi" w:eastAsia="Times New Roman" w:hAnsiTheme="minorHAnsi" w:cs="Times New Roman"/>
                <w:color w:val="000000" w:themeColor="text1"/>
                <w:sz w:val="22"/>
              </w:rPr>
            </w:pPr>
            <w:r w:rsidRPr="00EA0B12">
              <w:rPr>
                <w:rFonts w:asciiTheme="minorHAnsi" w:eastAsia="Times New Roman" w:hAnsiTheme="minorHAnsi" w:cs="Times New Roman"/>
                <w:color w:val="000000" w:themeColor="text1"/>
                <w:sz w:val="22"/>
              </w:rPr>
              <w:t>IZM</w:t>
            </w:r>
          </w:p>
        </w:tc>
        <w:tc>
          <w:tcPr>
            <w:tcW w:w="1417" w:type="dxa"/>
          </w:tcPr>
          <w:p w:rsidR="00991B77" w:rsidRPr="00EA0B12" w:rsidRDefault="00991B77" w:rsidP="003035D9">
            <w:pPr>
              <w:rPr>
                <w:rFonts w:asciiTheme="minorHAnsi" w:hAnsiTheme="minorHAnsi"/>
                <w:color w:val="000000" w:themeColor="text1"/>
                <w:sz w:val="22"/>
              </w:rPr>
            </w:pPr>
            <w:r w:rsidRPr="00EA0B12">
              <w:rPr>
                <w:rFonts w:asciiTheme="minorHAnsi" w:hAnsiTheme="minorHAnsi"/>
                <w:color w:val="000000" w:themeColor="text1"/>
                <w:sz w:val="22"/>
              </w:rPr>
              <w:t>gads</w:t>
            </w:r>
          </w:p>
        </w:tc>
        <w:tc>
          <w:tcPr>
            <w:tcW w:w="2693" w:type="dxa"/>
          </w:tcPr>
          <w:p w:rsidR="00991B77" w:rsidRPr="00EA0B12" w:rsidRDefault="00991B77" w:rsidP="003035D9">
            <w:pPr>
              <w:rPr>
                <w:rFonts w:asciiTheme="minorHAnsi" w:hAnsiTheme="minorHAnsi"/>
                <w:color w:val="000000" w:themeColor="text1"/>
                <w:sz w:val="22"/>
              </w:rPr>
            </w:pPr>
            <w:r w:rsidRPr="00EA0B12">
              <w:rPr>
                <w:rFonts w:asciiTheme="minorHAnsi" w:hAnsiTheme="minorHAnsi"/>
                <w:color w:val="000000" w:themeColor="text1"/>
                <w:sz w:val="22"/>
              </w:rPr>
              <w:t>pa visām valsts administratīvajām teritorijām</w:t>
            </w:r>
          </w:p>
          <w:p w:rsidR="00991B77" w:rsidRPr="00EA0B12" w:rsidRDefault="00991B77" w:rsidP="003035D9">
            <w:pPr>
              <w:rPr>
                <w:rFonts w:asciiTheme="minorHAnsi" w:hAnsiTheme="minorHAnsi"/>
                <w:b/>
                <w:color w:val="000000" w:themeColor="text1"/>
                <w:sz w:val="22"/>
              </w:rPr>
            </w:pPr>
          </w:p>
        </w:tc>
      </w:tr>
      <w:tr w:rsidR="00991B77" w:rsidRPr="00EA0B12" w:rsidTr="00EA0B12">
        <w:tc>
          <w:tcPr>
            <w:tcW w:w="3964" w:type="dxa"/>
          </w:tcPr>
          <w:p w:rsidR="00991B77" w:rsidRPr="00EA0B12" w:rsidRDefault="00991B77" w:rsidP="003035D9">
            <w:pPr>
              <w:rPr>
                <w:rFonts w:asciiTheme="minorHAnsi" w:hAnsiTheme="minorHAnsi"/>
                <w:sz w:val="22"/>
              </w:rPr>
            </w:pPr>
            <w:r w:rsidRPr="00EA0B12">
              <w:rPr>
                <w:rFonts w:asciiTheme="minorHAnsi" w:hAnsiTheme="minorHAnsi"/>
                <w:sz w:val="22"/>
              </w:rPr>
              <w:t>Sporta organizāciju darbības rādītāji (to skaits, nodarbojošos skaits pēc vecuma un dzimuma, sporta speciālistu skaits pēc izglītības un dzimuma, sporta bāzes (to skaits un tajās atrodošos  objektu skaits)).</w:t>
            </w:r>
          </w:p>
        </w:tc>
        <w:tc>
          <w:tcPr>
            <w:tcW w:w="1560" w:type="dxa"/>
          </w:tcPr>
          <w:p w:rsidR="00991B77" w:rsidRPr="00EA0B12" w:rsidRDefault="00991B77" w:rsidP="003035D9">
            <w:pPr>
              <w:rPr>
                <w:rFonts w:asciiTheme="minorHAnsi" w:eastAsia="Times New Roman" w:hAnsiTheme="minorHAnsi" w:cs="Times New Roman"/>
                <w:sz w:val="22"/>
              </w:rPr>
            </w:pPr>
            <w:r w:rsidRPr="00EA0B12">
              <w:rPr>
                <w:rFonts w:asciiTheme="minorHAnsi" w:eastAsia="Times New Roman" w:hAnsiTheme="minorHAnsi" w:cs="Times New Roman"/>
                <w:sz w:val="22"/>
              </w:rPr>
              <w:t>IZM</w:t>
            </w:r>
          </w:p>
        </w:tc>
        <w:tc>
          <w:tcPr>
            <w:tcW w:w="1417" w:type="dxa"/>
          </w:tcPr>
          <w:p w:rsidR="00991B77" w:rsidRPr="00EA0B12" w:rsidRDefault="00991B77" w:rsidP="003035D9">
            <w:pPr>
              <w:rPr>
                <w:rFonts w:asciiTheme="minorHAnsi" w:hAnsiTheme="minorHAnsi"/>
                <w:sz w:val="22"/>
              </w:rPr>
            </w:pPr>
            <w:r w:rsidRPr="00EA0B12">
              <w:rPr>
                <w:rFonts w:asciiTheme="minorHAnsi" w:hAnsiTheme="minorHAnsi"/>
                <w:sz w:val="22"/>
              </w:rPr>
              <w:t>gads</w:t>
            </w:r>
          </w:p>
        </w:tc>
        <w:tc>
          <w:tcPr>
            <w:tcW w:w="2693" w:type="dxa"/>
          </w:tcPr>
          <w:p w:rsidR="00991B77" w:rsidRPr="00EA0B12" w:rsidRDefault="00991B77" w:rsidP="003035D9">
            <w:pPr>
              <w:rPr>
                <w:rFonts w:asciiTheme="minorHAnsi" w:hAnsiTheme="minorHAnsi"/>
                <w:sz w:val="22"/>
              </w:rPr>
            </w:pPr>
            <w:r w:rsidRPr="00EA0B12">
              <w:rPr>
                <w:rFonts w:asciiTheme="minorHAnsi" w:hAnsiTheme="minorHAnsi"/>
                <w:sz w:val="22"/>
              </w:rPr>
              <w:t>pa visām valsts administratīvajām teritorijām</w:t>
            </w:r>
          </w:p>
          <w:p w:rsidR="00991B77" w:rsidRPr="00EA0B12" w:rsidRDefault="00991B77" w:rsidP="003035D9">
            <w:pPr>
              <w:rPr>
                <w:rFonts w:asciiTheme="minorHAnsi" w:hAnsiTheme="minorHAnsi"/>
                <w:sz w:val="22"/>
              </w:rPr>
            </w:pPr>
          </w:p>
        </w:tc>
      </w:tr>
      <w:tr w:rsidR="00991B77" w:rsidRPr="00992E78" w:rsidTr="00EA0B12">
        <w:tc>
          <w:tcPr>
            <w:tcW w:w="3964" w:type="dxa"/>
          </w:tcPr>
          <w:p w:rsidR="00991B77" w:rsidRPr="00EA0B12" w:rsidRDefault="00991B77" w:rsidP="003035D9">
            <w:pPr>
              <w:rPr>
                <w:rFonts w:asciiTheme="minorHAnsi" w:hAnsiTheme="minorHAnsi"/>
                <w:sz w:val="22"/>
              </w:rPr>
            </w:pPr>
            <w:r w:rsidRPr="00EA0B12">
              <w:rPr>
                <w:rFonts w:asciiTheme="minorHAnsi" w:hAnsiTheme="minorHAnsi"/>
                <w:sz w:val="22"/>
              </w:rPr>
              <w:t>Centralizēto eksāmenu rezultāti (kārtotāju skaits, iegūto līmeņu skaits pēc dzimuma, urbanizācijas, iestādes tipa, izglītības programmas, mācību valodas)</w:t>
            </w:r>
          </w:p>
        </w:tc>
        <w:tc>
          <w:tcPr>
            <w:tcW w:w="1560" w:type="dxa"/>
          </w:tcPr>
          <w:p w:rsidR="00991B77" w:rsidRPr="00EA0B12" w:rsidRDefault="00991B77" w:rsidP="003035D9">
            <w:pPr>
              <w:rPr>
                <w:rFonts w:asciiTheme="minorHAnsi" w:eastAsia="Times New Roman" w:hAnsiTheme="minorHAnsi" w:cs="Times New Roman"/>
                <w:sz w:val="22"/>
              </w:rPr>
            </w:pPr>
            <w:r w:rsidRPr="00EA0B12">
              <w:rPr>
                <w:rFonts w:asciiTheme="minorHAnsi" w:eastAsia="Times New Roman" w:hAnsiTheme="minorHAnsi" w:cs="Times New Roman"/>
                <w:sz w:val="22"/>
              </w:rPr>
              <w:t>VISC</w:t>
            </w:r>
          </w:p>
        </w:tc>
        <w:tc>
          <w:tcPr>
            <w:tcW w:w="1417" w:type="dxa"/>
          </w:tcPr>
          <w:p w:rsidR="00991B77" w:rsidRPr="00EA0B12" w:rsidRDefault="00991B77" w:rsidP="003035D9">
            <w:pPr>
              <w:rPr>
                <w:rFonts w:asciiTheme="minorHAnsi" w:hAnsiTheme="minorHAnsi"/>
                <w:sz w:val="22"/>
              </w:rPr>
            </w:pPr>
            <w:r w:rsidRPr="00EA0B12">
              <w:rPr>
                <w:rFonts w:asciiTheme="minorHAnsi" w:hAnsiTheme="minorHAnsi"/>
                <w:sz w:val="22"/>
              </w:rPr>
              <w:t>gads</w:t>
            </w:r>
          </w:p>
        </w:tc>
        <w:tc>
          <w:tcPr>
            <w:tcW w:w="2693" w:type="dxa"/>
          </w:tcPr>
          <w:p w:rsidR="00991B77" w:rsidRPr="00992E78" w:rsidRDefault="00991B77" w:rsidP="003035D9">
            <w:pPr>
              <w:rPr>
                <w:rFonts w:asciiTheme="minorHAnsi" w:hAnsiTheme="minorHAnsi"/>
                <w:sz w:val="22"/>
                <w:lang w:val="sv-SE"/>
              </w:rPr>
            </w:pPr>
            <w:r w:rsidRPr="00992E78">
              <w:rPr>
                <w:rFonts w:asciiTheme="minorHAnsi" w:hAnsiTheme="minorHAnsi"/>
                <w:sz w:val="22"/>
                <w:lang w:val="sv-SE"/>
              </w:rPr>
              <w:t>pa visām valsts administratīvajām teritorijām</w:t>
            </w:r>
          </w:p>
        </w:tc>
      </w:tr>
    </w:tbl>
    <w:p w:rsidR="00991B77" w:rsidRPr="00EA0B12" w:rsidRDefault="00991B77" w:rsidP="00991B77">
      <w:pPr>
        <w:rPr>
          <w:rFonts w:asciiTheme="minorHAnsi" w:hAnsiTheme="minorHAnsi"/>
          <w:lang w:val="lv-LV"/>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1560"/>
        <w:gridCol w:w="1417"/>
        <w:gridCol w:w="2693"/>
      </w:tblGrid>
      <w:tr w:rsidR="00991B77" w:rsidRPr="00EA0B12" w:rsidTr="00EA0B12">
        <w:tc>
          <w:tcPr>
            <w:tcW w:w="3964" w:type="dxa"/>
          </w:tcPr>
          <w:p w:rsidR="00991B77" w:rsidRPr="00EA0B12" w:rsidRDefault="00991B77" w:rsidP="003035D9">
            <w:pPr>
              <w:rPr>
                <w:rFonts w:asciiTheme="minorHAnsi" w:eastAsia="Times New Roman" w:hAnsiTheme="minorHAnsi" w:cs="Times New Roman"/>
                <w:b/>
                <w:sz w:val="22"/>
              </w:rPr>
            </w:pPr>
            <w:r w:rsidRPr="00EA0B12">
              <w:rPr>
                <w:rFonts w:asciiTheme="minorHAnsi" w:eastAsia="Times New Roman" w:hAnsiTheme="minorHAnsi" w:cs="Times New Roman"/>
                <w:b/>
                <w:sz w:val="22"/>
              </w:rPr>
              <w:t>Statistikas rādītāji</w:t>
            </w:r>
          </w:p>
        </w:tc>
        <w:tc>
          <w:tcPr>
            <w:tcW w:w="1560" w:type="dxa"/>
          </w:tcPr>
          <w:p w:rsidR="00991B77" w:rsidRPr="00EA0B12" w:rsidRDefault="00991B77" w:rsidP="003035D9">
            <w:pPr>
              <w:rPr>
                <w:rFonts w:asciiTheme="minorHAnsi" w:eastAsia="Times New Roman" w:hAnsiTheme="minorHAnsi" w:cs="Times New Roman"/>
                <w:b/>
                <w:sz w:val="22"/>
              </w:rPr>
            </w:pPr>
            <w:r w:rsidRPr="00EA0B12">
              <w:rPr>
                <w:rFonts w:asciiTheme="minorHAnsi" w:eastAsia="Times New Roman" w:hAnsiTheme="minorHAnsi" w:cs="Times New Roman"/>
                <w:b/>
                <w:sz w:val="22"/>
              </w:rPr>
              <w:t>Datu apkopotājs</w:t>
            </w:r>
          </w:p>
        </w:tc>
        <w:tc>
          <w:tcPr>
            <w:tcW w:w="1417" w:type="dxa"/>
          </w:tcPr>
          <w:p w:rsidR="00991B77" w:rsidRPr="00EA0B12" w:rsidRDefault="00991B77" w:rsidP="003035D9">
            <w:pPr>
              <w:rPr>
                <w:rFonts w:asciiTheme="minorHAnsi" w:hAnsiTheme="minorHAnsi"/>
                <w:b/>
                <w:sz w:val="22"/>
              </w:rPr>
            </w:pPr>
            <w:r w:rsidRPr="00EA0B12">
              <w:rPr>
                <w:rFonts w:asciiTheme="minorHAnsi" w:hAnsiTheme="minorHAnsi"/>
                <w:b/>
                <w:sz w:val="22"/>
              </w:rPr>
              <w:t>Periods</w:t>
            </w:r>
          </w:p>
        </w:tc>
        <w:tc>
          <w:tcPr>
            <w:tcW w:w="2693" w:type="dxa"/>
          </w:tcPr>
          <w:p w:rsidR="00991B77" w:rsidRPr="00EA0B12" w:rsidRDefault="00991B77" w:rsidP="003035D9">
            <w:pPr>
              <w:rPr>
                <w:rFonts w:asciiTheme="minorHAnsi" w:hAnsiTheme="minorHAnsi"/>
                <w:b/>
                <w:sz w:val="22"/>
              </w:rPr>
            </w:pPr>
            <w:r w:rsidRPr="00EA0B12">
              <w:rPr>
                <w:rFonts w:asciiTheme="minorHAnsi" w:hAnsiTheme="minorHAnsi"/>
                <w:b/>
                <w:sz w:val="22"/>
              </w:rPr>
              <w:t>Rādītāja detalizācija</w:t>
            </w:r>
          </w:p>
        </w:tc>
      </w:tr>
      <w:tr w:rsidR="00991B77" w:rsidRPr="00EA0B12" w:rsidTr="00EA0B12">
        <w:tc>
          <w:tcPr>
            <w:tcW w:w="9634" w:type="dxa"/>
            <w:gridSpan w:val="4"/>
          </w:tcPr>
          <w:p w:rsidR="00991B77" w:rsidRPr="00EA0B12" w:rsidRDefault="00991B77" w:rsidP="003035D9">
            <w:pPr>
              <w:rPr>
                <w:rFonts w:asciiTheme="minorHAnsi" w:hAnsiTheme="minorHAnsi"/>
                <w:b/>
              </w:rPr>
            </w:pPr>
            <w:r w:rsidRPr="00EA0B12">
              <w:rPr>
                <w:rFonts w:asciiTheme="minorHAnsi" w:eastAsia="ヒラギノ角ゴ Pro W3" w:hAnsiTheme="minorHAnsi"/>
                <w:b/>
                <w:i/>
                <w:color w:val="000000"/>
                <w:lang w:eastAsia="lv-LV"/>
              </w:rPr>
              <w:lastRenderedPageBreak/>
              <w:t>sabiedriskā transporta pieejamība</w:t>
            </w:r>
          </w:p>
        </w:tc>
      </w:tr>
      <w:tr w:rsidR="00991B77" w:rsidRPr="00EA0B12" w:rsidTr="00EA0B12">
        <w:tc>
          <w:tcPr>
            <w:tcW w:w="3964" w:type="dxa"/>
          </w:tcPr>
          <w:p w:rsidR="00991B77" w:rsidRPr="00EA0B12" w:rsidRDefault="00991B77" w:rsidP="003035D9">
            <w:pPr>
              <w:rPr>
                <w:rFonts w:asciiTheme="minorHAnsi" w:hAnsiTheme="minorHAnsi"/>
                <w:i/>
                <w:sz w:val="22"/>
              </w:rPr>
            </w:pPr>
            <w:r w:rsidRPr="00EA0B12">
              <w:rPr>
                <w:rFonts w:asciiTheme="minorHAnsi" w:hAnsiTheme="minorHAnsi"/>
                <w:i/>
                <w:sz w:val="22"/>
              </w:rPr>
              <w:t>n/d</w:t>
            </w:r>
          </w:p>
        </w:tc>
        <w:tc>
          <w:tcPr>
            <w:tcW w:w="1560" w:type="dxa"/>
          </w:tcPr>
          <w:p w:rsidR="00991B77" w:rsidRPr="00EA0B12" w:rsidRDefault="00991B77" w:rsidP="003035D9">
            <w:pPr>
              <w:rPr>
                <w:rFonts w:asciiTheme="minorHAnsi" w:eastAsia="Times New Roman" w:hAnsiTheme="minorHAnsi" w:cs="Times New Roman"/>
                <w:i/>
                <w:sz w:val="22"/>
              </w:rPr>
            </w:pPr>
          </w:p>
        </w:tc>
        <w:tc>
          <w:tcPr>
            <w:tcW w:w="1417" w:type="dxa"/>
          </w:tcPr>
          <w:p w:rsidR="00991B77" w:rsidRPr="00EA0B12" w:rsidRDefault="00991B77" w:rsidP="003035D9">
            <w:pPr>
              <w:rPr>
                <w:rFonts w:asciiTheme="minorHAnsi" w:hAnsiTheme="minorHAnsi"/>
                <w:i/>
                <w:sz w:val="22"/>
              </w:rPr>
            </w:pPr>
          </w:p>
        </w:tc>
        <w:tc>
          <w:tcPr>
            <w:tcW w:w="2693" w:type="dxa"/>
          </w:tcPr>
          <w:p w:rsidR="00991B77" w:rsidRPr="00EA0B12" w:rsidRDefault="00991B77" w:rsidP="003035D9">
            <w:pPr>
              <w:rPr>
                <w:rFonts w:asciiTheme="minorHAnsi" w:hAnsiTheme="minorHAnsi"/>
                <w:b/>
                <w:i/>
                <w:sz w:val="22"/>
              </w:rPr>
            </w:pPr>
          </w:p>
        </w:tc>
      </w:tr>
    </w:tbl>
    <w:p w:rsidR="00991B77" w:rsidRPr="00EA0B12" w:rsidRDefault="00991B77" w:rsidP="00991B77">
      <w:pPr>
        <w:rPr>
          <w:rFonts w:asciiTheme="minorHAnsi" w:hAnsiTheme="minorHAnsi"/>
          <w:lang w:val="lv-LV"/>
        </w:rPr>
      </w:pPr>
    </w:p>
    <w:tbl>
      <w:tblPr>
        <w:tblW w:w="9634" w:type="dxa"/>
        <w:tblLayout w:type="fixed"/>
        <w:tblLook w:val="04A0" w:firstRow="1" w:lastRow="0" w:firstColumn="1" w:lastColumn="0" w:noHBand="0" w:noVBand="1"/>
      </w:tblPr>
      <w:tblGrid>
        <w:gridCol w:w="3964"/>
        <w:gridCol w:w="1560"/>
        <w:gridCol w:w="1417"/>
        <w:gridCol w:w="2693"/>
      </w:tblGrid>
      <w:tr w:rsidR="00991B77" w:rsidRPr="00EA0B12" w:rsidTr="00EA0B12">
        <w:trPr>
          <w:tblHeader/>
        </w:trPr>
        <w:tc>
          <w:tcPr>
            <w:tcW w:w="3964"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eastAsia="Times New Roman" w:hAnsiTheme="minorHAnsi" w:cs="Times New Roman"/>
                <w:b/>
                <w:sz w:val="22"/>
              </w:rPr>
            </w:pPr>
            <w:r w:rsidRPr="00EA0B12">
              <w:rPr>
                <w:rFonts w:asciiTheme="minorHAnsi" w:eastAsia="Times New Roman" w:hAnsiTheme="minorHAnsi" w:cs="Times New Roman"/>
                <w:b/>
                <w:sz w:val="22"/>
              </w:rPr>
              <w:t>Statistikas rādītāji</w:t>
            </w:r>
          </w:p>
        </w:tc>
        <w:tc>
          <w:tcPr>
            <w:tcW w:w="1560"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eastAsia="Times New Roman" w:hAnsiTheme="minorHAnsi" w:cs="Times New Roman"/>
                <w:b/>
                <w:sz w:val="22"/>
              </w:rPr>
            </w:pPr>
            <w:r w:rsidRPr="00EA0B12">
              <w:rPr>
                <w:rFonts w:asciiTheme="minorHAnsi" w:eastAsia="Times New Roman" w:hAnsiTheme="minorHAnsi" w:cs="Times New Roman"/>
                <w:b/>
                <w:sz w:val="22"/>
              </w:rPr>
              <w:t>Datu apkopotājs</w:t>
            </w:r>
          </w:p>
        </w:tc>
        <w:tc>
          <w:tcPr>
            <w:tcW w:w="1417"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hAnsiTheme="minorHAnsi"/>
                <w:b/>
                <w:sz w:val="22"/>
              </w:rPr>
            </w:pPr>
            <w:r w:rsidRPr="00EA0B12">
              <w:rPr>
                <w:rFonts w:asciiTheme="minorHAnsi" w:hAnsiTheme="minorHAnsi"/>
                <w:b/>
                <w:sz w:val="22"/>
              </w:rPr>
              <w:t>Periods</w:t>
            </w:r>
          </w:p>
        </w:tc>
        <w:tc>
          <w:tcPr>
            <w:tcW w:w="2693"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hAnsiTheme="minorHAnsi"/>
                <w:b/>
                <w:sz w:val="22"/>
              </w:rPr>
            </w:pPr>
            <w:r w:rsidRPr="00EA0B12">
              <w:rPr>
                <w:rFonts w:asciiTheme="minorHAnsi" w:hAnsiTheme="minorHAnsi"/>
                <w:b/>
                <w:sz w:val="22"/>
              </w:rPr>
              <w:t>Rādītāja detalizācija</w:t>
            </w:r>
          </w:p>
        </w:tc>
      </w:tr>
      <w:tr w:rsidR="00991B77" w:rsidRPr="00EA0B12" w:rsidTr="00EA0B12">
        <w:tc>
          <w:tcPr>
            <w:tcW w:w="9634" w:type="dxa"/>
            <w:gridSpan w:val="4"/>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hAnsiTheme="minorHAnsi"/>
                <w:b/>
                <w:i/>
              </w:rPr>
            </w:pPr>
            <w:r w:rsidRPr="00EA0B12">
              <w:rPr>
                <w:rFonts w:asciiTheme="minorHAnsi" w:eastAsia="ヒラギノ角ゴ Pro W3" w:hAnsiTheme="minorHAnsi"/>
                <w:b/>
                <w:i/>
                <w:color w:val="000000"/>
                <w:lang w:eastAsia="lv-LV"/>
              </w:rPr>
              <w:t>sabiedrisko pakalpojumu (komunālo pakalpojumu, public utilities - angl.) pieejamība</w:t>
            </w:r>
          </w:p>
        </w:tc>
      </w:tr>
      <w:tr w:rsidR="00991B77" w:rsidRPr="00992E78" w:rsidTr="00EA0B12">
        <w:tc>
          <w:tcPr>
            <w:tcW w:w="3964"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hAnsiTheme="minorHAnsi"/>
                <w:sz w:val="22"/>
              </w:rPr>
            </w:pPr>
            <w:r w:rsidRPr="00EA0B12">
              <w:rPr>
                <w:rFonts w:asciiTheme="minorHAnsi" w:eastAsia="Times New Roman" w:hAnsiTheme="minorHAnsi" w:cs="Times New Roman"/>
                <w:sz w:val="22"/>
              </w:rPr>
              <w:t>Informācija par pašvaldības autonomās funkcijas nodrošināšanu dzīvokļu jautājumu risināšanā</w:t>
            </w:r>
          </w:p>
        </w:tc>
        <w:tc>
          <w:tcPr>
            <w:tcW w:w="1560"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hAnsiTheme="minorHAnsi"/>
                <w:sz w:val="22"/>
              </w:rPr>
            </w:pPr>
            <w:r w:rsidRPr="00EA0B12">
              <w:rPr>
                <w:rFonts w:asciiTheme="minorHAnsi" w:eastAsia="Times New Roman" w:hAnsiTheme="minorHAnsi" w:cs="Times New Roman"/>
                <w:sz w:val="22"/>
              </w:rPr>
              <w:t>EM</w:t>
            </w:r>
          </w:p>
        </w:tc>
        <w:tc>
          <w:tcPr>
            <w:tcW w:w="1417"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hAnsiTheme="minorHAnsi"/>
                <w:sz w:val="22"/>
              </w:rPr>
            </w:pPr>
            <w:r w:rsidRPr="00EA0B12">
              <w:rPr>
                <w:rFonts w:asciiTheme="minorHAnsi" w:hAnsiTheme="minorHAnsi"/>
                <w:sz w:val="22"/>
              </w:rPr>
              <w:t>gads</w:t>
            </w:r>
          </w:p>
        </w:tc>
        <w:tc>
          <w:tcPr>
            <w:tcW w:w="2693" w:type="dxa"/>
            <w:tcBorders>
              <w:top w:val="single" w:sz="4" w:space="0" w:color="auto"/>
              <w:left w:val="single" w:sz="4" w:space="0" w:color="auto"/>
              <w:bottom w:val="single" w:sz="4" w:space="0" w:color="auto"/>
              <w:right w:val="single" w:sz="4" w:space="0" w:color="auto"/>
            </w:tcBorders>
          </w:tcPr>
          <w:p w:rsidR="00991B77" w:rsidRPr="00992E78" w:rsidRDefault="00991B77" w:rsidP="003035D9">
            <w:pPr>
              <w:rPr>
                <w:rFonts w:asciiTheme="minorHAnsi" w:hAnsiTheme="minorHAnsi"/>
                <w:sz w:val="22"/>
                <w:lang w:val="sv-SE"/>
              </w:rPr>
            </w:pPr>
            <w:r w:rsidRPr="00992E78">
              <w:rPr>
                <w:rFonts w:asciiTheme="minorHAnsi" w:hAnsiTheme="minorHAnsi"/>
                <w:sz w:val="22"/>
                <w:lang w:val="sv-SE"/>
              </w:rPr>
              <w:t>pa visām valsts administratīvajām teritorijām</w:t>
            </w:r>
          </w:p>
        </w:tc>
      </w:tr>
      <w:tr w:rsidR="00991B77" w:rsidRPr="00EA0B12" w:rsidTr="00EA0B12">
        <w:tc>
          <w:tcPr>
            <w:tcW w:w="3964" w:type="dxa"/>
            <w:tcBorders>
              <w:top w:val="single" w:sz="4" w:space="0" w:color="auto"/>
              <w:left w:val="single" w:sz="4" w:space="0" w:color="auto"/>
              <w:bottom w:val="single" w:sz="4" w:space="0" w:color="auto"/>
              <w:right w:val="single" w:sz="4" w:space="0" w:color="auto"/>
            </w:tcBorders>
          </w:tcPr>
          <w:p w:rsidR="00991B77" w:rsidRPr="00992E78" w:rsidRDefault="00991B77" w:rsidP="003035D9">
            <w:pPr>
              <w:rPr>
                <w:rFonts w:asciiTheme="minorHAnsi" w:hAnsiTheme="minorHAnsi"/>
                <w:sz w:val="22"/>
                <w:lang w:val="sv-SE"/>
              </w:rPr>
            </w:pPr>
            <w:r w:rsidRPr="00992E78">
              <w:rPr>
                <w:rFonts w:asciiTheme="minorHAnsi" w:hAnsiTheme="minorHAnsi"/>
                <w:sz w:val="22"/>
                <w:lang w:val="sv-SE"/>
              </w:rPr>
              <w:t>Dzīvokļu īpašniekiem pārvaldīšanā un apsaimniekošanā nodotās valsts un pašvaldību dzīvojamās mājas (māju skaits un apsaimniekošanas formas)</w:t>
            </w:r>
          </w:p>
        </w:tc>
        <w:tc>
          <w:tcPr>
            <w:tcW w:w="1560"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hAnsiTheme="minorHAnsi"/>
                <w:sz w:val="22"/>
              </w:rPr>
            </w:pPr>
            <w:r w:rsidRPr="00EA0B12">
              <w:rPr>
                <w:rFonts w:asciiTheme="minorHAnsi" w:hAnsiTheme="minorHAnsi"/>
                <w:sz w:val="22"/>
              </w:rPr>
              <w:t>Privatizācijas aģentūra, EM</w:t>
            </w:r>
          </w:p>
        </w:tc>
        <w:tc>
          <w:tcPr>
            <w:tcW w:w="1417"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hAnsiTheme="minorHAnsi"/>
                <w:sz w:val="22"/>
              </w:rPr>
            </w:pPr>
            <w:r w:rsidRPr="00EA0B12">
              <w:rPr>
                <w:rFonts w:asciiTheme="minorHAnsi" w:hAnsiTheme="minorHAnsi"/>
                <w:sz w:val="22"/>
              </w:rPr>
              <w:t>gads</w:t>
            </w:r>
          </w:p>
        </w:tc>
        <w:tc>
          <w:tcPr>
            <w:tcW w:w="2693"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hAnsiTheme="minorHAnsi"/>
                <w:sz w:val="22"/>
              </w:rPr>
            </w:pPr>
            <w:r w:rsidRPr="00EA0B12">
              <w:rPr>
                <w:rFonts w:asciiTheme="minorHAnsi" w:hAnsiTheme="minorHAnsi"/>
                <w:sz w:val="22"/>
              </w:rPr>
              <w:t>pa visām valsts administratīvajām teritorijām</w:t>
            </w:r>
          </w:p>
          <w:p w:rsidR="00991B77" w:rsidRPr="00EA0B12" w:rsidRDefault="00991B77" w:rsidP="003035D9">
            <w:pPr>
              <w:rPr>
                <w:rFonts w:asciiTheme="minorHAnsi" w:hAnsiTheme="minorHAnsi"/>
                <w:sz w:val="22"/>
              </w:rPr>
            </w:pPr>
          </w:p>
        </w:tc>
      </w:tr>
      <w:tr w:rsidR="00991B77" w:rsidRPr="00EA0B12" w:rsidTr="00EA0B12">
        <w:tc>
          <w:tcPr>
            <w:tcW w:w="3964"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hAnsiTheme="minorHAnsi"/>
                <w:sz w:val="22"/>
              </w:rPr>
            </w:pPr>
            <w:r w:rsidRPr="00EA0B12">
              <w:rPr>
                <w:rFonts w:asciiTheme="minorHAnsi" w:hAnsiTheme="minorHAnsi"/>
                <w:sz w:val="22"/>
              </w:rPr>
              <w:t xml:space="preserve">Dzeramā ūdens kvalitāte lielajās ūdens apgādes sistēmās 2014.-2016.gadā (ūdens apgādes sistēmu īpatsvars, kurās piegādātais ūdens ir ar atbilstošu kvalitāti) (apsekojums būs pieejams 2017.gada beigās)    </w:t>
            </w:r>
          </w:p>
        </w:tc>
        <w:tc>
          <w:tcPr>
            <w:tcW w:w="1560"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hAnsiTheme="minorHAnsi"/>
                <w:sz w:val="22"/>
              </w:rPr>
            </w:pPr>
            <w:r w:rsidRPr="00EA0B12">
              <w:rPr>
                <w:rFonts w:asciiTheme="minorHAnsi" w:hAnsiTheme="minorHAnsi"/>
                <w:sz w:val="22"/>
              </w:rPr>
              <w:t>Veselības inspekcija</w:t>
            </w:r>
          </w:p>
        </w:tc>
        <w:tc>
          <w:tcPr>
            <w:tcW w:w="1417"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hAnsiTheme="minorHAnsi"/>
                <w:sz w:val="22"/>
              </w:rPr>
            </w:pPr>
            <w:r w:rsidRPr="00EA0B12">
              <w:rPr>
                <w:rFonts w:asciiTheme="minorHAnsi" w:hAnsiTheme="minorHAnsi"/>
                <w:sz w:val="22"/>
              </w:rPr>
              <w:t>3 gadi</w:t>
            </w:r>
          </w:p>
        </w:tc>
        <w:tc>
          <w:tcPr>
            <w:tcW w:w="2693"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hAnsiTheme="minorHAnsi"/>
                <w:sz w:val="22"/>
              </w:rPr>
            </w:pPr>
            <w:r w:rsidRPr="00EA0B12">
              <w:rPr>
                <w:rFonts w:asciiTheme="minorHAnsi" w:hAnsiTheme="minorHAnsi"/>
                <w:sz w:val="22"/>
              </w:rPr>
              <w:t>pa visām valsts administratīvajām teritorijām</w:t>
            </w:r>
          </w:p>
          <w:p w:rsidR="00991B77" w:rsidRPr="00EA0B12" w:rsidRDefault="00991B77" w:rsidP="003035D9">
            <w:pPr>
              <w:rPr>
                <w:rFonts w:asciiTheme="minorHAnsi" w:hAnsiTheme="minorHAnsi"/>
                <w:sz w:val="22"/>
              </w:rPr>
            </w:pPr>
          </w:p>
        </w:tc>
      </w:tr>
      <w:tr w:rsidR="00991B77" w:rsidRPr="00992E78" w:rsidTr="00EA0B12">
        <w:tc>
          <w:tcPr>
            <w:tcW w:w="3964"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hAnsiTheme="minorHAnsi"/>
                <w:sz w:val="22"/>
              </w:rPr>
            </w:pPr>
            <w:r w:rsidRPr="00EA0B12">
              <w:rPr>
                <w:rFonts w:asciiTheme="minorHAnsi" w:hAnsiTheme="minorHAnsi"/>
                <w:sz w:val="22"/>
              </w:rPr>
              <w:t>Dzeramā ūdens kvalitāte 2016.gadā (ūdens apgādes sistēmu īpatsvars, kurās piegādātais ūdens ir ar atbilstošu kvalitāti)</w:t>
            </w:r>
          </w:p>
        </w:tc>
        <w:tc>
          <w:tcPr>
            <w:tcW w:w="1560"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hAnsiTheme="minorHAnsi"/>
                <w:sz w:val="22"/>
              </w:rPr>
            </w:pPr>
            <w:r w:rsidRPr="00EA0B12">
              <w:rPr>
                <w:rFonts w:asciiTheme="minorHAnsi" w:hAnsiTheme="minorHAnsi"/>
                <w:sz w:val="22"/>
              </w:rPr>
              <w:t>Veselības inspekcija</w:t>
            </w:r>
          </w:p>
        </w:tc>
        <w:tc>
          <w:tcPr>
            <w:tcW w:w="1417"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hAnsiTheme="minorHAnsi"/>
                <w:sz w:val="22"/>
              </w:rPr>
            </w:pPr>
            <w:r w:rsidRPr="00EA0B12">
              <w:rPr>
                <w:rFonts w:asciiTheme="minorHAnsi" w:hAnsiTheme="minorHAnsi"/>
                <w:sz w:val="22"/>
              </w:rPr>
              <w:t>gads</w:t>
            </w:r>
          </w:p>
        </w:tc>
        <w:tc>
          <w:tcPr>
            <w:tcW w:w="2693" w:type="dxa"/>
            <w:tcBorders>
              <w:top w:val="single" w:sz="4" w:space="0" w:color="auto"/>
              <w:left w:val="single" w:sz="4" w:space="0" w:color="auto"/>
              <w:bottom w:val="single" w:sz="4" w:space="0" w:color="auto"/>
              <w:right w:val="single" w:sz="4" w:space="0" w:color="auto"/>
            </w:tcBorders>
          </w:tcPr>
          <w:p w:rsidR="00991B77" w:rsidRPr="00992E78" w:rsidRDefault="00991B77" w:rsidP="003035D9">
            <w:pPr>
              <w:rPr>
                <w:rFonts w:asciiTheme="minorHAnsi" w:hAnsiTheme="minorHAnsi"/>
                <w:sz w:val="22"/>
                <w:lang w:val="sv-SE"/>
              </w:rPr>
            </w:pPr>
            <w:r w:rsidRPr="00992E78">
              <w:rPr>
                <w:rFonts w:asciiTheme="minorHAnsi" w:hAnsiTheme="minorHAnsi"/>
                <w:sz w:val="22"/>
                <w:lang w:val="sv-SE"/>
              </w:rPr>
              <w:t>pa visām valsts administratīvajām teritorijām</w:t>
            </w:r>
          </w:p>
        </w:tc>
      </w:tr>
      <w:tr w:rsidR="00991B77" w:rsidRPr="00992E78" w:rsidTr="00EA0B12">
        <w:tc>
          <w:tcPr>
            <w:tcW w:w="3964" w:type="dxa"/>
            <w:tcBorders>
              <w:top w:val="single" w:sz="4" w:space="0" w:color="auto"/>
              <w:left w:val="single" w:sz="4" w:space="0" w:color="auto"/>
              <w:bottom w:val="single" w:sz="4" w:space="0" w:color="auto"/>
              <w:right w:val="single" w:sz="4" w:space="0" w:color="auto"/>
            </w:tcBorders>
          </w:tcPr>
          <w:p w:rsidR="00991B77" w:rsidRPr="00992E78" w:rsidRDefault="00991B77" w:rsidP="003035D9">
            <w:pPr>
              <w:rPr>
                <w:rFonts w:asciiTheme="minorHAnsi" w:hAnsiTheme="minorHAnsi"/>
                <w:sz w:val="22"/>
                <w:lang w:val="sv-SE"/>
              </w:rPr>
            </w:pPr>
            <w:r w:rsidRPr="00992E78">
              <w:rPr>
                <w:rFonts w:asciiTheme="minorHAnsi" w:hAnsiTheme="minorHAnsi"/>
                <w:sz w:val="22"/>
                <w:lang w:val="sv-SE"/>
              </w:rPr>
              <w:t>Peldūdeņu kvalitāte 2016.gadā (peldvietu skaits ar izcilu, labu, pietiekamu un zemu kvalitāti)</w:t>
            </w:r>
          </w:p>
        </w:tc>
        <w:tc>
          <w:tcPr>
            <w:tcW w:w="1560"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hAnsiTheme="minorHAnsi"/>
                <w:sz w:val="22"/>
              </w:rPr>
            </w:pPr>
            <w:r w:rsidRPr="00EA0B12">
              <w:rPr>
                <w:rFonts w:asciiTheme="minorHAnsi" w:hAnsiTheme="minorHAnsi"/>
                <w:sz w:val="22"/>
              </w:rPr>
              <w:t>Veselības inspekcija</w:t>
            </w:r>
          </w:p>
        </w:tc>
        <w:tc>
          <w:tcPr>
            <w:tcW w:w="1417"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hAnsiTheme="minorHAnsi"/>
                <w:sz w:val="22"/>
              </w:rPr>
            </w:pPr>
            <w:r w:rsidRPr="00EA0B12">
              <w:rPr>
                <w:rFonts w:asciiTheme="minorHAnsi" w:hAnsiTheme="minorHAnsi"/>
                <w:sz w:val="22"/>
              </w:rPr>
              <w:t>gads</w:t>
            </w:r>
          </w:p>
        </w:tc>
        <w:tc>
          <w:tcPr>
            <w:tcW w:w="2693" w:type="dxa"/>
            <w:tcBorders>
              <w:top w:val="single" w:sz="4" w:space="0" w:color="auto"/>
              <w:left w:val="single" w:sz="4" w:space="0" w:color="auto"/>
              <w:bottom w:val="single" w:sz="4" w:space="0" w:color="auto"/>
              <w:right w:val="single" w:sz="4" w:space="0" w:color="auto"/>
            </w:tcBorders>
          </w:tcPr>
          <w:p w:rsidR="00991B77" w:rsidRPr="00992E78" w:rsidRDefault="00991B77" w:rsidP="003035D9">
            <w:pPr>
              <w:rPr>
                <w:rFonts w:asciiTheme="minorHAnsi" w:hAnsiTheme="minorHAnsi"/>
                <w:sz w:val="22"/>
                <w:lang w:val="sv-SE"/>
              </w:rPr>
            </w:pPr>
            <w:r w:rsidRPr="00992E78">
              <w:rPr>
                <w:rFonts w:asciiTheme="minorHAnsi" w:hAnsiTheme="minorHAnsi"/>
                <w:sz w:val="22"/>
                <w:lang w:val="sv-SE"/>
              </w:rPr>
              <w:t>pa visām valsts administratīvajām teritorijām</w:t>
            </w:r>
          </w:p>
        </w:tc>
      </w:tr>
      <w:tr w:rsidR="00991B77" w:rsidRPr="00992E78" w:rsidTr="00EA0B12">
        <w:tc>
          <w:tcPr>
            <w:tcW w:w="3964"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hAnsiTheme="minorHAnsi"/>
                <w:sz w:val="22"/>
              </w:rPr>
            </w:pPr>
            <w:r w:rsidRPr="00EA0B12">
              <w:rPr>
                <w:rFonts w:asciiTheme="minorHAnsi" w:hAnsiTheme="minorHAnsi"/>
                <w:sz w:val="22"/>
              </w:rPr>
              <w:t>Gaisa piesārņojums no stacionāriem piesārņojuma avotiem</w:t>
            </w:r>
          </w:p>
        </w:tc>
        <w:tc>
          <w:tcPr>
            <w:tcW w:w="1560"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hAnsiTheme="minorHAnsi"/>
                <w:sz w:val="22"/>
              </w:rPr>
            </w:pPr>
            <w:r w:rsidRPr="00EA0B12">
              <w:rPr>
                <w:rFonts w:asciiTheme="minorHAnsi" w:hAnsiTheme="minorHAnsi"/>
                <w:sz w:val="22"/>
              </w:rPr>
              <w:t xml:space="preserve">LVĢMC </w:t>
            </w:r>
          </w:p>
        </w:tc>
        <w:tc>
          <w:tcPr>
            <w:tcW w:w="1417"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hAnsiTheme="minorHAnsi"/>
                <w:sz w:val="22"/>
              </w:rPr>
            </w:pPr>
            <w:r w:rsidRPr="00EA0B12">
              <w:rPr>
                <w:rFonts w:asciiTheme="minorHAnsi" w:hAnsiTheme="minorHAnsi"/>
                <w:sz w:val="22"/>
              </w:rPr>
              <w:t>gads</w:t>
            </w:r>
          </w:p>
        </w:tc>
        <w:tc>
          <w:tcPr>
            <w:tcW w:w="2693" w:type="dxa"/>
            <w:tcBorders>
              <w:top w:val="single" w:sz="4" w:space="0" w:color="auto"/>
              <w:left w:val="single" w:sz="4" w:space="0" w:color="auto"/>
              <w:bottom w:val="single" w:sz="4" w:space="0" w:color="auto"/>
              <w:right w:val="single" w:sz="4" w:space="0" w:color="auto"/>
            </w:tcBorders>
          </w:tcPr>
          <w:p w:rsidR="00991B77" w:rsidRPr="00992E78" w:rsidRDefault="00991B77" w:rsidP="003035D9">
            <w:pPr>
              <w:rPr>
                <w:rFonts w:asciiTheme="minorHAnsi" w:hAnsiTheme="minorHAnsi"/>
                <w:sz w:val="22"/>
                <w:lang w:val="sv-SE"/>
              </w:rPr>
            </w:pPr>
            <w:r w:rsidRPr="00992E78">
              <w:rPr>
                <w:rFonts w:asciiTheme="minorHAnsi" w:hAnsiTheme="minorHAnsi"/>
                <w:sz w:val="22"/>
                <w:lang w:val="sv-SE"/>
              </w:rPr>
              <w:t>pa visām valsts administratīvajām teritorijām</w:t>
            </w:r>
          </w:p>
        </w:tc>
      </w:tr>
      <w:tr w:rsidR="00991B77" w:rsidRPr="00992E78" w:rsidTr="00EA0B12">
        <w:tc>
          <w:tcPr>
            <w:tcW w:w="3964" w:type="dxa"/>
            <w:tcBorders>
              <w:top w:val="single" w:sz="4" w:space="0" w:color="auto"/>
              <w:left w:val="single" w:sz="4" w:space="0" w:color="auto"/>
              <w:bottom w:val="single" w:sz="4" w:space="0" w:color="auto"/>
              <w:right w:val="single" w:sz="4" w:space="0" w:color="auto"/>
            </w:tcBorders>
          </w:tcPr>
          <w:p w:rsidR="00991B77" w:rsidRPr="00992E78" w:rsidRDefault="00991B77" w:rsidP="003035D9">
            <w:pPr>
              <w:rPr>
                <w:rFonts w:asciiTheme="minorHAnsi" w:hAnsiTheme="minorHAnsi"/>
                <w:sz w:val="22"/>
                <w:lang w:val="sv-SE"/>
              </w:rPr>
            </w:pPr>
            <w:r w:rsidRPr="00992E78">
              <w:rPr>
                <w:rFonts w:asciiTheme="minorHAnsi" w:hAnsiTheme="minorHAnsi"/>
                <w:sz w:val="22"/>
                <w:lang w:val="sv-SE"/>
              </w:rPr>
              <w:t xml:space="preserve">Radioaktīvās vielas, kodolmateriāli un citi jonizējošā starojuma avoti </w:t>
            </w:r>
          </w:p>
          <w:p w:rsidR="00991B77" w:rsidRPr="00992E78" w:rsidRDefault="00991B77" w:rsidP="003035D9">
            <w:pPr>
              <w:rPr>
                <w:rFonts w:asciiTheme="minorHAnsi" w:hAnsiTheme="minorHAnsi"/>
                <w:sz w:val="22"/>
                <w:lang w:val="sv-SE"/>
              </w:rPr>
            </w:pPr>
          </w:p>
        </w:tc>
        <w:tc>
          <w:tcPr>
            <w:tcW w:w="1560"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hAnsiTheme="minorHAnsi"/>
                <w:sz w:val="22"/>
              </w:rPr>
            </w:pPr>
            <w:r w:rsidRPr="00EA0B12">
              <w:rPr>
                <w:rFonts w:asciiTheme="minorHAnsi" w:hAnsiTheme="minorHAnsi"/>
                <w:sz w:val="22"/>
              </w:rPr>
              <w:lastRenderedPageBreak/>
              <w:t xml:space="preserve">Valsts vides dienesta Radiācijas </w:t>
            </w:r>
            <w:r w:rsidRPr="00EA0B12">
              <w:rPr>
                <w:rFonts w:asciiTheme="minorHAnsi" w:hAnsiTheme="minorHAnsi"/>
                <w:sz w:val="22"/>
              </w:rPr>
              <w:lastRenderedPageBreak/>
              <w:t xml:space="preserve">drošības centrs </w:t>
            </w:r>
          </w:p>
        </w:tc>
        <w:tc>
          <w:tcPr>
            <w:tcW w:w="1417"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hAnsiTheme="minorHAnsi"/>
                <w:sz w:val="22"/>
              </w:rPr>
            </w:pPr>
            <w:r w:rsidRPr="00EA0B12">
              <w:rPr>
                <w:rFonts w:asciiTheme="minorHAnsi" w:hAnsiTheme="minorHAnsi"/>
                <w:sz w:val="22"/>
              </w:rPr>
              <w:lastRenderedPageBreak/>
              <w:t>gads</w:t>
            </w:r>
          </w:p>
        </w:tc>
        <w:tc>
          <w:tcPr>
            <w:tcW w:w="2693" w:type="dxa"/>
            <w:tcBorders>
              <w:top w:val="single" w:sz="4" w:space="0" w:color="auto"/>
              <w:left w:val="single" w:sz="4" w:space="0" w:color="auto"/>
              <w:bottom w:val="single" w:sz="4" w:space="0" w:color="auto"/>
              <w:right w:val="single" w:sz="4" w:space="0" w:color="auto"/>
            </w:tcBorders>
          </w:tcPr>
          <w:p w:rsidR="00991B77" w:rsidRPr="00992E78" w:rsidRDefault="00991B77" w:rsidP="003035D9">
            <w:pPr>
              <w:rPr>
                <w:rFonts w:asciiTheme="minorHAnsi" w:hAnsiTheme="minorHAnsi"/>
                <w:sz w:val="22"/>
                <w:lang w:val="sv-SE"/>
              </w:rPr>
            </w:pPr>
            <w:r w:rsidRPr="00992E78">
              <w:rPr>
                <w:rFonts w:asciiTheme="minorHAnsi" w:hAnsiTheme="minorHAnsi"/>
                <w:sz w:val="22"/>
                <w:lang w:val="sv-SE"/>
              </w:rPr>
              <w:t xml:space="preserve">pa visām valsts administratīvajām </w:t>
            </w:r>
            <w:r w:rsidRPr="00992E78">
              <w:rPr>
                <w:rFonts w:asciiTheme="minorHAnsi" w:hAnsiTheme="minorHAnsi"/>
                <w:sz w:val="22"/>
                <w:lang w:val="sv-SE"/>
              </w:rPr>
              <w:lastRenderedPageBreak/>
              <w:t>teritorijām</w:t>
            </w:r>
          </w:p>
        </w:tc>
      </w:tr>
      <w:tr w:rsidR="00991B77" w:rsidRPr="00992E78" w:rsidTr="00EA0B12">
        <w:tc>
          <w:tcPr>
            <w:tcW w:w="3964" w:type="dxa"/>
            <w:tcBorders>
              <w:top w:val="single" w:sz="4" w:space="0" w:color="auto"/>
              <w:left w:val="single" w:sz="4" w:space="0" w:color="auto"/>
              <w:bottom w:val="single" w:sz="4" w:space="0" w:color="auto"/>
              <w:right w:val="single" w:sz="4" w:space="0" w:color="auto"/>
            </w:tcBorders>
          </w:tcPr>
          <w:p w:rsidR="00991B77" w:rsidRPr="00992E78" w:rsidRDefault="00991B77" w:rsidP="003035D9">
            <w:pPr>
              <w:rPr>
                <w:rFonts w:asciiTheme="minorHAnsi" w:hAnsiTheme="minorHAnsi"/>
                <w:i/>
                <w:sz w:val="22"/>
                <w:lang w:val="sv-SE"/>
              </w:rPr>
            </w:pPr>
            <w:r w:rsidRPr="00992E78">
              <w:rPr>
                <w:rFonts w:asciiTheme="minorHAnsi" w:hAnsiTheme="minorHAnsi"/>
                <w:i/>
                <w:sz w:val="22"/>
                <w:lang w:val="sv-SE"/>
              </w:rPr>
              <w:lastRenderedPageBreak/>
              <w:t>Būvatļauju skaits kurās izdarīta atzīme par būvdarbu uzsākšanas nosacījumu izpildi ēku būvniecībai un paredzētās platības lielums</w:t>
            </w:r>
          </w:p>
        </w:tc>
        <w:tc>
          <w:tcPr>
            <w:tcW w:w="1560"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hAnsiTheme="minorHAnsi"/>
                <w:i/>
                <w:sz w:val="22"/>
              </w:rPr>
            </w:pPr>
            <w:r w:rsidRPr="00EA0B12">
              <w:rPr>
                <w:rFonts w:asciiTheme="minorHAnsi" w:hAnsiTheme="minorHAnsi"/>
                <w:i/>
                <w:sz w:val="22"/>
              </w:rPr>
              <w:t>CSP</w:t>
            </w:r>
          </w:p>
        </w:tc>
        <w:tc>
          <w:tcPr>
            <w:tcW w:w="1417"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hAnsiTheme="minorHAnsi"/>
                <w:i/>
                <w:sz w:val="22"/>
              </w:rPr>
            </w:pPr>
            <w:r w:rsidRPr="00EA0B12">
              <w:rPr>
                <w:rFonts w:asciiTheme="minorHAnsi" w:hAnsiTheme="minorHAnsi"/>
                <w:i/>
                <w:sz w:val="22"/>
              </w:rPr>
              <w:t>gads</w:t>
            </w:r>
          </w:p>
        </w:tc>
        <w:tc>
          <w:tcPr>
            <w:tcW w:w="2693" w:type="dxa"/>
            <w:tcBorders>
              <w:top w:val="single" w:sz="4" w:space="0" w:color="auto"/>
              <w:left w:val="single" w:sz="4" w:space="0" w:color="auto"/>
              <w:bottom w:val="single" w:sz="4" w:space="0" w:color="auto"/>
              <w:right w:val="single" w:sz="4" w:space="0" w:color="auto"/>
            </w:tcBorders>
          </w:tcPr>
          <w:p w:rsidR="00991B77" w:rsidRPr="00992E78" w:rsidRDefault="00991B77" w:rsidP="003035D9">
            <w:pPr>
              <w:rPr>
                <w:rFonts w:asciiTheme="minorHAnsi" w:hAnsiTheme="minorHAnsi"/>
                <w:i/>
                <w:sz w:val="22"/>
                <w:lang w:val="sv-SE"/>
              </w:rPr>
            </w:pPr>
            <w:r w:rsidRPr="00992E78">
              <w:rPr>
                <w:rFonts w:asciiTheme="minorHAnsi" w:hAnsiTheme="minorHAnsi"/>
                <w:i/>
                <w:sz w:val="22"/>
                <w:lang w:val="sv-SE"/>
              </w:rPr>
              <w:t>kopā Latvijā, pa 6 statistiskajiem reģioniem</w:t>
            </w:r>
            <w:r w:rsidRPr="00992E78">
              <w:rPr>
                <w:rFonts w:asciiTheme="minorHAnsi" w:hAnsiTheme="minorHAnsi"/>
                <w:i/>
                <w:sz w:val="22"/>
                <w:vertAlign w:val="superscript"/>
                <w:lang w:val="sv-SE"/>
              </w:rPr>
              <w:t>1</w:t>
            </w:r>
            <w:r w:rsidRPr="00992E78">
              <w:rPr>
                <w:rFonts w:asciiTheme="minorHAnsi" w:hAnsiTheme="minorHAnsi"/>
                <w:i/>
                <w:sz w:val="22"/>
                <w:lang w:val="sv-SE"/>
              </w:rPr>
              <w:t>, pa visām valsts administratīvajām teritorijām</w:t>
            </w:r>
          </w:p>
        </w:tc>
      </w:tr>
      <w:tr w:rsidR="00991B77" w:rsidRPr="00992E78" w:rsidTr="00EA0B12">
        <w:tc>
          <w:tcPr>
            <w:tcW w:w="3964"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hAnsiTheme="minorHAnsi"/>
                <w:i/>
                <w:sz w:val="22"/>
              </w:rPr>
            </w:pPr>
            <w:r w:rsidRPr="00EA0B12">
              <w:rPr>
                <w:rFonts w:asciiTheme="minorHAnsi" w:hAnsiTheme="minorHAnsi"/>
                <w:i/>
                <w:sz w:val="22"/>
              </w:rPr>
              <w:t>Viena dzīvokļa māju nodošana ekspluatācijā</w:t>
            </w:r>
          </w:p>
          <w:p w:rsidR="00991B77" w:rsidRPr="00EA0B12" w:rsidRDefault="00991B77" w:rsidP="003035D9">
            <w:pPr>
              <w:rPr>
                <w:rFonts w:asciiTheme="minorHAnsi" w:hAnsiTheme="minorHAnsi"/>
                <w:i/>
                <w:sz w:val="22"/>
              </w:rPr>
            </w:pPr>
          </w:p>
        </w:tc>
        <w:tc>
          <w:tcPr>
            <w:tcW w:w="1560"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hAnsiTheme="minorHAnsi"/>
                <w:i/>
                <w:sz w:val="22"/>
              </w:rPr>
            </w:pPr>
            <w:r w:rsidRPr="00EA0B12">
              <w:rPr>
                <w:rFonts w:asciiTheme="minorHAnsi" w:hAnsiTheme="minorHAnsi"/>
                <w:i/>
                <w:sz w:val="22"/>
              </w:rPr>
              <w:t>CSP</w:t>
            </w:r>
          </w:p>
        </w:tc>
        <w:tc>
          <w:tcPr>
            <w:tcW w:w="1417"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hAnsiTheme="minorHAnsi"/>
                <w:i/>
                <w:sz w:val="22"/>
              </w:rPr>
            </w:pPr>
            <w:r w:rsidRPr="00EA0B12">
              <w:rPr>
                <w:rFonts w:asciiTheme="minorHAnsi" w:hAnsiTheme="minorHAnsi"/>
                <w:i/>
                <w:sz w:val="22"/>
              </w:rPr>
              <w:t>gads</w:t>
            </w:r>
          </w:p>
        </w:tc>
        <w:tc>
          <w:tcPr>
            <w:tcW w:w="2693" w:type="dxa"/>
            <w:tcBorders>
              <w:top w:val="single" w:sz="4" w:space="0" w:color="auto"/>
              <w:left w:val="single" w:sz="4" w:space="0" w:color="auto"/>
              <w:bottom w:val="single" w:sz="4" w:space="0" w:color="auto"/>
              <w:right w:val="single" w:sz="4" w:space="0" w:color="auto"/>
            </w:tcBorders>
          </w:tcPr>
          <w:p w:rsidR="00991B77" w:rsidRPr="00992E78" w:rsidRDefault="00991B77" w:rsidP="003035D9">
            <w:pPr>
              <w:rPr>
                <w:rFonts w:asciiTheme="minorHAnsi" w:hAnsiTheme="minorHAnsi"/>
                <w:i/>
                <w:sz w:val="22"/>
                <w:lang w:val="sv-SE"/>
              </w:rPr>
            </w:pPr>
            <w:r w:rsidRPr="00992E78">
              <w:rPr>
                <w:rFonts w:asciiTheme="minorHAnsi" w:hAnsiTheme="minorHAnsi"/>
                <w:i/>
                <w:sz w:val="22"/>
                <w:lang w:val="sv-SE"/>
              </w:rPr>
              <w:t>kopā Latvijā, pa 6 statistiskajiem reģioniem</w:t>
            </w:r>
            <w:r w:rsidRPr="00992E78">
              <w:rPr>
                <w:rFonts w:asciiTheme="minorHAnsi" w:hAnsiTheme="minorHAnsi"/>
                <w:i/>
                <w:sz w:val="22"/>
                <w:vertAlign w:val="superscript"/>
                <w:lang w:val="sv-SE"/>
              </w:rPr>
              <w:t>1</w:t>
            </w:r>
            <w:r w:rsidRPr="00992E78">
              <w:rPr>
                <w:rFonts w:asciiTheme="minorHAnsi" w:hAnsiTheme="minorHAnsi"/>
                <w:i/>
                <w:sz w:val="22"/>
                <w:lang w:val="sv-SE"/>
              </w:rPr>
              <w:t>, pa visām valsts administratīvajām teritorijām</w:t>
            </w:r>
          </w:p>
        </w:tc>
      </w:tr>
      <w:tr w:rsidR="00991B77" w:rsidRPr="00992E78" w:rsidTr="00EA0B12">
        <w:tc>
          <w:tcPr>
            <w:tcW w:w="3964"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hAnsiTheme="minorHAnsi"/>
                <w:i/>
                <w:sz w:val="22"/>
              </w:rPr>
            </w:pPr>
            <w:r w:rsidRPr="00EA0B12">
              <w:rPr>
                <w:rFonts w:asciiTheme="minorHAnsi" w:hAnsiTheme="minorHAnsi"/>
                <w:i/>
                <w:sz w:val="22"/>
              </w:rPr>
              <w:t>Būvatļauju skaits, kam uzsākti būvdarbi</w:t>
            </w:r>
          </w:p>
          <w:p w:rsidR="00991B77" w:rsidRPr="00EA0B12" w:rsidRDefault="00991B77" w:rsidP="003035D9">
            <w:pPr>
              <w:rPr>
                <w:rFonts w:asciiTheme="minorHAnsi" w:hAnsiTheme="minorHAnsi"/>
                <w:i/>
                <w:sz w:val="22"/>
              </w:rPr>
            </w:pPr>
          </w:p>
        </w:tc>
        <w:tc>
          <w:tcPr>
            <w:tcW w:w="1560"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hAnsiTheme="minorHAnsi"/>
                <w:i/>
                <w:sz w:val="22"/>
              </w:rPr>
            </w:pPr>
            <w:r w:rsidRPr="00EA0B12">
              <w:rPr>
                <w:rFonts w:asciiTheme="minorHAnsi" w:hAnsiTheme="minorHAnsi"/>
                <w:i/>
                <w:sz w:val="22"/>
              </w:rPr>
              <w:t>CSP</w:t>
            </w:r>
          </w:p>
        </w:tc>
        <w:tc>
          <w:tcPr>
            <w:tcW w:w="1417"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hAnsiTheme="minorHAnsi"/>
                <w:i/>
                <w:sz w:val="22"/>
              </w:rPr>
            </w:pPr>
            <w:r w:rsidRPr="00EA0B12">
              <w:rPr>
                <w:rFonts w:asciiTheme="minorHAnsi" w:hAnsiTheme="minorHAnsi"/>
                <w:i/>
                <w:sz w:val="22"/>
              </w:rPr>
              <w:t>gads</w:t>
            </w:r>
          </w:p>
        </w:tc>
        <w:tc>
          <w:tcPr>
            <w:tcW w:w="2693" w:type="dxa"/>
            <w:tcBorders>
              <w:top w:val="single" w:sz="4" w:space="0" w:color="auto"/>
              <w:left w:val="single" w:sz="4" w:space="0" w:color="auto"/>
              <w:bottom w:val="single" w:sz="4" w:space="0" w:color="auto"/>
              <w:right w:val="single" w:sz="4" w:space="0" w:color="auto"/>
            </w:tcBorders>
          </w:tcPr>
          <w:p w:rsidR="00991B77" w:rsidRPr="00992E78" w:rsidRDefault="00991B77" w:rsidP="003035D9">
            <w:pPr>
              <w:rPr>
                <w:rFonts w:asciiTheme="minorHAnsi" w:hAnsiTheme="minorHAnsi"/>
                <w:i/>
                <w:sz w:val="22"/>
                <w:lang w:val="sv-SE"/>
              </w:rPr>
            </w:pPr>
            <w:r w:rsidRPr="00992E78">
              <w:rPr>
                <w:rFonts w:asciiTheme="minorHAnsi" w:hAnsiTheme="minorHAnsi"/>
                <w:i/>
                <w:sz w:val="22"/>
                <w:lang w:val="sv-SE"/>
              </w:rPr>
              <w:t>kopā Latvijā, pa 6 statistiskajiem reģioniem</w:t>
            </w:r>
            <w:r w:rsidRPr="00992E78">
              <w:rPr>
                <w:rFonts w:asciiTheme="minorHAnsi" w:hAnsiTheme="minorHAnsi"/>
                <w:i/>
                <w:sz w:val="22"/>
                <w:vertAlign w:val="superscript"/>
                <w:lang w:val="sv-SE"/>
              </w:rPr>
              <w:t>1</w:t>
            </w:r>
            <w:r w:rsidRPr="00992E78">
              <w:rPr>
                <w:rFonts w:asciiTheme="minorHAnsi" w:hAnsiTheme="minorHAnsi"/>
                <w:i/>
                <w:sz w:val="22"/>
                <w:lang w:val="sv-SE"/>
              </w:rPr>
              <w:t>, pa visām valsts administratīvajām teritorijām</w:t>
            </w:r>
          </w:p>
        </w:tc>
      </w:tr>
    </w:tbl>
    <w:p w:rsidR="00991B77" w:rsidRPr="00EA0B12" w:rsidRDefault="00991B77" w:rsidP="00991B77">
      <w:pPr>
        <w:rPr>
          <w:rFonts w:asciiTheme="minorHAnsi" w:hAnsiTheme="minorHAnsi"/>
          <w:lang w:val="lv-LV"/>
        </w:rPr>
      </w:pPr>
    </w:p>
    <w:tbl>
      <w:tblPr>
        <w:tblW w:w="9634" w:type="dxa"/>
        <w:tblLayout w:type="fixed"/>
        <w:tblLook w:val="04A0" w:firstRow="1" w:lastRow="0" w:firstColumn="1" w:lastColumn="0" w:noHBand="0" w:noVBand="1"/>
      </w:tblPr>
      <w:tblGrid>
        <w:gridCol w:w="3964"/>
        <w:gridCol w:w="1560"/>
        <w:gridCol w:w="1417"/>
        <w:gridCol w:w="2693"/>
      </w:tblGrid>
      <w:tr w:rsidR="00991B77" w:rsidRPr="00EA0B12" w:rsidTr="00EA0B12">
        <w:tc>
          <w:tcPr>
            <w:tcW w:w="3964"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eastAsia="Times New Roman" w:hAnsiTheme="minorHAnsi" w:cs="Times New Roman"/>
                <w:b/>
                <w:sz w:val="22"/>
              </w:rPr>
            </w:pPr>
            <w:r w:rsidRPr="00EA0B12">
              <w:rPr>
                <w:rFonts w:asciiTheme="minorHAnsi" w:eastAsia="Times New Roman" w:hAnsiTheme="minorHAnsi" w:cs="Times New Roman"/>
                <w:b/>
                <w:sz w:val="22"/>
              </w:rPr>
              <w:t>Statistikas rādītāji</w:t>
            </w:r>
          </w:p>
        </w:tc>
        <w:tc>
          <w:tcPr>
            <w:tcW w:w="1560"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eastAsia="Times New Roman" w:hAnsiTheme="minorHAnsi" w:cs="Times New Roman"/>
                <w:b/>
                <w:sz w:val="22"/>
              </w:rPr>
            </w:pPr>
            <w:r w:rsidRPr="00EA0B12">
              <w:rPr>
                <w:rFonts w:asciiTheme="minorHAnsi" w:eastAsia="Times New Roman" w:hAnsiTheme="minorHAnsi" w:cs="Times New Roman"/>
                <w:b/>
                <w:sz w:val="22"/>
              </w:rPr>
              <w:t>Datu apkopotājs</w:t>
            </w:r>
          </w:p>
        </w:tc>
        <w:tc>
          <w:tcPr>
            <w:tcW w:w="1417"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hAnsiTheme="minorHAnsi"/>
                <w:b/>
                <w:sz w:val="22"/>
              </w:rPr>
            </w:pPr>
            <w:r w:rsidRPr="00EA0B12">
              <w:rPr>
                <w:rFonts w:asciiTheme="minorHAnsi" w:hAnsiTheme="minorHAnsi"/>
                <w:b/>
                <w:sz w:val="22"/>
              </w:rPr>
              <w:t>Periods</w:t>
            </w:r>
          </w:p>
        </w:tc>
        <w:tc>
          <w:tcPr>
            <w:tcW w:w="2693"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hAnsiTheme="minorHAnsi"/>
                <w:b/>
                <w:sz w:val="22"/>
              </w:rPr>
            </w:pPr>
            <w:r w:rsidRPr="00EA0B12">
              <w:rPr>
                <w:rFonts w:asciiTheme="minorHAnsi" w:hAnsiTheme="minorHAnsi"/>
                <w:b/>
                <w:sz w:val="22"/>
              </w:rPr>
              <w:t>Rādītāja detalizācija</w:t>
            </w:r>
          </w:p>
        </w:tc>
      </w:tr>
      <w:tr w:rsidR="00991B77" w:rsidRPr="00EA0B12" w:rsidTr="00EA0B12">
        <w:tc>
          <w:tcPr>
            <w:tcW w:w="9634" w:type="dxa"/>
            <w:gridSpan w:val="4"/>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eastAsia="ヒラギノ角ゴ Pro W3" w:hAnsiTheme="minorHAnsi"/>
                <w:b/>
                <w:i/>
                <w:color w:val="000000"/>
                <w:lang w:eastAsia="lv-LV"/>
              </w:rPr>
            </w:pPr>
            <w:r w:rsidRPr="00EA0B12">
              <w:rPr>
                <w:rFonts w:asciiTheme="minorHAnsi" w:eastAsia="ヒラギノ角ゴ Pro W3" w:hAnsiTheme="minorHAnsi"/>
                <w:b/>
                <w:i/>
                <w:color w:val="000000"/>
                <w:lang w:eastAsia="lv-LV"/>
              </w:rPr>
              <w:t>sadzīves (t.skaitā kultūras un brīvā laika) pakalpojumu pieejamība</w:t>
            </w:r>
          </w:p>
          <w:p w:rsidR="00991B77" w:rsidRPr="00EA0B12" w:rsidRDefault="00991B77" w:rsidP="003035D9">
            <w:pPr>
              <w:rPr>
                <w:rFonts w:asciiTheme="minorHAnsi" w:hAnsiTheme="minorHAnsi"/>
              </w:rPr>
            </w:pPr>
          </w:p>
        </w:tc>
      </w:tr>
      <w:tr w:rsidR="00991B77" w:rsidRPr="00EA0B12" w:rsidTr="00EA0B12">
        <w:tc>
          <w:tcPr>
            <w:tcW w:w="3964"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hAnsiTheme="minorHAnsi"/>
                <w:sz w:val="22"/>
              </w:rPr>
            </w:pPr>
            <w:r w:rsidRPr="00EA0B12">
              <w:rPr>
                <w:rFonts w:asciiTheme="minorHAnsi" w:hAnsiTheme="minorHAnsi"/>
                <w:sz w:val="22"/>
              </w:rPr>
              <w:t>Bibliotēku darbības rādītāji (bibliotēku skaits, lasītāju skaits, fondu kustība, bibliotēku darbinieki, bibliotēku finansiālā darbība u.c.)</w:t>
            </w:r>
          </w:p>
        </w:tc>
        <w:tc>
          <w:tcPr>
            <w:tcW w:w="1560"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hAnsiTheme="minorHAnsi"/>
                <w:sz w:val="22"/>
              </w:rPr>
            </w:pPr>
            <w:r w:rsidRPr="00EA0B12">
              <w:rPr>
                <w:rFonts w:asciiTheme="minorHAnsi" w:hAnsiTheme="minorHAnsi"/>
                <w:sz w:val="22"/>
              </w:rPr>
              <w:t>LNB</w:t>
            </w:r>
          </w:p>
        </w:tc>
        <w:tc>
          <w:tcPr>
            <w:tcW w:w="1417"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hAnsiTheme="minorHAnsi"/>
                <w:sz w:val="22"/>
              </w:rPr>
            </w:pPr>
            <w:r w:rsidRPr="00EA0B12">
              <w:rPr>
                <w:rFonts w:asciiTheme="minorHAnsi" w:hAnsiTheme="minorHAnsi"/>
                <w:sz w:val="22"/>
              </w:rPr>
              <w:t>gads</w:t>
            </w:r>
          </w:p>
        </w:tc>
        <w:tc>
          <w:tcPr>
            <w:tcW w:w="2693"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hAnsiTheme="minorHAnsi"/>
                <w:sz w:val="22"/>
              </w:rPr>
            </w:pPr>
            <w:r w:rsidRPr="00EA0B12">
              <w:rPr>
                <w:rFonts w:asciiTheme="minorHAnsi" w:hAnsiTheme="minorHAnsi"/>
                <w:sz w:val="22"/>
              </w:rPr>
              <w:t>kopā Latvijā, pa visām valsts administratīvajam teritorijām, pa īpašuma formām</w:t>
            </w:r>
          </w:p>
        </w:tc>
      </w:tr>
      <w:tr w:rsidR="00991B77" w:rsidRPr="00EA0B12" w:rsidTr="00EA0B12">
        <w:tc>
          <w:tcPr>
            <w:tcW w:w="3964"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hAnsiTheme="minorHAnsi"/>
                <w:sz w:val="22"/>
              </w:rPr>
            </w:pPr>
            <w:r w:rsidRPr="00EA0B12">
              <w:rPr>
                <w:rFonts w:asciiTheme="minorHAnsi" w:hAnsiTheme="minorHAnsi"/>
                <w:sz w:val="22"/>
              </w:rPr>
              <w:t xml:space="preserve">Publisko bibliotēku skaits, kurās ir publiski pieejami datori ar pieeju internetam – Eurostat pieprasījums </w:t>
            </w:r>
          </w:p>
          <w:p w:rsidR="00991B77" w:rsidRPr="00EA0B12" w:rsidRDefault="00991B77" w:rsidP="003035D9">
            <w:pPr>
              <w:rPr>
                <w:rFonts w:asciiTheme="minorHAnsi" w:hAnsiTheme="minorHAnsi"/>
                <w:sz w:val="22"/>
              </w:rPr>
            </w:pPr>
          </w:p>
        </w:tc>
        <w:tc>
          <w:tcPr>
            <w:tcW w:w="1560"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hAnsiTheme="minorHAnsi"/>
                <w:sz w:val="22"/>
              </w:rPr>
            </w:pPr>
            <w:r w:rsidRPr="00EA0B12">
              <w:rPr>
                <w:rFonts w:asciiTheme="minorHAnsi" w:hAnsiTheme="minorHAnsi"/>
                <w:sz w:val="22"/>
              </w:rPr>
              <w:t>LNB</w:t>
            </w:r>
          </w:p>
        </w:tc>
        <w:tc>
          <w:tcPr>
            <w:tcW w:w="1417"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hAnsiTheme="minorHAnsi"/>
                <w:sz w:val="22"/>
              </w:rPr>
            </w:pPr>
            <w:r w:rsidRPr="00EA0B12">
              <w:rPr>
                <w:rFonts w:asciiTheme="minorHAnsi" w:hAnsiTheme="minorHAnsi"/>
                <w:sz w:val="22"/>
              </w:rPr>
              <w:t>gads</w:t>
            </w:r>
          </w:p>
        </w:tc>
        <w:tc>
          <w:tcPr>
            <w:tcW w:w="2693"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hAnsiTheme="minorHAnsi"/>
                <w:sz w:val="22"/>
              </w:rPr>
            </w:pPr>
            <w:r w:rsidRPr="00EA0B12">
              <w:rPr>
                <w:rFonts w:asciiTheme="minorHAnsi" w:hAnsiTheme="minorHAnsi"/>
                <w:sz w:val="22"/>
              </w:rPr>
              <w:t>pa visām valsts administratīvajām teritorijām, pa 6 statistiskajiem reģioniem</w:t>
            </w:r>
            <w:r w:rsidRPr="00EA0B12">
              <w:rPr>
                <w:rFonts w:asciiTheme="minorHAnsi" w:hAnsiTheme="minorHAnsi"/>
                <w:sz w:val="22"/>
                <w:vertAlign w:val="superscript"/>
              </w:rPr>
              <w:t>1</w:t>
            </w:r>
            <w:r w:rsidRPr="00EA0B12">
              <w:rPr>
                <w:rFonts w:asciiTheme="minorHAnsi" w:hAnsiTheme="minorHAnsi"/>
                <w:sz w:val="22"/>
              </w:rPr>
              <w:t xml:space="preserve">; pilsētās un laukos </w:t>
            </w:r>
          </w:p>
        </w:tc>
      </w:tr>
      <w:tr w:rsidR="00991B77" w:rsidRPr="00992E78" w:rsidTr="00EA0B12">
        <w:tc>
          <w:tcPr>
            <w:tcW w:w="3964"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hAnsiTheme="minorHAnsi"/>
                <w:sz w:val="22"/>
              </w:rPr>
            </w:pPr>
            <w:r w:rsidRPr="00EA0B12">
              <w:rPr>
                <w:rFonts w:asciiTheme="minorHAnsi" w:hAnsiTheme="minorHAnsi"/>
                <w:sz w:val="22"/>
              </w:rPr>
              <w:lastRenderedPageBreak/>
              <w:t>Kino iestāžu darbības rādītāji (kinoteātru skaits, sēdvietu skaits, ekrānu skaits, projekcijas veids, filmas nosaukums latviešu valodā un oriģinālvalodā, uzņemšanas gads, ražotājvalsts/is, izplatītājs Latvijā, apmeklējumu skaits, ieņēmumi no realizētajām biļetēm (ar PVN))</w:t>
            </w:r>
          </w:p>
        </w:tc>
        <w:tc>
          <w:tcPr>
            <w:tcW w:w="1560"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hAnsiTheme="minorHAnsi"/>
                <w:sz w:val="22"/>
              </w:rPr>
            </w:pPr>
            <w:r w:rsidRPr="00EA0B12">
              <w:rPr>
                <w:rFonts w:asciiTheme="minorHAnsi" w:hAnsiTheme="minorHAnsi"/>
                <w:sz w:val="22"/>
              </w:rPr>
              <w:t>NKC</w:t>
            </w:r>
          </w:p>
        </w:tc>
        <w:tc>
          <w:tcPr>
            <w:tcW w:w="1417"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hAnsiTheme="minorHAnsi"/>
                <w:sz w:val="22"/>
              </w:rPr>
            </w:pPr>
            <w:r w:rsidRPr="00EA0B12">
              <w:rPr>
                <w:rFonts w:asciiTheme="minorHAnsi" w:hAnsiTheme="minorHAnsi"/>
                <w:sz w:val="22"/>
              </w:rPr>
              <w:t>gads</w:t>
            </w:r>
          </w:p>
        </w:tc>
        <w:tc>
          <w:tcPr>
            <w:tcW w:w="2693" w:type="dxa"/>
            <w:tcBorders>
              <w:top w:val="single" w:sz="4" w:space="0" w:color="auto"/>
              <w:left w:val="single" w:sz="4" w:space="0" w:color="auto"/>
              <w:bottom w:val="single" w:sz="4" w:space="0" w:color="auto"/>
              <w:right w:val="single" w:sz="4" w:space="0" w:color="auto"/>
            </w:tcBorders>
          </w:tcPr>
          <w:p w:rsidR="00991B77" w:rsidRPr="00992E78" w:rsidRDefault="00991B77" w:rsidP="003035D9">
            <w:pPr>
              <w:rPr>
                <w:rFonts w:asciiTheme="minorHAnsi" w:hAnsiTheme="minorHAnsi"/>
                <w:sz w:val="22"/>
                <w:lang w:val="sv-SE"/>
              </w:rPr>
            </w:pPr>
            <w:r w:rsidRPr="00992E78">
              <w:rPr>
                <w:rFonts w:asciiTheme="minorHAnsi" w:hAnsiTheme="minorHAnsi"/>
                <w:sz w:val="22"/>
                <w:lang w:val="sv-SE"/>
              </w:rPr>
              <w:t>kopā Latvijā, pa visām valsts administratīvajām teritorijām</w:t>
            </w:r>
          </w:p>
          <w:p w:rsidR="00991B77" w:rsidRPr="00992E78" w:rsidRDefault="00991B77" w:rsidP="003035D9">
            <w:pPr>
              <w:rPr>
                <w:rFonts w:asciiTheme="minorHAnsi" w:hAnsiTheme="minorHAnsi"/>
                <w:sz w:val="22"/>
                <w:lang w:val="sv-SE"/>
              </w:rPr>
            </w:pPr>
          </w:p>
        </w:tc>
      </w:tr>
      <w:tr w:rsidR="00991B77" w:rsidRPr="00992E78" w:rsidTr="00EA0B12">
        <w:tc>
          <w:tcPr>
            <w:tcW w:w="3964" w:type="dxa"/>
            <w:tcBorders>
              <w:top w:val="single" w:sz="4" w:space="0" w:color="auto"/>
              <w:left w:val="single" w:sz="4" w:space="0" w:color="auto"/>
              <w:bottom w:val="single" w:sz="4" w:space="0" w:color="auto"/>
              <w:right w:val="single" w:sz="4" w:space="0" w:color="auto"/>
            </w:tcBorders>
          </w:tcPr>
          <w:p w:rsidR="00991B77" w:rsidRPr="00992E78" w:rsidRDefault="00991B77" w:rsidP="003035D9">
            <w:pPr>
              <w:rPr>
                <w:rFonts w:asciiTheme="minorHAnsi" w:hAnsiTheme="minorHAnsi"/>
                <w:sz w:val="22"/>
                <w:lang w:val="sv-SE"/>
              </w:rPr>
            </w:pPr>
            <w:r w:rsidRPr="00992E78">
              <w:rPr>
                <w:rFonts w:asciiTheme="minorHAnsi" w:hAnsiTheme="minorHAnsi"/>
                <w:sz w:val="22"/>
                <w:lang w:val="sv-SE"/>
              </w:rPr>
              <w:t>Grāmatu, žurnālu, avīžu un citu periodisko izdevumu izdošana, tai skaitā bērnu auditorijai (izdoto žurnālu, avīžu un citu periodisko izdevumu skaits, periodisko izdevumu sadalījums pēc iespiešanas valodas un iznākšanas vietas, metiens, iespiedlokšņu novilkumu skaits, grāmatu un brošūru izdevēji, grāmatu un brošūru sadalījums pēc uzdevuma, grāmatu un brošūru sadalījums pēc valodas, daiļliteratūra pa žanriem u.c.)</w:t>
            </w:r>
          </w:p>
        </w:tc>
        <w:tc>
          <w:tcPr>
            <w:tcW w:w="1560"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hAnsiTheme="minorHAnsi"/>
                <w:sz w:val="22"/>
              </w:rPr>
            </w:pPr>
            <w:r w:rsidRPr="00EA0B12">
              <w:rPr>
                <w:rFonts w:asciiTheme="minorHAnsi" w:hAnsiTheme="minorHAnsi"/>
                <w:sz w:val="22"/>
              </w:rPr>
              <w:t>LNB</w:t>
            </w:r>
          </w:p>
        </w:tc>
        <w:tc>
          <w:tcPr>
            <w:tcW w:w="1417"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hAnsiTheme="minorHAnsi"/>
                <w:sz w:val="22"/>
              </w:rPr>
            </w:pPr>
            <w:r w:rsidRPr="00EA0B12">
              <w:rPr>
                <w:rFonts w:asciiTheme="minorHAnsi" w:hAnsiTheme="minorHAnsi"/>
                <w:sz w:val="22"/>
              </w:rPr>
              <w:t>gads</w:t>
            </w:r>
          </w:p>
        </w:tc>
        <w:tc>
          <w:tcPr>
            <w:tcW w:w="2693" w:type="dxa"/>
            <w:tcBorders>
              <w:top w:val="single" w:sz="4" w:space="0" w:color="auto"/>
              <w:left w:val="single" w:sz="4" w:space="0" w:color="auto"/>
              <w:bottom w:val="single" w:sz="4" w:space="0" w:color="auto"/>
              <w:right w:val="single" w:sz="4" w:space="0" w:color="auto"/>
            </w:tcBorders>
          </w:tcPr>
          <w:p w:rsidR="00991B77" w:rsidRPr="00992E78" w:rsidRDefault="00991B77" w:rsidP="003035D9">
            <w:pPr>
              <w:rPr>
                <w:rFonts w:asciiTheme="minorHAnsi" w:hAnsiTheme="minorHAnsi"/>
                <w:sz w:val="22"/>
                <w:lang w:val="sv-SE"/>
              </w:rPr>
            </w:pPr>
            <w:r w:rsidRPr="00992E78">
              <w:rPr>
                <w:rFonts w:asciiTheme="minorHAnsi" w:hAnsiTheme="minorHAnsi"/>
                <w:sz w:val="22"/>
                <w:lang w:val="sv-SE"/>
              </w:rPr>
              <w:t>kopā Latvijā, pa visām valsts administratīvajām teritorijām</w:t>
            </w:r>
          </w:p>
          <w:p w:rsidR="00991B77" w:rsidRPr="00992E78" w:rsidRDefault="00991B77" w:rsidP="003035D9">
            <w:pPr>
              <w:rPr>
                <w:rFonts w:asciiTheme="minorHAnsi" w:hAnsiTheme="minorHAnsi"/>
                <w:sz w:val="22"/>
                <w:lang w:val="sv-SE"/>
              </w:rPr>
            </w:pPr>
          </w:p>
        </w:tc>
      </w:tr>
      <w:tr w:rsidR="00991B77" w:rsidRPr="00EA0B12" w:rsidTr="00EA0B12">
        <w:tc>
          <w:tcPr>
            <w:tcW w:w="3964" w:type="dxa"/>
            <w:tcBorders>
              <w:top w:val="single" w:sz="4" w:space="0" w:color="auto"/>
              <w:left w:val="single" w:sz="4" w:space="0" w:color="auto"/>
              <w:bottom w:val="single" w:sz="4" w:space="0" w:color="auto"/>
              <w:right w:val="single" w:sz="4" w:space="0" w:color="auto"/>
            </w:tcBorders>
          </w:tcPr>
          <w:p w:rsidR="00991B77" w:rsidRPr="00992E78" w:rsidRDefault="00991B77" w:rsidP="003035D9">
            <w:pPr>
              <w:rPr>
                <w:rFonts w:asciiTheme="minorHAnsi" w:hAnsiTheme="minorHAnsi"/>
                <w:sz w:val="22"/>
                <w:lang w:val="sv-SE"/>
              </w:rPr>
            </w:pPr>
            <w:r w:rsidRPr="00992E78">
              <w:rPr>
                <w:rFonts w:asciiTheme="minorHAnsi" w:hAnsiTheme="minorHAnsi"/>
                <w:sz w:val="22"/>
                <w:lang w:val="sv-SE"/>
              </w:rPr>
              <w:t>Kultūras namu un tautas namu darbības rādītāji (pasākumu skaits, apmeklētāji, vietu skaits, darbinieki, finansiālie rādītāji u.c.)</w:t>
            </w:r>
          </w:p>
        </w:tc>
        <w:tc>
          <w:tcPr>
            <w:tcW w:w="1560"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hAnsiTheme="minorHAnsi"/>
                <w:sz w:val="22"/>
              </w:rPr>
            </w:pPr>
            <w:r w:rsidRPr="00EA0B12">
              <w:rPr>
                <w:rFonts w:asciiTheme="minorHAnsi" w:hAnsiTheme="minorHAnsi"/>
                <w:sz w:val="22"/>
              </w:rPr>
              <w:t>KM</w:t>
            </w:r>
          </w:p>
        </w:tc>
        <w:tc>
          <w:tcPr>
            <w:tcW w:w="1417"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hAnsiTheme="minorHAnsi"/>
                <w:sz w:val="22"/>
              </w:rPr>
            </w:pPr>
            <w:r w:rsidRPr="00EA0B12">
              <w:rPr>
                <w:rFonts w:asciiTheme="minorHAnsi" w:hAnsiTheme="minorHAnsi"/>
                <w:sz w:val="22"/>
              </w:rPr>
              <w:t>gads</w:t>
            </w:r>
          </w:p>
        </w:tc>
        <w:tc>
          <w:tcPr>
            <w:tcW w:w="2693"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hAnsiTheme="minorHAnsi"/>
                <w:sz w:val="22"/>
              </w:rPr>
            </w:pPr>
            <w:r w:rsidRPr="00EA0B12">
              <w:rPr>
                <w:rFonts w:asciiTheme="minorHAnsi" w:hAnsiTheme="minorHAnsi"/>
                <w:sz w:val="22"/>
              </w:rPr>
              <w:t xml:space="preserve">pa visām valsts administratīvajām teritorijām </w:t>
            </w:r>
          </w:p>
          <w:p w:rsidR="00991B77" w:rsidRPr="00EA0B12" w:rsidRDefault="00991B77" w:rsidP="003035D9">
            <w:pPr>
              <w:rPr>
                <w:rFonts w:asciiTheme="minorHAnsi" w:hAnsiTheme="minorHAnsi"/>
                <w:sz w:val="22"/>
              </w:rPr>
            </w:pPr>
          </w:p>
        </w:tc>
      </w:tr>
      <w:tr w:rsidR="00991B77" w:rsidRPr="00EA0B12" w:rsidTr="00EA0B12">
        <w:tc>
          <w:tcPr>
            <w:tcW w:w="3964"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hAnsiTheme="minorHAnsi"/>
                <w:sz w:val="22"/>
              </w:rPr>
            </w:pPr>
            <w:r w:rsidRPr="00EA0B12">
              <w:rPr>
                <w:rFonts w:asciiTheme="minorHAnsi" w:hAnsiTheme="minorHAnsi"/>
                <w:sz w:val="22"/>
              </w:rPr>
              <w:t>Māksliniecisko kolektīvu un pulciņu darbības rādītāji (kultūras namos un ārpus kultūras namiem darbojošos māksliniecisko kolektīvu skaits, t.sk. bērnu, dalībnieku skaits, t.sk., bērni u.c.)</w:t>
            </w:r>
          </w:p>
        </w:tc>
        <w:tc>
          <w:tcPr>
            <w:tcW w:w="1560"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hAnsiTheme="minorHAnsi"/>
                <w:sz w:val="22"/>
              </w:rPr>
            </w:pPr>
            <w:r w:rsidRPr="00EA0B12">
              <w:rPr>
                <w:rFonts w:asciiTheme="minorHAnsi" w:hAnsiTheme="minorHAnsi"/>
                <w:sz w:val="22"/>
              </w:rPr>
              <w:t>KM</w:t>
            </w:r>
          </w:p>
        </w:tc>
        <w:tc>
          <w:tcPr>
            <w:tcW w:w="1417"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hAnsiTheme="minorHAnsi"/>
                <w:sz w:val="22"/>
              </w:rPr>
            </w:pPr>
            <w:r w:rsidRPr="00EA0B12">
              <w:rPr>
                <w:rFonts w:asciiTheme="minorHAnsi" w:hAnsiTheme="minorHAnsi"/>
                <w:sz w:val="22"/>
              </w:rPr>
              <w:t>gads</w:t>
            </w:r>
          </w:p>
        </w:tc>
        <w:tc>
          <w:tcPr>
            <w:tcW w:w="2693"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hAnsiTheme="minorHAnsi"/>
                <w:sz w:val="22"/>
              </w:rPr>
            </w:pPr>
            <w:r w:rsidRPr="00EA0B12">
              <w:rPr>
                <w:rFonts w:asciiTheme="minorHAnsi" w:hAnsiTheme="minorHAnsi"/>
                <w:sz w:val="22"/>
              </w:rPr>
              <w:t>pa visām valsts administratīvajām teritorijām</w:t>
            </w:r>
          </w:p>
          <w:p w:rsidR="00991B77" w:rsidRPr="00EA0B12" w:rsidRDefault="00991B77" w:rsidP="003035D9">
            <w:pPr>
              <w:rPr>
                <w:rFonts w:asciiTheme="minorHAnsi" w:hAnsiTheme="minorHAnsi"/>
                <w:sz w:val="22"/>
              </w:rPr>
            </w:pPr>
          </w:p>
        </w:tc>
      </w:tr>
      <w:tr w:rsidR="00991B77" w:rsidRPr="00992E78" w:rsidTr="00EA0B12">
        <w:tc>
          <w:tcPr>
            <w:tcW w:w="3964"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hAnsiTheme="minorHAnsi"/>
              </w:rPr>
            </w:pPr>
            <w:r w:rsidRPr="00EA0B12">
              <w:rPr>
                <w:rFonts w:asciiTheme="minorHAnsi" w:hAnsiTheme="minorHAnsi"/>
              </w:rPr>
              <w:t>Tūristu mītņu skaits, pieejamo numuru un gultasvietu skaits, apkalpoto cilvēku skaits (tai skaitā ārvalstu viesi) un to pavadītās naktis</w:t>
            </w:r>
          </w:p>
        </w:tc>
        <w:tc>
          <w:tcPr>
            <w:tcW w:w="1560"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hAnsiTheme="minorHAnsi"/>
              </w:rPr>
            </w:pPr>
            <w:r w:rsidRPr="00EA0B12">
              <w:rPr>
                <w:rFonts w:asciiTheme="minorHAnsi" w:hAnsiTheme="minorHAnsi"/>
              </w:rPr>
              <w:t>CSP</w:t>
            </w:r>
          </w:p>
        </w:tc>
        <w:tc>
          <w:tcPr>
            <w:tcW w:w="1417" w:type="dxa"/>
            <w:tcBorders>
              <w:top w:val="single" w:sz="4" w:space="0" w:color="auto"/>
              <w:left w:val="single" w:sz="4" w:space="0" w:color="auto"/>
              <w:bottom w:val="single" w:sz="4" w:space="0" w:color="auto"/>
              <w:right w:val="single" w:sz="4" w:space="0" w:color="auto"/>
            </w:tcBorders>
          </w:tcPr>
          <w:p w:rsidR="00991B77" w:rsidRPr="00EA0B12" w:rsidRDefault="00991B77" w:rsidP="003035D9">
            <w:pPr>
              <w:rPr>
                <w:rFonts w:asciiTheme="minorHAnsi" w:hAnsiTheme="minorHAnsi"/>
              </w:rPr>
            </w:pPr>
            <w:r w:rsidRPr="00EA0B12">
              <w:rPr>
                <w:rFonts w:asciiTheme="minorHAnsi" w:hAnsiTheme="minorHAnsi"/>
              </w:rPr>
              <w:t>ceturksnis</w:t>
            </w:r>
          </w:p>
        </w:tc>
        <w:tc>
          <w:tcPr>
            <w:tcW w:w="2693" w:type="dxa"/>
            <w:tcBorders>
              <w:top w:val="single" w:sz="4" w:space="0" w:color="auto"/>
              <w:left w:val="single" w:sz="4" w:space="0" w:color="auto"/>
              <w:bottom w:val="single" w:sz="4" w:space="0" w:color="auto"/>
              <w:right w:val="single" w:sz="4" w:space="0" w:color="auto"/>
            </w:tcBorders>
          </w:tcPr>
          <w:p w:rsidR="00991B77" w:rsidRPr="00992E78" w:rsidRDefault="00991B77" w:rsidP="003035D9">
            <w:pPr>
              <w:rPr>
                <w:rFonts w:asciiTheme="minorHAnsi" w:hAnsiTheme="minorHAnsi"/>
                <w:lang w:val="sv-SE"/>
              </w:rPr>
            </w:pPr>
            <w:r w:rsidRPr="00992E78">
              <w:rPr>
                <w:rFonts w:asciiTheme="minorHAnsi" w:hAnsiTheme="minorHAnsi"/>
                <w:lang w:val="sv-SE"/>
              </w:rPr>
              <w:t>kopā Latvijā,  pa 6 statistiskajiem reģioniem</w:t>
            </w:r>
            <w:r w:rsidRPr="00992E78">
              <w:rPr>
                <w:rFonts w:asciiTheme="minorHAnsi" w:hAnsiTheme="minorHAnsi"/>
                <w:vertAlign w:val="superscript"/>
                <w:lang w:val="sv-SE"/>
              </w:rPr>
              <w:t>1</w:t>
            </w:r>
            <w:r w:rsidRPr="00992E78">
              <w:rPr>
                <w:rFonts w:asciiTheme="minorHAnsi" w:hAnsiTheme="minorHAnsi"/>
                <w:lang w:val="sv-SE"/>
              </w:rPr>
              <w:t>, republikas pilsētām, novadiem</w:t>
            </w:r>
          </w:p>
        </w:tc>
      </w:tr>
    </w:tbl>
    <w:p w:rsidR="00991B77" w:rsidRPr="00EA0B12" w:rsidRDefault="00991B77" w:rsidP="00991B77">
      <w:pPr>
        <w:rPr>
          <w:rFonts w:asciiTheme="minorHAnsi" w:hAnsiTheme="minorHAnsi"/>
          <w:lang w:val="lv-LV"/>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1560"/>
        <w:gridCol w:w="1417"/>
        <w:gridCol w:w="2693"/>
      </w:tblGrid>
      <w:tr w:rsidR="00991B77" w:rsidRPr="00EA0B12" w:rsidTr="00EA0B12">
        <w:tc>
          <w:tcPr>
            <w:tcW w:w="3964" w:type="dxa"/>
          </w:tcPr>
          <w:p w:rsidR="00991B77" w:rsidRPr="00EA0B12" w:rsidRDefault="00991B77" w:rsidP="003035D9">
            <w:pPr>
              <w:rPr>
                <w:rFonts w:asciiTheme="minorHAnsi" w:eastAsia="Times New Roman" w:hAnsiTheme="minorHAnsi" w:cs="Times New Roman"/>
                <w:b/>
                <w:sz w:val="22"/>
              </w:rPr>
            </w:pPr>
            <w:r w:rsidRPr="00EA0B12">
              <w:rPr>
                <w:rFonts w:asciiTheme="minorHAnsi" w:eastAsia="Times New Roman" w:hAnsiTheme="minorHAnsi" w:cs="Times New Roman"/>
                <w:b/>
                <w:sz w:val="22"/>
              </w:rPr>
              <w:t>Statistikas rādītāji</w:t>
            </w:r>
          </w:p>
        </w:tc>
        <w:tc>
          <w:tcPr>
            <w:tcW w:w="1560" w:type="dxa"/>
          </w:tcPr>
          <w:p w:rsidR="00991B77" w:rsidRPr="00EA0B12" w:rsidRDefault="00991B77" w:rsidP="003035D9">
            <w:pPr>
              <w:rPr>
                <w:rFonts w:asciiTheme="minorHAnsi" w:eastAsia="Times New Roman" w:hAnsiTheme="minorHAnsi" w:cs="Times New Roman"/>
                <w:b/>
                <w:sz w:val="22"/>
              </w:rPr>
            </w:pPr>
            <w:r w:rsidRPr="00EA0B12">
              <w:rPr>
                <w:rFonts w:asciiTheme="minorHAnsi" w:eastAsia="Times New Roman" w:hAnsiTheme="minorHAnsi" w:cs="Times New Roman"/>
                <w:b/>
                <w:sz w:val="22"/>
              </w:rPr>
              <w:t xml:space="preserve">Datu </w:t>
            </w:r>
            <w:r w:rsidRPr="00EA0B12">
              <w:rPr>
                <w:rFonts w:asciiTheme="minorHAnsi" w:eastAsia="Times New Roman" w:hAnsiTheme="minorHAnsi" w:cs="Times New Roman"/>
                <w:b/>
                <w:sz w:val="22"/>
              </w:rPr>
              <w:lastRenderedPageBreak/>
              <w:t>apkopotājs</w:t>
            </w:r>
          </w:p>
        </w:tc>
        <w:tc>
          <w:tcPr>
            <w:tcW w:w="1417" w:type="dxa"/>
          </w:tcPr>
          <w:p w:rsidR="00991B77" w:rsidRPr="00EA0B12" w:rsidRDefault="00991B77" w:rsidP="003035D9">
            <w:pPr>
              <w:rPr>
                <w:rFonts w:asciiTheme="minorHAnsi" w:hAnsiTheme="minorHAnsi"/>
                <w:b/>
                <w:sz w:val="22"/>
              </w:rPr>
            </w:pPr>
            <w:r w:rsidRPr="00EA0B12">
              <w:rPr>
                <w:rFonts w:asciiTheme="minorHAnsi" w:hAnsiTheme="minorHAnsi"/>
                <w:b/>
                <w:sz w:val="22"/>
              </w:rPr>
              <w:lastRenderedPageBreak/>
              <w:t>Periods</w:t>
            </w:r>
          </w:p>
        </w:tc>
        <w:tc>
          <w:tcPr>
            <w:tcW w:w="2693" w:type="dxa"/>
          </w:tcPr>
          <w:p w:rsidR="00991B77" w:rsidRPr="00EA0B12" w:rsidRDefault="00991B77" w:rsidP="003035D9">
            <w:pPr>
              <w:rPr>
                <w:rFonts w:asciiTheme="minorHAnsi" w:hAnsiTheme="minorHAnsi"/>
                <w:b/>
                <w:sz w:val="22"/>
              </w:rPr>
            </w:pPr>
            <w:r w:rsidRPr="00EA0B12">
              <w:rPr>
                <w:rFonts w:asciiTheme="minorHAnsi" w:hAnsiTheme="minorHAnsi"/>
                <w:b/>
                <w:sz w:val="22"/>
              </w:rPr>
              <w:t>Rādītāja detalizācija</w:t>
            </w:r>
          </w:p>
        </w:tc>
      </w:tr>
      <w:tr w:rsidR="00991B77" w:rsidRPr="00EA0B12" w:rsidTr="00EA0B12">
        <w:tc>
          <w:tcPr>
            <w:tcW w:w="9634" w:type="dxa"/>
            <w:gridSpan w:val="4"/>
          </w:tcPr>
          <w:p w:rsidR="00991B77" w:rsidRPr="00EA0B12" w:rsidRDefault="00991B77" w:rsidP="003035D9">
            <w:pPr>
              <w:rPr>
                <w:rFonts w:asciiTheme="minorHAnsi" w:hAnsiTheme="minorHAnsi"/>
                <w:b/>
                <w:i/>
              </w:rPr>
            </w:pPr>
            <w:r w:rsidRPr="00EA0B12">
              <w:rPr>
                <w:rFonts w:asciiTheme="minorHAnsi" w:eastAsia="ヒラギノ角ゴ Pro W3" w:hAnsiTheme="minorHAnsi"/>
                <w:b/>
                <w:i/>
                <w:color w:val="000000"/>
                <w:lang w:eastAsia="lv-LV"/>
              </w:rPr>
              <w:lastRenderedPageBreak/>
              <w:t>veselības aprūpes pieejamība</w:t>
            </w:r>
          </w:p>
        </w:tc>
      </w:tr>
      <w:tr w:rsidR="00991B77" w:rsidRPr="00992E78" w:rsidTr="00EA0B12">
        <w:tc>
          <w:tcPr>
            <w:tcW w:w="3964" w:type="dxa"/>
          </w:tcPr>
          <w:p w:rsidR="00991B77" w:rsidRPr="00EA0B12" w:rsidRDefault="00991B77" w:rsidP="003035D9">
            <w:pPr>
              <w:rPr>
                <w:rFonts w:asciiTheme="minorHAnsi" w:hAnsiTheme="minorHAnsi"/>
                <w:sz w:val="22"/>
              </w:rPr>
            </w:pPr>
            <w:r w:rsidRPr="00EA0B12">
              <w:rPr>
                <w:rFonts w:asciiTheme="minorHAnsi" w:hAnsiTheme="minorHAnsi"/>
                <w:sz w:val="22"/>
              </w:rPr>
              <w:t xml:space="preserve">Neatliekamās medicīniskās palīdzības darbs (ārstu, ārstu palīgu (feldšeru) un specializēto brigāžu darba rezultāti, darbības analīze pēc izsaukuma rezultāta un izsaukuma veida) </w:t>
            </w:r>
          </w:p>
        </w:tc>
        <w:tc>
          <w:tcPr>
            <w:tcW w:w="1560" w:type="dxa"/>
          </w:tcPr>
          <w:p w:rsidR="00991B77" w:rsidRPr="00EA0B12" w:rsidRDefault="00991B77" w:rsidP="003035D9">
            <w:pPr>
              <w:tabs>
                <w:tab w:val="center" w:pos="1026"/>
              </w:tabs>
              <w:rPr>
                <w:rFonts w:asciiTheme="minorHAnsi" w:hAnsiTheme="minorHAnsi"/>
                <w:sz w:val="22"/>
              </w:rPr>
            </w:pPr>
            <w:r w:rsidRPr="00EA0B12">
              <w:rPr>
                <w:rFonts w:asciiTheme="minorHAnsi" w:hAnsiTheme="minorHAnsi"/>
                <w:sz w:val="22"/>
              </w:rPr>
              <w:t>SPKC</w:t>
            </w:r>
          </w:p>
        </w:tc>
        <w:tc>
          <w:tcPr>
            <w:tcW w:w="1417" w:type="dxa"/>
          </w:tcPr>
          <w:p w:rsidR="00991B77" w:rsidRPr="00EA0B12" w:rsidRDefault="00991B77" w:rsidP="003035D9">
            <w:pPr>
              <w:rPr>
                <w:rFonts w:asciiTheme="minorHAnsi" w:hAnsiTheme="minorHAnsi"/>
                <w:sz w:val="22"/>
              </w:rPr>
            </w:pPr>
            <w:r w:rsidRPr="00EA0B12">
              <w:rPr>
                <w:rFonts w:asciiTheme="minorHAnsi" w:hAnsiTheme="minorHAnsi"/>
                <w:sz w:val="22"/>
              </w:rPr>
              <w:t>gads</w:t>
            </w:r>
          </w:p>
        </w:tc>
        <w:tc>
          <w:tcPr>
            <w:tcW w:w="2693" w:type="dxa"/>
          </w:tcPr>
          <w:p w:rsidR="00991B77" w:rsidRPr="00992E78" w:rsidRDefault="00991B77" w:rsidP="003035D9">
            <w:pPr>
              <w:rPr>
                <w:rFonts w:asciiTheme="minorHAnsi" w:hAnsiTheme="minorHAnsi"/>
                <w:sz w:val="22"/>
                <w:lang w:val="sv-SE"/>
              </w:rPr>
            </w:pPr>
            <w:r w:rsidRPr="00992E78">
              <w:rPr>
                <w:rFonts w:asciiTheme="minorHAnsi" w:hAnsiTheme="minorHAnsi"/>
                <w:sz w:val="22"/>
                <w:lang w:val="sv-SE"/>
              </w:rPr>
              <w:t>kopā Latvijā, pa visām valsts administratīvajām teritorijām</w:t>
            </w:r>
          </w:p>
          <w:p w:rsidR="00991B77" w:rsidRPr="00992E78" w:rsidRDefault="00991B77" w:rsidP="003035D9">
            <w:pPr>
              <w:rPr>
                <w:rFonts w:asciiTheme="minorHAnsi" w:hAnsiTheme="minorHAnsi"/>
                <w:sz w:val="22"/>
                <w:lang w:val="sv-SE"/>
              </w:rPr>
            </w:pPr>
          </w:p>
        </w:tc>
      </w:tr>
    </w:tbl>
    <w:p w:rsidR="00991B77" w:rsidRPr="00EA0B12" w:rsidRDefault="00991B77" w:rsidP="00991B77">
      <w:pPr>
        <w:rPr>
          <w:rFonts w:asciiTheme="minorHAnsi" w:hAnsiTheme="minorHAnsi"/>
          <w:lang w:val="lv-LV"/>
        </w:rPr>
      </w:pPr>
    </w:p>
    <w:p w:rsidR="003D0BD8" w:rsidRPr="00EA0B12" w:rsidRDefault="003D0BD8">
      <w:pPr>
        <w:rPr>
          <w:rFonts w:asciiTheme="minorHAnsi" w:hAnsiTheme="minorHAnsi"/>
          <w:lang w:val="lv-LV"/>
        </w:rPr>
      </w:pPr>
      <w:r w:rsidRPr="00EA0B12">
        <w:rPr>
          <w:rFonts w:asciiTheme="minorHAnsi" w:hAnsiTheme="minorHAnsi"/>
          <w:lang w:val="lv-LV"/>
        </w:rPr>
        <w:br w:type="page"/>
      </w:r>
    </w:p>
    <w:p w:rsidR="00991B77" w:rsidRPr="00EA0B12" w:rsidRDefault="00EA0B12" w:rsidP="003D0BD8">
      <w:pPr>
        <w:pStyle w:val="Heading1"/>
        <w:rPr>
          <w:rFonts w:asciiTheme="minorHAnsi" w:hAnsiTheme="minorHAnsi"/>
          <w:lang w:val="lv-LV"/>
        </w:rPr>
      </w:pPr>
      <w:bookmarkStart w:id="3" w:name="_Toc459839419"/>
      <w:r w:rsidRPr="00EA0B12">
        <w:rPr>
          <w:rFonts w:asciiTheme="minorHAnsi" w:hAnsiTheme="minorHAnsi"/>
          <w:lang w:val="lv-LV"/>
        </w:rPr>
        <w:lastRenderedPageBreak/>
        <w:t>3</w:t>
      </w:r>
      <w:r w:rsidR="003D0BD8" w:rsidRPr="00EA0B12">
        <w:rPr>
          <w:rFonts w:asciiTheme="minorHAnsi" w:hAnsiTheme="minorHAnsi"/>
          <w:lang w:val="lv-LV"/>
        </w:rPr>
        <w:t>.pielikums “Valsts statistiskās informācijas programmā 2016.gadam”</w:t>
      </w:r>
      <w:r w:rsidR="003D0BD8" w:rsidRPr="00EA0B12">
        <w:rPr>
          <w:rFonts w:asciiTheme="minorHAnsi" w:hAnsiTheme="minorHAnsi"/>
          <w:vertAlign w:val="superscript"/>
          <w:lang w:val="lv-LV"/>
        </w:rPr>
        <w:footnoteReference w:id="12"/>
      </w:r>
      <w:r w:rsidR="003D0BD8" w:rsidRPr="00EA0B12">
        <w:rPr>
          <w:rFonts w:asciiTheme="minorHAnsi" w:hAnsiTheme="minorHAnsi"/>
          <w:lang w:val="lv-LV"/>
        </w:rPr>
        <w:t xml:space="preserve">  apkopojamie dati par administratīvajam teritorijām, kas būtu papildus izmantojami pašvaldības darba vadīšanai.</w:t>
      </w:r>
      <w:bookmarkEnd w:id="3"/>
    </w:p>
    <w:p w:rsidR="003D0BD8" w:rsidRPr="00EA0B12" w:rsidRDefault="003D0BD8" w:rsidP="00991B77">
      <w:pPr>
        <w:rPr>
          <w:rFonts w:asciiTheme="minorHAnsi" w:hAnsiTheme="minorHAnsi"/>
          <w:lang w:val="lv-LV"/>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1560"/>
        <w:gridCol w:w="1417"/>
        <w:gridCol w:w="2693"/>
      </w:tblGrid>
      <w:tr w:rsidR="00D96C25" w:rsidRPr="00EA0B12" w:rsidTr="00EA0B12">
        <w:trPr>
          <w:tblHeader/>
        </w:trPr>
        <w:tc>
          <w:tcPr>
            <w:tcW w:w="3964" w:type="dxa"/>
          </w:tcPr>
          <w:p w:rsidR="00D96C25" w:rsidRPr="00EA0B12" w:rsidRDefault="00D96C25" w:rsidP="003035D9">
            <w:pPr>
              <w:rPr>
                <w:rFonts w:asciiTheme="minorHAnsi" w:eastAsia="Times New Roman" w:hAnsiTheme="minorHAnsi" w:cs="Times New Roman"/>
                <w:b/>
                <w:sz w:val="22"/>
              </w:rPr>
            </w:pPr>
            <w:r w:rsidRPr="00EA0B12">
              <w:rPr>
                <w:rFonts w:asciiTheme="minorHAnsi" w:eastAsia="Times New Roman" w:hAnsiTheme="minorHAnsi" w:cs="Times New Roman"/>
                <w:b/>
                <w:sz w:val="22"/>
              </w:rPr>
              <w:t>Statistikas rādītāji</w:t>
            </w:r>
          </w:p>
        </w:tc>
        <w:tc>
          <w:tcPr>
            <w:tcW w:w="1560" w:type="dxa"/>
          </w:tcPr>
          <w:p w:rsidR="00D96C25" w:rsidRPr="00EA0B12" w:rsidRDefault="00D96C25" w:rsidP="003035D9">
            <w:pPr>
              <w:rPr>
                <w:rFonts w:asciiTheme="minorHAnsi" w:eastAsia="Times New Roman" w:hAnsiTheme="minorHAnsi" w:cs="Times New Roman"/>
                <w:b/>
                <w:sz w:val="22"/>
              </w:rPr>
            </w:pPr>
            <w:r w:rsidRPr="00EA0B12">
              <w:rPr>
                <w:rFonts w:asciiTheme="minorHAnsi" w:eastAsia="Times New Roman" w:hAnsiTheme="minorHAnsi" w:cs="Times New Roman"/>
                <w:b/>
                <w:sz w:val="22"/>
              </w:rPr>
              <w:t>Datu apkopotājs</w:t>
            </w:r>
          </w:p>
        </w:tc>
        <w:tc>
          <w:tcPr>
            <w:tcW w:w="1417" w:type="dxa"/>
          </w:tcPr>
          <w:p w:rsidR="00D96C25" w:rsidRPr="00EA0B12" w:rsidRDefault="00D96C25" w:rsidP="003035D9">
            <w:pPr>
              <w:rPr>
                <w:rFonts w:asciiTheme="minorHAnsi" w:hAnsiTheme="minorHAnsi"/>
                <w:b/>
                <w:sz w:val="22"/>
              </w:rPr>
            </w:pPr>
            <w:r w:rsidRPr="00EA0B12">
              <w:rPr>
                <w:rFonts w:asciiTheme="minorHAnsi" w:hAnsiTheme="minorHAnsi"/>
                <w:b/>
                <w:sz w:val="22"/>
              </w:rPr>
              <w:t>Periods</w:t>
            </w:r>
          </w:p>
        </w:tc>
        <w:tc>
          <w:tcPr>
            <w:tcW w:w="2693" w:type="dxa"/>
          </w:tcPr>
          <w:p w:rsidR="00D96C25" w:rsidRPr="00EA0B12" w:rsidRDefault="00D96C25" w:rsidP="003035D9">
            <w:pPr>
              <w:rPr>
                <w:rFonts w:asciiTheme="minorHAnsi" w:hAnsiTheme="minorHAnsi"/>
                <w:b/>
                <w:sz w:val="22"/>
              </w:rPr>
            </w:pPr>
            <w:r w:rsidRPr="00EA0B12">
              <w:rPr>
                <w:rFonts w:asciiTheme="minorHAnsi" w:hAnsiTheme="minorHAnsi"/>
                <w:b/>
                <w:sz w:val="22"/>
              </w:rPr>
              <w:t>Rādītāja detalizācija</w:t>
            </w:r>
          </w:p>
        </w:tc>
      </w:tr>
      <w:tr w:rsidR="00D96C25" w:rsidRPr="00EA0B12" w:rsidTr="00EA0B12">
        <w:tc>
          <w:tcPr>
            <w:tcW w:w="9634" w:type="dxa"/>
            <w:gridSpan w:val="4"/>
          </w:tcPr>
          <w:p w:rsidR="00D96C25" w:rsidRPr="00EA0B12" w:rsidRDefault="00D96C25" w:rsidP="003035D9">
            <w:pPr>
              <w:rPr>
                <w:rFonts w:asciiTheme="minorHAnsi" w:hAnsiTheme="minorHAnsi"/>
                <w:b/>
                <w:i/>
                <w:sz w:val="22"/>
              </w:rPr>
            </w:pPr>
            <w:r w:rsidRPr="00EA0B12">
              <w:rPr>
                <w:rFonts w:asciiTheme="minorHAnsi" w:hAnsiTheme="minorHAnsi"/>
                <w:b/>
                <w:i/>
                <w:sz w:val="22"/>
              </w:rPr>
              <w:t>Sabiedrības drošība</w:t>
            </w:r>
          </w:p>
        </w:tc>
      </w:tr>
      <w:tr w:rsidR="00D96C25" w:rsidRPr="00EA0B12" w:rsidTr="00EA0B12">
        <w:tc>
          <w:tcPr>
            <w:tcW w:w="3964" w:type="dxa"/>
          </w:tcPr>
          <w:p w:rsidR="00D96C25" w:rsidRPr="00EA0B12" w:rsidRDefault="00D96C25" w:rsidP="003035D9">
            <w:pPr>
              <w:rPr>
                <w:rFonts w:asciiTheme="minorHAnsi" w:hAnsiTheme="minorHAnsi"/>
                <w:sz w:val="22"/>
              </w:rPr>
            </w:pPr>
            <w:r w:rsidRPr="00EA0B12">
              <w:rPr>
                <w:rFonts w:asciiTheme="minorHAnsi" w:hAnsiTheme="minorHAnsi"/>
                <w:sz w:val="22"/>
              </w:rPr>
              <w:t>Reģistrēto noziedzīgo nodarījumu skaits sadalījumā pa noziedzīgo nodarījumu veidiem</w:t>
            </w:r>
          </w:p>
        </w:tc>
        <w:tc>
          <w:tcPr>
            <w:tcW w:w="1560" w:type="dxa"/>
          </w:tcPr>
          <w:p w:rsidR="00D96C25" w:rsidRPr="00EA0B12" w:rsidRDefault="00D96C25" w:rsidP="003035D9">
            <w:pPr>
              <w:rPr>
                <w:rFonts w:asciiTheme="minorHAnsi" w:hAnsiTheme="minorHAnsi"/>
                <w:sz w:val="22"/>
              </w:rPr>
            </w:pPr>
            <w:r w:rsidRPr="00EA0B12">
              <w:rPr>
                <w:rFonts w:asciiTheme="minorHAnsi" w:hAnsiTheme="minorHAnsi"/>
                <w:sz w:val="22"/>
              </w:rPr>
              <w:t>IeM IC</w:t>
            </w:r>
          </w:p>
        </w:tc>
        <w:tc>
          <w:tcPr>
            <w:tcW w:w="1417" w:type="dxa"/>
          </w:tcPr>
          <w:p w:rsidR="00D96C25" w:rsidRPr="00EA0B12" w:rsidRDefault="00D96C25" w:rsidP="003035D9">
            <w:pPr>
              <w:rPr>
                <w:rFonts w:asciiTheme="minorHAnsi" w:hAnsiTheme="minorHAnsi"/>
                <w:sz w:val="22"/>
              </w:rPr>
            </w:pPr>
            <w:r w:rsidRPr="00EA0B12">
              <w:rPr>
                <w:rFonts w:asciiTheme="minorHAnsi" w:hAnsiTheme="minorHAnsi"/>
                <w:sz w:val="22"/>
              </w:rPr>
              <w:t>gads</w:t>
            </w:r>
          </w:p>
        </w:tc>
        <w:tc>
          <w:tcPr>
            <w:tcW w:w="2693" w:type="dxa"/>
          </w:tcPr>
          <w:p w:rsidR="00D96C25" w:rsidRPr="00EA0B12" w:rsidRDefault="00D96C25" w:rsidP="003035D9">
            <w:pPr>
              <w:spacing w:after="240"/>
              <w:rPr>
                <w:rFonts w:asciiTheme="minorHAnsi" w:hAnsiTheme="minorHAnsi"/>
                <w:sz w:val="22"/>
              </w:rPr>
            </w:pPr>
            <w:r w:rsidRPr="00EA0B12">
              <w:rPr>
                <w:rFonts w:asciiTheme="minorHAnsi" w:hAnsiTheme="minorHAnsi"/>
                <w:sz w:val="22"/>
              </w:rPr>
              <w:t>kopā Latvijā, pa novadiem un republikas pilsētām</w:t>
            </w:r>
          </w:p>
        </w:tc>
      </w:tr>
      <w:tr w:rsidR="00D96C25" w:rsidRPr="00992E78" w:rsidTr="00EA0B12">
        <w:tc>
          <w:tcPr>
            <w:tcW w:w="3964" w:type="dxa"/>
          </w:tcPr>
          <w:p w:rsidR="00D96C25" w:rsidRPr="00EA0B12" w:rsidRDefault="00D96C25" w:rsidP="003035D9">
            <w:pPr>
              <w:rPr>
                <w:rFonts w:asciiTheme="minorHAnsi" w:hAnsiTheme="minorHAnsi"/>
                <w:sz w:val="22"/>
              </w:rPr>
            </w:pPr>
            <w:r w:rsidRPr="00EA0B12">
              <w:rPr>
                <w:rFonts w:asciiTheme="minorHAnsi" w:hAnsiTheme="minorHAnsi"/>
                <w:sz w:val="22"/>
              </w:rPr>
              <w:t xml:space="preserve">No prettiesiskām darbībām cietušo bērnu sociālā rehabilitācija (institūciju skaits, klientu skaits, kas saņem minēto pakalpojumu gan institūcijās, gan dzīvesvietā dalījumā pēc dzimuma, pa vecuma grupām, pa identificētām vardarbības formām, bērnu pavadoņu skaits minētā pakalpojuma saņemšanai institūcijās), izlietotais finansējums </w:t>
            </w:r>
          </w:p>
        </w:tc>
        <w:tc>
          <w:tcPr>
            <w:tcW w:w="1560" w:type="dxa"/>
          </w:tcPr>
          <w:p w:rsidR="00D96C25" w:rsidRPr="00EA0B12" w:rsidRDefault="00D96C25" w:rsidP="003035D9">
            <w:pPr>
              <w:rPr>
                <w:rFonts w:asciiTheme="minorHAnsi" w:hAnsiTheme="minorHAnsi"/>
                <w:sz w:val="22"/>
              </w:rPr>
            </w:pPr>
            <w:r w:rsidRPr="00EA0B12">
              <w:rPr>
                <w:rFonts w:asciiTheme="minorHAnsi" w:hAnsiTheme="minorHAnsi"/>
                <w:sz w:val="22"/>
              </w:rPr>
              <w:t>LM</w:t>
            </w:r>
          </w:p>
        </w:tc>
        <w:tc>
          <w:tcPr>
            <w:tcW w:w="1417" w:type="dxa"/>
          </w:tcPr>
          <w:p w:rsidR="00D96C25" w:rsidRPr="00EA0B12" w:rsidRDefault="00D96C25" w:rsidP="003035D9">
            <w:pPr>
              <w:rPr>
                <w:rFonts w:asciiTheme="minorHAnsi" w:hAnsiTheme="minorHAnsi"/>
                <w:sz w:val="22"/>
              </w:rPr>
            </w:pPr>
            <w:r w:rsidRPr="00EA0B12">
              <w:rPr>
                <w:rFonts w:asciiTheme="minorHAnsi" w:hAnsiTheme="minorHAnsi"/>
                <w:sz w:val="22"/>
              </w:rPr>
              <w:t>gads</w:t>
            </w:r>
          </w:p>
        </w:tc>
        <w:tc>
          <w:tcPr>
            <w:tcW w:w="2693" w:type="dxa"/>
          </w:tcPr>
          <w:p w:rsidR="00D96C25" w:rsidRPr="00992E78" w:rsidRDefault="00D96C25" w:rsidP="003035D9">
            <w:pPr>
              <w:rPr>
                <w:rFonts w:asciiTheme="minorHAnsi" w:hAnsiTheme="minorHAnsi"/>
                <w:sz w:val="22"/>
                <w:lang w:val="sv-SE"/>
              </w:rPr>
            </w:pPr>
            <w:r w:rsidRPr="00992E78">
              <w:rPr>
                <w:rFonts w:asciiTheme="minorHAnsi" w:hAnsiTheme="minorHAnsi"/>
                <w:sz w:val="22"/>
                <w:lang w:val="sv-SE"/>
              </w:rPr>
              <w:t>kopā Latvijā, pa visām valsts administratīvajām teritorijām</w:t>
            </w:r>
          </w:p>
          <w:p w:rsidR="00D96C25" w:rsidRPr="00992E78" w:rsidRDefault="00D96C25" w:rsidP="003035D9">
            <w:pPr>
              <w:rPr>
                <w:rFonts w:asciiTheme="minorHAnsi" w:hAnsiTheme="minorHAnsi"/>
                <w:sz w:val="22"/>
                <w:lang w:val="sv-SE"/>
              </w:rPr>
            </w:pPr>
          </w:p>
        </w:tc>
      </w:tr>
      <w:tr w:rsidR="00D96C25" w:rsidRPr="00992E78" w:rsidTr="00EA0B12">
        <w:tc>
          <w:tcPr>
            <w:tcW w:w="3964" w:type="dxa"/>
          </w:tcPr>
          <w:p w:rsidR="00D96C25" w:rsidRPr="00992E78" w:rsidRDefault="00D96C25" w:rsidP="003035D9">
            <w:pPr>
              <w:rPr>
                <w:rFonts w:asciiTheme="minorHAnsi" w:hAnsiTheme="minorHAnsi"/>
                <w:sz w:val="22"/>
                <w:lang w:val="sv-SE"/>
              </w:rPr>
            </w:pPr>
            <w:r w:rsidRPr="00992E78">
              <w:rPr>
                <w:rFonts w:asciiTheme="minorHAnsi" w:hAnsiTheme="minorHAnsi"/>
                <w:sz w:val="22"/>
                <w:lang w:val="sv-SE"/>
              </w:rPr>
              <w:t>Ugunsgrēku skaits, cietušo un bojā gājušo skaits pēc dzimuma un vecuma</w:t>
            </w:r>
          </w:p>
        </w:tc>
        <w:tc>
          <w:tcPr>
            <w:tcW w:w="1560" w:type="dxa"/>
          </w:tcPr>
          <w:p w:rsidR="00D96C25" w:rsidRPr="00EA0B12" w:rsidRDefault="00D96C25" w:rsidP="003035D9">
            <w:pPr>
              <w:rPr>
                <w:rFonts w:asciiTheme="minorHAnsi" w:hAnsiTheme="minorHAnsi"/>
                <w:sz w:val="22"/>
              </w:rPr>
            </w:pPr>
            <w:r w:rsidRPr="00EA0B12">
              <w:rPr>
                <w:rFonts w:asciiTheme="minorHAnsi" w:hAnsiTheme="minorHAnsi"/>
                <w:sz w:val="22"/>
              </w:rPr>
              <w:t>VUGD</w:t>
            </w:r>
          </w:p>
        </w:tc>
        <w:tc>
          <w:tcPr>
            <w:tcW w:w="1417" w:type="dxa"/>
          </w:tcPr>
          <w:p w:rsidR="00D96C25" w:rsidRPr="00EA0B12" w:rsidRDefault="00D96C25" w:rsidP="003035D9">
            <w:pPr>
              <w:rPr>
                <w:rFonts w:asciiTheme="minorHAnsi" w:hAnsiTheme="minorHAnsi"/>
                <w:sz w:val="22"/>
              </w:rPr>
            </w:pPr>
            <w:r w:rsidRPr="00EA0B12">
              <w:rPr>
                <w:rFonts w:asciiTheme="minorHAnsi" w:hAnsiTheme="minorHAnsi"/>
                <w:sz w:val="22"/>
              </w:rPr>
              <w:t>gads</w:t>
            </w:r>
          </w:p>
        </w:tc>
        <w:tc>
          <w:tcPr>
            <w:tcW w:w="2693" w:type="dxa"/>
          </w:tcPr>
          <w:p w:rsidR="00D96C25" w:rsidRPr="00992E78" w:rsidRDefault="00D96C25" w:rsidP="003035D9">
            <w:pPr>
              <w:rPr>
                <w:rFonts w:asciiTheme="minorHAnsi" w:hAnsiTheme="minorHAnsi"/>
                <w:sz w:val="22"/>
                <w:lang w:val="sv-SE"/>
              </w:rPr>
            </w:pPr>
            <w:r w:rsidRPr="00992E78">
              <w:rPr>
                <w:rFonts w:asciiTheme="minorHAnsi" w:hAnsiTheme="minorHAnsi"/>
                <w:sz w:val="22"/>
                <w:lang w:val="sv-SE"/>
              </w:rPr>
              <w:t>pa visām valsts administratīvajām teritorijām</w:t>
            </w:r>
          </w:p>
        </w:tc>
      </w:tr>
      <w:tr w:rsidR="00D96C25" w:rsidRPr="00EA0B12" w:rsidTr="00EA0B12">
        <w:tc>
          <w:tcPr>
            <w:tcW w:w="3964" w:type="dxa"/>
          </w:tcPr>
          <w:p w:rsidR="00D96C25" w:rsidRPr="00EA0B12" w:rsidRDefault="00D96C25" w:rsidP="003035D9">
            <w:pPr>
              <w:rPr>
                <w:rFonts w:asciiTheme="minorHAnsi" w:hAnsiTheme="minorHAnsi"/>
                <w:sz w:val="22"/>
              </w:rPr>
            </w:pPr>
            <w:r w:rsidRPr="00EA0B12">
              <w:rPr>
                <w:rFonts w:asciiTheme="minorHAnsi" w:hAnsiTheme="minorHAnsi"/>
                <w:sz w:val="22"/>
              </w:rPr>
              <w:t>Administratīvie pārkāpumi dabas aizsardzības jomā</w:t>
            </w:r>
          </w:p>
          <w:p w:rsidR="00D96C25" w:rsidRPr="00EA0B12" w:rsidRDefault="00D96C25" w:rsidP="003035D9">
            <w:pPr>
              <w:rPr>
                <w:rFonts w:asciiTheme="minorHAnsi" w:hAnsiTheme="minorHAnsi"/>
                <w:sz w:val="22"/>
              </w:rPr>
            </w:pPr>
          </w:p>
        </w:tc>
        <w:tc>
          <w:tcPr>
            <w:tcW w:w="1560" w:type="dxa"/>
          </w:tcPr>
          <w:p w:rsidR="00D96C25" w:rsidRPr="00EA0B12" w:rsidRDefault="00D96C25" w:rsidP="003035D9">
            <w:pPr>
              <w:rPr>
                <w:rFonts w:asciiTheme="minorHAnsi" w:hAnsiTheme="minorHAnsi"/>
                <w:sz w:val="22"/>
              </w:rPr>
            </w:pPr>
            <w:r w:rsidRPr="00EA0B12">
              <w:rPr>
                <w:rFonts w:asciiTheme="minorHAnsi" w:hAnsiTheme="minorHAnsi"/>
                <w:sz w:val="22"/>
              </w:rPr>
              <w:t>Dabas aizsardzības pārvalde</w:t>
            </w:r>
          </w:p>
        </w:tc>
        <w:tc>
          <w:tcPr>
            <w:tcW w:w="1417" w:type="dxa"/>
          </w:tcPr>
          <w:p w:rsidR="00D96C25" w:rsidRPr="00EA0B12" w:rsidRDefault="00D96C25" w:rsidP="003035D9">
            <w:pPr>
              <w:rPr>
                <w:rFonts w:asciiTheme="minorHAnsi" w:hAnsiTheme="minorHAnsi"/>
                <w:sz w:val="22"/>
              </w:rPr>
            </w:pPr>
            <w:r w:rsidRPr="00EA0B12">
              <w:rPr>
                <w:rFonts w:asciiTheme="minorHAnsi" w:hAnsiTheme="minorHAnsi"/>
                <w:sz w:val="22"/>
              </w:rPr>
              <w:t>gads</w:t>
            </w:r>
          </w:p>
        </w:tc>
        <w:tc>
          <w:tcPr>
            <w:tcW w:w="2693" w:type="dxa"/>
          </w:tcPr>
          <w:p w:rsidR="00D96C25" w:rsidRPr="00EA0B12" w:rsidRDefault="00D96C25" w:rsidP="003035D9">
            <w:pPr>
              <w:rPr>
                <w:rFonts w:asciiTheme="minorHAnsi" w:hAnsiTheme="minorHAnsi"/>
                <w:sz w:val="22"/>
              </w:rPr>
            </w:pPr>
            <w:r w:rsidRPr="00EA0B12">
              <w:rPr>
                <w:rFonts w:asciiTheme="minorHAnsi" w:hAnsiTheme="minorHAnsi"/>
                <w:sz w:val="22"/>
              </w:rPr>
              <w:t>kopā Latvijā, pa novadiem</w:t>
            </w:r>
          </w:p>
          <w:p w:rsidR="00D96C25" w:rsidRPr="00EA0B12" w:rsidRDefault="00D96C25" w:rsidP="003035D9">
            <w:pPr>
              <w:rPr>
                <w:rFonts w:asciiTheme="minorHAnsi" w:hAnsiTheme="minorHAnsi"/>
                <w:sz w:val="22"/>
              </w:rPr>
            </w:pPr>
          </w:p>
        </w:tc>
      </w:tr>
    </w:tbl>
    <w:p w:rsidR="003D0BD8" w:rsidRPr="00EA0B12" w:rsidRDefault="003D0BD8" w:rsidP="00991B77">
      <w:pPr>
        <w:rPr>
          <w:rFonts w:asciiTheme="minorHAnsi" w:hAnsiTheme="minorHAnsi"/>
          <w:lang w:val="lv-LV"/>
        </w:rPr>
      </w:pPr>
    </w:p>
    <w:tbl>
      <w:tblPr>
        <w:tblW w:w="9634" w:type="dxa"/>
        <w:tblLayout w:type="fixed"/>
        <w:tblLook w:val="04A0" w:firstRow="1" w:lastRow="0" w:firstColumn="1" w:lastColumn="0" w:noHBand="0" w:noVBand="1"/>
      </w:tblPr>
      <w:tblGrid>
        <w:gridCol w:w="3964"/>
        <w:gridCol w:w="1560"/>
        <w:gridCol w:w="1417"/>
        <w:gridCol w:w="2693"/>
      </w:tblGrid>
      <w:tr w:rsidR="00D96C25" w:rsidRPr="00EA0B12" w:rsidTr="00EA0B12">
        <w:trPr>
          <w:tblHeader/>
        </w:trPr>
        <w:tc>
          <w:tcPr>
            <w:tcW w:w="3964" w:type="dxa"/>
            <w:tcBorders>
              <w:top w:val="single" w:sz="4" w:space="0" w:color="auto"/>
              <w:left w:val="single" w:sz="4" w:space="0" w:color="auto"/>
              <w:bottom w:val="single" w:sz="4" w:space="0" w:color="auto"/>
              <w:right w:val="single" w:sz="4" w:space="0" w:color="auto"/>
            </w:tcBorders>
          </w:tcPr>
          <w:p w:rsidR="00D96C25" w:rsidRPr="00EA0B12" w:rsidRDefault="00D96C25" w:rsidP="003035D9">
            <w:pPr>
              <w:rPr>
                <w:rFonts w:asciiTheme="minorHAnsi" w:eastAsia="Times New Roman" w:hAnsiTheme="minorHAnsi" w:cs="Times New Roman"/>
                <w:b/>
                <w:sz w:val="22"/>
              </w:rPr>
            </w:pPr>
            <w:r w:rsidRPr="00EA0B12">
              <w:rPr>
                <w:rFonts w:asciiTheme="minorHAnsi" w:eastAsia="Times New Roman" w:hAnsiTheme="minorHAnsi" w:cs="Times New Roman"/>
                <w:b/>
                <w:sz w:val="22"/>
              </w:rPr>
              <w:t>Statistikas rādītāji</w:t>
            </w:r>
          </w:p>
        </w:tc>
        <w:tc>
          <w:tcPr>
            <w:tcW w:w="1560" w:type="dxa"/>
            <w:tcBorders>
              <w:top w:val="single" w:sz="4" w:space="0" w:color="auto"/>
              <w:left w:val="single" w:sz="4" w:space="0" w:color="auto"/>
              <w:bottom w:val="single" w:sz="4" w:space="0" w:color="auto"/>
              <w:right w:val="single" w:sz="4" w:space="0" w:color="auto"/>
            </w:tcBorders>
          </w:tcPr>
          <w:p w:rsidR="00D96C25" w:rsidRPr="00EA0B12" w:rsidRDefault="00D96C25" w:rsidP="003035D9">
            <w:pPr>
              <w:rPr>
                <w:rFonts w:asciiTheme="minorHAnsi" w:eastAsia="Times New Roman" w:hAnsiTheme="minorHAnsi" w:cs="Times New Roman"/>
                <w:b/>
                <w:sz w:val="22"/>
              </w:rPr>
            </w:pPr>
            <w:r w:rsidRPr="00EA0B12">
              <w:rPr>
                <w:rFonts w:asciiTheme="minorHAnsi" w:eastAsia="Times New Roman" w:hAnsiTheme="minorHAnsi" w:cs="Times New Roman"/>
                <w:b/>
                <w:sz w:val="22"/>
              </w:rPr>
              <w:t>Datu apkopotājs</w:t>
            </w:r>
          </w:p>
        </w:tc>
        <w:tc>
          <w:tcPr>
            <w:tcW w:w="1417" w:type="dxa"/>
            <w:tcBorders>
              <w:top w:val="single" w:sz="4" w:space="0" w:color="auto"/>
              <w:left w:val="single" w:sz="4" w:space="0" w:color="auto"/>
              <w:bottom w:val="single" w:sz="4" w:space="0" w:color="auto"/>
              <w:right w:val="single" w:sz="4" w:space="0" w:color="auto"/>
            </w:tcBorders>
          </w:tcPr>
          <w:p w:rsidR="00D96C25" w:rsidRPr="00EA0B12" w:rsidRDefault="00D96C25" w:rsidP="003035D9">
            <w:pPr>
              <w:rPr>
                <w:rFonts w:asciiTheme="minorHAnsi" w:hAnsiTheme="minorHAnsi"/>
                <w:b/>
                <w:sz w:val="22"/>
              </w:rPr>
            </w:pPr>
            <w:r w:rsidRPr="00EA0B12">
              <w:rPr>
                <w:rFonts w:asciiTheme="minorHAnsi" w:hAnsiTheme="minorHAnsi"/>
                <w:b/>
                <w:sz w:val="22"/>
              </w:rPr>
              <w:t>Periods</w:t>
            </w:r>
          </w:p>
        </w:tc>
        <w:tc>
          <w:tcPr>
            <w:tcW w:w="2693" w:type="dxa"/>
            <w:tcBorders>
              <w:top w:val="single" w:sz="4" w:space="0" w:color="auto"/>
              <w:left w:val="single" w:sz="4" w:space="0" w:color="auto"/>
              <w:bottom w:val="single" w:sz="4" w:space="0" w:color="auto"/>
              <w:right w:val="single" w:sz="4" w:space="0" w:color="auto"/>
            </w:tcBorders>
          </w:tcPr>
          <w:p w:rsidR="00D96C25" w:rsidRPr="00EA0B12" w:rsidRDefault="00D96C25" w:rsidP="003035D9">
            <w:pPr>
              <w:rPr>
                <w:rFonts w:asciiTheme="minorHAnsi" w:hAnsiTheme="minorHAnsi"/>
                <w:b/>
                <w:sz w:val="22"/>
              </w:rPr>
            </w:pPr>
            <w:r w:rsidRPr="00EA0B12">
              <w:rPr>
                <w:rFonts w:asciiTheme="minorHAnsi" w:hAnsiTheme="minorHAnsi"/>
                <w:b/>
                <w:sz w:val="22"/>
              </w:rPr>
              <w:t>Rādītāja detalizācija</w:t>
            </w:r>
          </w:p>
        </w:tc>
      </w:tr>
      <w:tr w:rsidR="00D96C25" w:rsidRPr="00992E78" w:rsidTr="00EA0B12">
        <w:tc>
          <w:tcPr>
            <w:tcW w:w="9634" w:type="dxa"/>
            <w:gridSpan w:val="4"/>
            <w:tcBorders>
              <w:top w:val="single" w:sz="4" w:space="0" w:color="auto"/>
              <w:left w:val="single" w:sz="4" w:space="0" w:color="auto"/>
              <w:bottom w:val="single" w:sz="4" w:space="0" w:color="auto"/>
              <w:right w:val="single" w:sz="4" w:space="0" w:color="auto"/>
            </w:tcBorders>
          </w:tcPr>
          <w:p w:rsidR="00D96C25" w:rsidRPr="00992E78" w:rsidRDefault="00D96C25" w:rsidP="003035D9">
            <w:pPr>
              <w:rPr>
                <w:rFonts w:asciiTheme="minorHAnsi" w:hAnsiTheme="minorHAnsi"/>
                <w:b/>
                <w:i/>
                <w:sz w:val="22"/>
                <w:lang w:val="sv-SE"/>
              </w:rPr>
            </w:pPr>
            <w:r w:rsidRPr="00992E78">
              <w:rPr>
                <w:rFonts w:asciiTheme="minorHAnsi" w:hAnsiTheme="minorHAnsi"/>
                <w:b/>
                <w:i/>
                <w:sz w:val="22"/>
                <w:lang w:val="sv-SE"/>
              </w:rPr>
              <w:t>Radītāji kas raksturo noteiktu ekonomisko aktivitāti vai ekonomiskās aktivitātes priekšnoteikumus</w:t>
            </w:r>
          </w:p>
        </w:tc>
      </w:tr>
      <w:tr w:rsidR="00D96C25" w:rsidRPr="00EA0B12" w:rsidTr="00EA0B12">
        <w:tc>
          <w:tcPr>
            <w:tcW w:w="3964" w:type="dxa"/>
            <w:tcBorders>
              <w:top w:val="single" w:sz="4" w:space="0" w:color="auto"/>
              <w:left w:val="single" w:sz="4" w:space="0" w:color="auto"/>
              <w:bottom w:val="single" w:sz="4" w:space="0" w:color="auto"/>
              <w:right w:val="single" w:sz="4" w:space="0" w:color="auto"/>
            </w:tcBorders>
          </w:tcPr>
          <w:p w:rsidR="00D96C25" w:rsidRPr="00EA0B12" w:rsidRDefault="00D96C25" w:rsidP="003035D9">
            <w:pPr>
              <w:rPr>
                <w:rFonts w:asciiTheme="minorHAnsi" w:hAnsiTheme="minorHAnsi"/>
                <w:sz w:val="22"/>
              </w:rPr>
            </w:pPr>
            <w:r w:rsidRPr="00EA0B12">
              <w:rPr>
                <w:rFonts w:asciiTheme="minorHAnsi" w:hAnsiTheme="minorHAnsi"/>
                <w:sz w:val="22"/>
              </w:rPr>
              <w:lastRenderedPageBreak/>
              <w:t xml:space="preserve">Lauksaimniecības dzīvnieku skaits </w:t>
            </w:r>
          </w:p>
          <w:p w:rsidR="00D96C25" w:rsidRPr="00EA0B12" w:rsidRDefault="00D96C25" w:rsidP="003035D9">
            <w:pPr>
              <w:rPr>
                <w:rFonts w:asciiTheme="minorHAnsi" w:hAnsiTheme="minorHAnsi"/>
                <w:sz w:val="22"/>
              </w:rPr>
            </w:pPr>
          </w:p>
        </w:tc>
        <w:tc>
          <w:tcPr>
            <w:tcW w:w="1560" w:type="dxa"/>
            <w:tcBorders>
              <w:top w:val="single" w:sz="4" w:space="0" w:color="auto"/>
              <w:left w:val="single" w:sz="4" w:space="0" w:color="auto"/>
              <w:bottom w:val="single" w:sz="4" w:space="0" w:color="auto"/>
              <w:right w:val="single" w:sz="4" w:space="0" w:color="auto"/>
            </w:tcBorders>
          </w:tcPr>
          <w:p w:rsidR="00D96C25" w:rsidRPr="00EA0B12" w:rsidRDefault="00D96C25" w:rsidP="003035D9">
            <w:pPr>
              <w:rPr>
                <w:rFonts w:asciiTheme="minorHAnsi" w:hAnsiTheme="minorHAnsi"/>
                <w:sz w:val="22"/>
              </w:rPr>
            </w:pPr>
            <w:r w:rsidRPr="00EA0B12">
              <w:rPr>
                <w:rFonts w:asciiTheme="minorHAnsi" w:hAnsiTheme="minorHAnsi"/>
                <w:sz w:val="22"/>
              </w:rPr>
              <w:t>LDC</w:t>
            </w:r>
          </w:p>
        </w:tc>
        <w:tc>
          <w:tcPr>
            <w:tcW w:w="1417" w:type="dxa"/>
            <w:tcBorders>
              <w:top w:val="single" w:sz="4" w:space="0" w:color="auto"/>
              <w:left w:val="single" w:sz="4" w:space="0" w:color="auto"/>
              <w:bottom w:val="single" w:sz="4" w:space="0" w:color="auto"/>
              <w:right w:val="single" w:sz="4" w:space="0" w:color="auto"/>
            </w:tcBorders>
          </w:tcPr>
          <w:p w:rsidR="00D96C25" w:rsidRPr="00EA0B12" w:rsidRDefault="00D96C25" w:rsidP="003035D9">
            <w:pPr>
              <w:rPr>
                <w:rFonts w:asciiTheme="minorHAnsi" w:hAnsiTheme="minorHAnsi"/>
                <w:sz w:val="22"/>
              </w:rPr>
            </w:pPr>
            <w:r w:rsidRPr="00EA0B12">
              <w:rPr>
                <w:rFonts w:asciiTheme="minorHAnsi" w:hAnsiTheme="minorHAnsi"/>
                <w:sz w:val="22"/>
              </w:rPr>
              <w:t>Pusgads</w:t>
            </w:r>
          </w:p>
          <w:p w:rsidR="00D96C25" w:rsidRPr="00EA0B12" w:rsidRDefault="00D96C25" w:rsidP="003035D9">
            <w:pPr>
              <w:rPr>
                <w:rFonts w:asciiTheme="minorHAnsi" w:hAnsiTheme="minorHAnsi"/>
                <w:sz w:val="22"/>
              </w:rPr>
            </w:pPr>
            <w:r w:rsidRPr="00EA0B12">
              <w:rPr>
                <w:rFonts w:asciiTheme="minorHAnsi" w:hAnsiTheme="minorHAnsi"/>
                <w:sz w:val="22"/>
              </w:rPr>
              <w:t>gads</w:t>
            </w:r>
          </w:p>
        </w:tc>
        <w:tc>
          <w:tcPr>
            <w:tcW w:w="2693" w:type="dxa"/>
            <w:tcBorders>
              <w:top w:val="single" w:sz="4" w:space="0" w:color="auto"/>
              <w:left w:val="single" w:sz="4" w:space="0" w:color="auto"/>
              <w:bottom w:val="single" w:sz="4" w:space="0" w:color="auto"/>
              <w:right w:val="single" w:sz="4" w:space="0" w:color="auto"/>
            </w:tcBorders>
          </w:tcPr>
          <w:p w:rsidR="00D96C25" w:rsidRPr="00EA0B12" w:rsidRDefault="00D96C25" w:rsidP="003035D9">
            <w:pPr>
              <w:rPr>
                <w:rFonts w:asciiTheme="minorHAnsi" w:hAnsiTheme="minorHAnsi"/>
                <w:sz w:val="22"/>
              </w:rPr>
            </w:pPr>
            <w:r w:rsidRPr="00EA0B12">
              <w:rPr>
                <w:rFonts w:asciiTheme="minorHAnsi" w:hAnsiTheme="minorHAnsi"/>
                <w:sz w:val="22"/>
              </w:rPr>
              <w:t>kopā Latvijā; pa visām valsts administratīvajām teritorijām, pa pagastiem</w:t>
            </w:r>
          </w:p>
        </w:tc>
      </w:tr>
      <w:tr w:rsidR="00D96C25" w:rsidRPr="00EA0B12" w:rsidTr="00EA0B12">
        <w:tc>
          <w:tcPr>
            <w:tcW w:w="3964" w:type="dxa"/>
            <w:tcBorders>
              <w:top w:val="single" w:sz="4" w:space="0" w:color="auto"/>
              <w:left w:val="single" w:sz="4" w:space="0" w:color="auto"/>
              <w:bottom w:val="single" w:sz="4" w:space="0" w:color="auto"/>
              <w:right w:val="single" w:sz="4" w:space="0" w:color="auto"/>
            </w:tcBorders>
          </w:tcPr>
          <w:p w:rsidR="00D96C25" w:rsidRPr="00EA0B12" w:rsidRDefault="00D96C25" w:rsidP="003035D9">
            <w:pPr>
              <w:rPr>
                <w:rFonts w:asciiTheme="minorHAnsi" w:hAnsiTheme="minorHAnsi"/>
                <w:sz w:val="22"/>
              </w:rPr>
            </w:pPr>
            <w:r w:rsidRPr="00EA0B12">
              <w:rPr>
                <w:rFonts w:asciiTheme="minorHAnsi" w:hAnsiTheme="minorHAnsi"/>
                <w:sz w:val="22"/>
              </w:rPr>
              <w:t xml:space="preserve">Meža inventarizācijas dati </w:t>
            </w:r>
          </w:p>
          <w:p w:rsidR="00D96C25" w:rsidRPr="00EA0B12" w:rsidRDefault="00D96C25" w:rsidP="003035D9">
            <w:pPr>
              <w:rPr>
                <w:rFonts w:asciiTheme="minorHAnsi" w:hAnsiTheme="minorHAnsi"/>
                <w:sz w:val="22"/>
              </w:rPr>
            </w:pPr>
          </w:p>
        </w:tc>
        <w:tc>
          <w:tcPr>
            <w:tcW w:w="1560" w:type="dxa"/>
            <w:tcBorders>
              <w:top w:val="single" w:sz="4" w:space="0" w:color="auto"/>
              <w:left w:val="single" w:sz="4" w:space="0" w:color="auto"/>
              <w:bottom w:val="single" w:sz="4" w:space="0" w:color="auto"/>
              <w:right w:val="single" w:sz="4" w:space="0" w:color="auto"/>
            </w:tcBorders>
          </w:tcPr>
          <w:p w:rsidR="00D96C25" w:rsidRPr="00EA0B12" w:rsidRDefault="00D96C25" w:rsidP="003035D9">
            <w:pPr>
              <w:rPr>
                <w:rFonts w:asciiTheme="minorHAnsi" w:hAnsiTheme="minorHAnsi"/>
                <w:sz w:val="22"/>
              </w:rPr>
            </w:pPr>
            <w:r w:rsidRPr="00EA0B12">
              <w:rPr>
                <w:rFonts w:asciiTheme="minorHAnsi" w:hAnsiTheme="minorHAnsi"/>
                <w:sz w:val="22"/>
              </w:rPr>
              <w:t>VMD</w:t>
            </w:r>
          </w:p>
        </w:tc>
        <w:tc>
          <w:tcPr>
            <w:tcW w:w="1417" w:type="dxa"/>
            <w:tcBorders>
              <w:top w:val="single" w:sz="4" w:space="0" w:color="auto"/>
              <w:left w:val="single" w:sz="4" w:space="0" w:color="auto"/>
              <w:bottom w:val="single" w:sz="4" w:space="0" w:color="auto"/>
              <w:right w:val="single" w:sz="4" w:space="0" w:color="auto"/>
            </w:tcBorders>
          </w:tcPr>
          <w:p w:rsidR="00D96C25" w:rsidRPr="00EA0B12" w:rsidRDefault="00D96C25" w:rsidP="003035D9">
            <w:pPr>
              <w:rPr>
                <w:rFonts w:asciiTheme="minorHAnsi" w:hAnsiTheme="minorHAnsi"/>
                <w:sz w:val="22"/>
              </w:rPr>
            </w:pPr>
            <w:r w:rsidRPr="00EA0B12">
              <w:rPr>
                <w:rFonts w:asciiTheme="minorHAnsi" w:hAnsiTheme="minorHAnsi"/>
                <w:sz w:val="22"/>
              </w:rPr>
              <w:t>gads</w:t>
            </w:r>
          </w:p>
        </w:tc>
        <w:tc>
          <w:tcPr>
            <w:tcW w:w="2693" w:type="dxa"/>
            <w:tcBorders>
              <w:top w:val="single" w:sz="4" w:space="0" w:color="auto"/>
              <w:left w:val="single" w:sz="4" w:space="0" w:color="auto"/>
              <w:bottom w:val="single" w:sz="4" w:space="0" w:color="auto"/>
              <w:right w:val="single" w:sz="4" w:space="0" w:color="auto"/>
            </w:tcBorders>
          </w:tcPr>
          <w:p w:rsidR="00D96C25" w:rsidRPr="00EA0B12" w:rsidRDefault="00D96C25" w:rsidP="003035D9">
            <w:pPr>
              <w:rPr>
                <w:rFonts w:asciiTheme="minorHAnsi" w:hAnsiTheme="minorHAnsi"/>
                <w:sz w:val="22"/>
              </w:rPr>
            </w:pPr>
            <w:r w:rsidRPr="00EA0B12">
              <w:rPr>
                <w:rFonts w:asciiTheme="minorHAnsi" w:hAnsiTheme="minorHAnsi"/>
                <w:sz w:val="22"/>
              </w:rPr>
              <w:t>kopā Latvijā, pa 6 statistiskajiem reģioniem</w:t>
            </w:r>
            <w:r w:rsidRPr="00EA0B12">
              <w:rPr>
                <w:rFonts w:asciiTheme="minorHAnsi" w:hAnsiTheme="minorHAnsi"/>
                <w:sz w:val="22"/>
                <w:vertAlign w:val="superscript"/>
              </w:rPr>
              <w:t>1</w:t>
            </w:r>
            <w:r w:rsidRPr="00EA0B12">
              <w:rPr>
                <w:rFonts w:asciiTheme="minorHAnsi" w:hAnsiTheme="minorHAnsi"/>
                <w:sz w:val="22"/>
              </w:rPr>
              <w:t>, pa visām valsts administratīvajām teritorijām, pa īpašuma veidiem, pa koku sugām</w:t>
            </w:r>
          </w:p>
        </w:tc>
      </w:tr>
      <w:tr w:rsidR="00D96C25" w:rsidRPr="00EA0B12" w:rsidTr="00EA0B12">
        <w:tc>
          <w:tcPr>
            <w:tcW w:w="3964" w:type="dxa"/>
            <w:tcBorders>
              <w:top w:val="single" w:sz="4" w:space="0" w:color="auto"/>
              <w:left w:val="single" w:sz="4" w:space="0" w:color="auto"/>
              <w:bottom w:val="single" w:sz="4" w:space="0" w:color="auto"/>
              <w:right w:val="single" w:sz="4" w:space="0" w:color="auto"/>
            </w:tcBorders>
          </w:tcPr>
          <w:p w:rsidR="00D96C25" w:rsidRPr="00EA0B12" w:rsidRDefault="00D96C25" w:rsidP="003035D9">
            <w:pPr>
              <w:rPr>
                <w:rFonts w:asciiTheme="minorHAnsi" w:hAnsiTheme="minorHAnsi"/>
                <w:sz w:val="22"/>
              </w:rPr>
            </w:pPr>
            <w:r w:rsidRPr="00EA0B12">
              <w:rPr>
                <w:rFonts w:asciiTheme="minorHAnsi" w:hAnsiTheme="minorHAnsi"/>
                <w:sz w:val="22"/>
              </w:rPr>
              <w:t>Dzīvokļu īpašniekiem pārvaldīšanā un apsaimniekošanā nodotās valsts un pašvaldību dzīvojamās mājas (māju skaits un apsaimniekošanas formas)</w:t>
            </w:r>
          </w:p>
        </w:tc>
        <w:tc>
          <w:tcPr>
            <w:tcW w:w="1560" w:type="dxa"/>
            <w:tcBorders>
              <w:top w:val="single" w:sz="4" w:space="0" w:color="auto"/>
              <w:left w:val="single" w:sz="4" w:space="0" w:color="auto"/>
              <w:bottom w:val="single" w:sz="4" w:space="0" w:color="auto"/>
              <w:right w:val="single" w:sz="4" w:space="0" w:color="auto"/>
            </w:tcBorders>
          </w:tcPr>
          <w:p w:rsidR="00D96C25" w:rsidRPr="00EA0B12" w:rsidRDefault="00D96C25" w:rsidP="003035D9">
            <w:pPr>
              <w:rPr>
                <w:rFonts w:asciiTheme="minorHAnsi" w:hAnsiTheme="minorHAnsi"/>
                <w:sz w:val="22"/>
              </w:rPr>
            </w:pPr>
            <w:r w:rsidRPr="00EA0B12">
              <w:rPr>
                <w:rFonts w:asciiTheme="minorHAnsi" w:hAnsiTheme="minorHAnsi"/>
                <w:sz w:val="22"/>
              </w:rPr>
              <w:t>Privatizācijas aģentūra</w:t>
            </w:r>
          </w:p>
        </w:tc>
        <w:tc>
          <w:tcPr>
            <w:tcW w:w="1417" w:type="dxa"/>
            <w:tcBorders>
              <w:top w:val="single" w:sz="4" w:space="0" w:color="auto"/>
              <w:left w:val="single" w:sz="4" w:space="0" w:color="auto"/>
              <w:bottom w:val="single" w:sz="4" w:space="0" w:color="auto"/>
              <w:right w:val="single" w:sz="4" w:space="0" w:color="auto"/>
            </w:tcBorders>
          </w:tcPr>
          <w:p w:rsidR="00D96C25" w:rsidRPr="00EA0B12" w:rsidRDefault="00D96C25" w:rsidP="003035D9">
            <w:pPr>
              <w:rPr>
                <w:rFonts w:asciiTheme="minorHAnsi" w:hAnsiTheme="minorHAnsi"/>
                <w:sz w:val="22"/>
              </w:rPr>
            </w:pPr>
            <w:r w:rsidRPr="00EA0B12">
              <w:rPr>
                <w:rFonts w:asciiTheme="minorHAnsi" w:hAnsiTheme="minorHAnsi"/>
                <w:sz w:val="22"/>
              </w:rPr>
              <w:t>gads</w:t>
            </w:r>
          </w:p>
        </w:tc>
        <w:tc>
          <w:tcPr>
            <w:tcW w:w="2693" w:type="dxa"/>
            <w:tcBorders>
              <w:top w:val="single" w:sz="4" w:space="0" w:color="auto"/>
              <w:left w:val="single" w:sz="4" w:space="0" w:color="auto"/>
              <w:bottom w:val="single" w:sz="4" w:space="0" w:color="auto"/>
              <w:right w:val="single" w:sz="4" w:space="0" w:color="auto"/>
            </w:tcBorders>
          </w:tcPr>
          <w:p w:rsidR="00D96C25" w:rsidRPr="00EA0B12" w:rsidRDefault="00D96C25" w:rsidP="003035D9">
            <w:pPr>
              <w:rPr>
                <w:rFonts w:asciiTheme="minorHAnsi" w:hAnsiTheme="minorHAnsi"/>
                <w:sz w:val="22"/>
              </w:rPr>
            </w:pPr>
            <w:r w:rsidRPr="00EA0B12">
              <w:rPr>
                <w:rFonts w:asciiTheme="minorHAnsi" w:hAnsiTheme="minorHAnsi"/>
                <w:sz w:val="22"/>
              </w:rPr>
              <w:t>pa visām valsts administratīvajām teritorijām</w:t>
            </w:r>
          </w:p>
          <w:p w:rsidR="00D96C25" w:rsidRPr="00EA0B12" w:rsidRDefault="00D96C25" w:rsidP="003035D9">
            <w:pPr>
              <w:rPr>
                <w:rFonts w:asciiTheme="minorHAnsi" w:hAnsiTheme="minorHAnsi"/>
                <w:sz w:val="22"/>
              </w:rPr>
            </w:pPr>
          </w:p>
        </w:tc>
      </w:tr>
      <w:tr w:rsidR="00D96C25" w:rsidRPr="00EA0B12" w:rsidTr="00EA0B12">
        <w:tc>
          <w:tcPr>
            <w:tcW w:w="3964" w:type="dxa"/>
            <w:tcBorders>
              <w:top w:val="single" w:sz="4" w:space="0" w:color="auto"/>
              <w:left w:val="single" w:sz="4" w:space="0" w:color="auto"/>
              <w:bottom w:val="single" w:sz="4" w:space="0" w:color="auto"/>
              <w:right w:val="single" w:sz="4" w:space="0" w:color="auto"/>
            </w:tcBorders>
          </w:tcPr>
          <w:p w:rsidR="00D96C25" w:rsidRPr="00EA0B12" w:rsidRDefault="00D96C25" w:rsidP="003035D9">
            <w:pPr>
              <w:rPr>
                <w:rFonts w:asciiTheme="minorHAnsi" w:hAnsiTheme="minorHAnsi"/>
                <w:sz w:val="22"/>
              </w:rPr>
            </w:pPr>
            <w:r w:rsidRPr="00EA0B12">
              <w:rPr>
                <w:rFonts w:asciiTheme="minorHAnsi" w:hAnsiTheme="minorHAnsi"/>
                <w:sz w:val="22"/>
              </w:rPr>
              <w:t>Mājsaimniecību skaits, mājsaimniecības vidējais lielums 2016.gada sākumā</w:t>
            </w:r>
          </w:p>
          <w:p w:rsidR="00D96C25" w:rsidRPr="00EA0B12" w:rsidRDefault="00D96C25" w:rsidP="003035D9">
            <w:pPr>
              <w:rPr>
                <w:rFonts w:asciiTheme="minorHAnsi" w:hAnsiTheme="minorHAnsi"/>
                <w:sz w:val="22"/>
              </w:rPr>
            </w:pPr>
          </w:p>
        </w:tc>
        <w:tc>
          <w:tcPr>
            <w:tcW w:w="1560" w:type="dxa"/>
            <w:tcBorders>
              <w:top w:val="single" w:sz="4" w:space="0" w:color="auto"/>
              <w:left w:val="single" w:sz="4" w:space="0" w:color="auto"/>
              <w:bottom w:val="single" w:sz="4" w:space="0" w:color="auto"/>
              <w:right w:val="single" w:sz="4" w:space="0" w:color="auto"/>
            </w:tcBorders>
          </w:tcPr>
          <w:p w:rsidR="00D96C25" w:rsidRPr="00EA0B12" w:rsidRDefault="00D96C25" w:rsidP="003035D9">
            <w:pPr>
              <w:rPr>
                <w:rFonts w:asciiTheme="minorHAnsi" w:hAnsiTheme="minorHAnsi"/>
                <w:sz w:val="22"/>
              </w:rPr>
            </w:pPr>
            <w:r w:rsidRPr="00EA0B12">
              <w:rPr>
                <w:rFonts w:asciiTheme="minorHAnsi" w:hAnsiTheme="minorHAnsi"/>
                <w:sz w:val="22"/>
              </w:rPr>
              <w:t>CSP</w:t>
            </w:r>
          </w:p>
        </w:tc>
        <w:tc>
          <w:tcPr>
            <w:tcW w:w="1417" w:type="dxa"/>
            <w:tcBorders>
              <w:top w:val="single" w:sz="4" w:space="0" w:color="auto"/>
              <w:left w:val="single" w:sz="4" w:space="0" w:color="auto"/>
              <w:bottom w:val="single" w:sz="4" w:space="0" w:color="auto"/>
              <w:right w:val="single" w:sz="4" w:space="0" w:color="auto"/>
            </w:tcBorders>
          </w:tcPr>
          <w:p w:rsidR="00D96C25" w:rsidRPr="00EA0B12" w:rsidRDefault="00D96C25" w:rsidP="003035D9">
            <w:pPr>
              <w:rPr>
                <w:rFonts w:asciiTheme="minorHAnsi" w:hAnsiTheme="minorHAnsi"/>
                <w:sz w:val="22"/>
              </w:rPr>
            </w:pPr>
            <w:r w:rsidRPr="00EA0B12">
              <w:rPr>
                <w:rFonts w:asciiTheme="minorHAnsi" w:hAnsiTheme="minorHAnsi"/>
                <w:sz w:val="22"/>
              </w:rPr>
              <w:t>gads</w:t>
            </w:r>
          </w:p>
        </w:tc>
        <w:tc>
          <w:tcPr>
            <w:tcW w:w="2693" w:type="dxa"/>
            <w:tcBorders>
              <w:top w:val="single" w:sz="4" w:space="0" w:color="auto"/>
              <w:left w:val="single" w:sz="4" w:space="0" w:color="auto"/>
              <w:bottom w:val="single" w:sz="4" w:space="0" w:color="auto"/>
              <w:right w:val="single" w:sz="4" w:space="0" w:color="auto"/>
            </w:tcBorders>
          </w:tcPr>
          <w:p w:rsidR="00D96C25" w:rsidRPr="00EA0B12" w:rsidRDefault="00D96C25" w:rsidP="003035D9">
            <w:pPr>
              <w:rPr>
                <w:rFonts w:asciiTheme="minorHAnsi" w:hAnsiTheme="minorHAnsi"/>
                <w:sz w:val="22"/>
              </w:rPr>
            </w:pPr>
            <w:r w:rsidRPr="00EA0B12">
              <w:rPr>
                <w:rFonts w:asciiTheme="minorHAnsi" w:hAnsiTheme="minorHAnsi"/>
                <w:sz w:val="22"/>
              </w:rPr>
              <w:t>kopā Latvijā,  pa 6 statistiskajiem reģioniem</w:t>
            </w:r>
            <w:r w:rsidRPr="00EA0B12">
              <w:rPr>
                <w:rFonts w:asciiTheme="minorHAnsi" w:hAnsiTheme="minorHAnsi"/>
                <w:sz w:val="22"/>
                <w:vertAlign w:val="superscript"/>
              </w:rPr>
              <w:t>1</w:t>
            </w:r>
            <w:r w:rsidRPr="00EA0B12">
              <w:rPr>
                <w:rFonts w:asciiTheme="minorHAnsi" w:hAnsiTheme="minorHAnsi"/>
                <w:sz w:val="22"/>
              </w:rPr>
              <w:t>, republikas pilsētām, laukos/novadu pilsētās</w:t>
            </w:r>
          </w:p>
        </w:tc>
      </w:tr>
      <w:tr w:rsidR="00D96C25" w:rsidRPr="00992E78" w:rsidTr="00EA0B12">
        <w:tc>
          <w:tcPr>
            <w:tcW w:w="3964" w:type="dxa"/>
            <w:tcBorders>
              <w:top w:val="single" w:sz="4" w:space="0" w:color="auto"/>
              <w:left w:val="single" w:sz="4" w:space="0" w:color="auto"/>
              <w:bottom w:val="single" w:sz="4" w:space="0" w:color="auto"/>
              <w:right w:val="single" w:sz="4" w:space="0" w:color="auto"/>
            </w:tcBorders>
          </w:tcPr>
          <w:p w:rsidR="00D96C25" w:rsidRPr="00EA0B12" w:rsidRDefault="00D96C25" w:rsidP="003035D9">
            <w:pPr>
              <w:rPr>
                <w:rFonts w:asciiTheme="minorHAnsi" w:hAnsiTheme="minorHAnsi"/>
                <w:sz w:val="22"/>
              </w:rPr>
            </w:pPr>
            <w:r w:rsidRPr="00EA0B12">
              <w:rPr>
                <w:rFonts w:asciiTheme="minorHAnsi" w:hAnsiTheme="minorHAnsi"/>
                <w:sz w:val="22"/>
              </w:rPr>
              <w:t>Zemes platība</w:t>
            </w:r>
          </w:p>
          <w:p w:rsidR="00D96C25" w:rsidRPr="00EA0B12" w:rsidRDefault="00D96C25" w:rsidP="003035D9">
            <w:pPr>
              <w:rPr>
                <w:rFonts w:asciiTheme="minorHAnsi" w:hAnsiTheme="minorHAnsi"/>
                <w:sz w:val="22"/>
              </w:rPr>
            </w:pPr>
          </w:p>
        </w:tc>
        <w:tc>
          <w:tcPr>
            <w:tcW w:w="1560" w:type="dxa"/>
            <w:tcBorders>
              <w:top w:val="single" w:sz="4" w:space="0" w:color="auto"/>
              <w:left w:val="single" w:sz="4" w:space="0" w:color="auto"/>
              <w:bottom w:val="single" w:sz="4" w:space="0" w:color="auto"/>
              <w:right w:val="single" w:sz="4" w:space="0" w:color="auto"/>
            </w:tcBorders>
          </w:tcPr>
          <w:p w:rsidR="00D96C25" w:rsidRPr="00EA0B12" w:rsidRDefault="00D96C25" w:rsidP="003035D9">
            <w:pPr>
              <w:rPr>
                <w:rFonts w:asciiTheme="minorHAnsi" w:hAnsiTheme="minorHAnsi"/>
                <w:sz w:val="22"/>
              </w:rPr>
            </w:pPr>
            <w:r w:rsidRPr="00EA0B12">
              <w:rPr>
                <w:rFonts w:asciiTheme="minorHAnsi" w:hAnsiTheme="minorHAnsi"/>
                <w:sz w:val="22"/>
              </w:rPr>
              <w:t>VZD</w:t>
            </w:r>
          </w:p>
        </w:tc>
        <w:tc>
          <w:tcPr>
            <w:tcW w:w="1417" w:type="dxa"/>
            <w:tcBorders>
              <w:top w:val="single" w:sz="4" w:space="0" w:color="auto"/>
              <w:left w:val="single" w:sz="4" w:space="0" w:color="auto"/>
              <w:bottom w:val="single" w:sz="4" w:space="0" w:color="auto"/>
              <w:right w:val="single" w:sz="4" w:space="0" w:color="auto"/>
            </w:tcBorders>
          </w:tcPr>
          <w:p w:rsidR="00D96C25" w:rsidRPr="00EA0B12" w:rsidRDefault="00D96C25" w:rsidP="003035D9">
            <w:pPr>
              <w:rPr>
                <w:rFonts w:asciiTheme="minorHAnsi" w:hAnsiTheme="minorHAnsi"/>
                <w:sz w:val="22"/>
              </w:rPr>
            </w:pPr>
            <w:r w:rsidRPr="00EA0B12">
              <w:rPr>
                <w:rFonts w:asciiTheme="minorHAnsi" w:hAnsiTheme="minorHAnsi"/>
                <w:sz w:val="22"/>
              </w:rPr>
              <w:t>gads</w:t>
            </w:r>
          </w:p>
        </w:tc>
        <w:tc>
          <w:tcPr>
            <w:tcW w:w="2693" w:type="dxa"/>
            <w:tcBorders>
              <w:top w:val="single" w:sz="4" w:space="0" w:color="auto"/>
              <w:left w:val="single" w:sz="4" w:space="0" w:color="auto"/>
              <w:bottom w:val="single" w:sz="4" w:space="0" w:color="auto"/>
              <w:right w:val="single" w:sz="4" w:space="0" w:color="auto"/>
            </w:tcBorders>
          </w:tcPr>
          <w:p w:rsidR="00D96C25" w:rsidRPr="00992E78" w:rsidRDefault="00D96C25" w:rsidP="003035D9">
            <w:pPr>
              <w:rPr>
                <w:rFonts w:asciiTheme="minorHAnsi" w:hAnsiTheme="minorHAnsi"/>
                <w:sz w:val="22"/>
                <w:lang w:val="sv-SE"/>
              </w:rPr>
            </w:pPr>
            <w:r w:rsidRPr="00992E78">
              <w:rPr>
                <w:rFonts w:asciiTheme="minorHAnsi" w:hAnsiTheme="minorHAnsi"/>
                <w:sz w:val="22"/>
                <w:lang w:val="sv-SE"/>
              </w:rPr>
              <w:t>pa visām valsts administratīvajām teritorijām</w:t>
            </w:r>
          </w:p>
        </w:tc>
      </w:tr>
      <w:tr w:rsidR="00D96C25" w:rsidRPr="00992E78" w:rsidTr="00EA0B12">
        <w:tc>
          <w:tcPr>
            <w:tcW w:w="3964" w:type="dxa"/>
            <w:tcBorders>
              <w:top w:val="single" w:sz="4" w:space="0" w:color="auto"/>
              <w:left w:val="single" w:sz="4" w:space="0" w:color="auto"/>
              <w:bottom w:val="single" w:sz="4" w:space="0" w:color="auto"/>
              <w:right w:val="single" w:sz="4" w:space="0" w:color="auto"/>
            </w:tcBorders>
          </w:tcPr>
          <w:p w:rsidR="00D96C25" w:rsidRPr="00992E78" w:rsidRDefault="00D96C25" w:rsidP="003035D9">
            <w:pPr>
              <w:rPr>
                <w:rFonts w:asciiTheme="minorHAnsi" w:hAnsiTheme="minorHAnsi"/>
                <w:sz w:val="22"/>
                <w:lang w:val="sv-SE"/>
              </w:rPr>
            </w:pPr>
            <w:r w:rsidRPr="00992E78">
              <w:rPr>
                <w:rFonts w:asciiTheme="minorHAnsi" w:hAnsiTheme="minorHAnsi"/>
                <w:sz w:val="22"/>
                <w:lang w:val="sv-SE"/>
              </w:rPr>
              <w:t xml:space="preserve">Valsts un pašvaldību dzīvojamo māju privatizācija </w:t>
            </w:r>
          </w:p>
          <w:p w:rsidR="00D96C25" w:rsidRPr="00992E78" w:rsidRDefault="00D96C25" w:rsidP="003035D9">
            <w:pPr>
              <w:rPr>
                <w:rFonts w:asciiTheme="minorHAnsi" w:hAnsiTheme="minorHAnsi"/>
                <w:sz w:val="22"/>
                <w:lang w:val="sv-SE"/>
              </w:rPr>
            </w:pPr>
          </w:p>
        </w:tc>
        <w:tc>
          <w:tcPr>
            <w:tcW w:w="1560" w:type="dxa"/>
            <w:tcBorders>
              <w:top w:val="single" w:sz="4" w:space="0" w:color="auto"/>
              <w:left w:val="single" w:sz="4" w:space="0" w:color="auto"/>
              <w:bottom w:val="single" w:sz="4" w:space="0" w:color="auto"/>
              <w:right w:val="single" w:sz="4" w:space="0" w:color="auto"/>
            </w:tcBorders>
          </w:tcPr>
          <w:p w:rsidR="00D96C25" w:rsidRPr="00EA0B12" w:rsidRDefault="00D96C25" w:rsidP="003035D9">
            <w:pPr>
              <w:rPr>
                <w:rFonts w:asciiTheme="minorHAnsi" w:hAnsiTheme="minorHAnsi"/>
                <w:sz w:val="22"/>
              </w:rPr>
            </w:pPr>
            <w:r w:rsidRPr="00EA0B12">
              <w:rPr>
                <w:rFonts w:asciiTheme="minorHAnsi" w:hAnsiTheme="minorHAnsi"/>
                <w:sz w:val="22"/>
              </w:rPr>
              <w:t>Privatizācijas aģentūra</w:t>
            </w:r>
          </w:p>
        </w:tc>
        <w:tc>
          <w:tcPr>
            <w:tcW w:w="1417" w:type="dxa"/>
            <w:tcBorders>
              <w:top w:val="single" w:sz="4" w:space="0" w:color="auto"/>
              <w:left w:val="single" w:sz="4" w:space="0" w:color="auto"/>
              <w:bottom w:val="single" w:sz="4" w:space="0" w:color="auto"/>
              <w:right w:val="single" w:sz="4" w:space="0" w:color="auto"/>
            </w:tcBorders>
          </w:tcPr>
          <w:p w:rsidR="00D96C25" w:rsidRPr="00EA0B12" w:rsidRDefault="00D96C25" w:rsidP="003035D9">
            <w:pPr>
              <w:rPr>
                <w:rFonts w:asciiTheme="minorHAnsi" w:hAnsiTheme="minorHAnsi"/>
                <w:sz w:val="22"/>
              </w:rPr>
            </w:pPr>
            <w:r w:rsidRPr="00EA0B12">
              <w:rPr>
                <w:rFonts w:asciiTheme="minorHAnsi" w:hAnsiTheme="minorHAnsi"/>
                <w:sz w:val="22"/>
              </w:rPr>
              <w:t>gads</w:t>
            </w:r>
          </w:p>
        </w:tc>
        <w:tc>
          <w:tcPr>
            <w:tcW w:w="2693" w:type="dxa"/>
            <w:tcBorders>
              <w:top w:val="single" w:sz="4" w:space="0" w:color="auto"/>
              <w:left w:val="single" w:sz="4" w:space="0" w:color="auto"/>
              <w:bottom w:val="single" w:sz="4" w:space="0" w:color="auto"/>
              <w:right w:val="single" w:sz="4" w:space="0" w:color="auto"/>
            </w:tcBorders>
          </w:tcPr>
          <w:p w:rsidR="00D96C25" w:rsidRPr="00992E78" w:rsidRDefault="00D96C25" w:rsidP="003035D9">
            <w:pPr>
              <w:rPr>
                <w:rFonts w:asciiTheme="minorHAnsi" w:hAnsiTheme="minorHAnsi"/>
                <w:sz w:val="22"/>
                <w:lang w:val="sv-SE"/>
              </w:rPr>
            </w:pPr>
            <w:r w:rsidRPr="00992E78">
              <w:rPr>
                <w:rFonts w:asciiTheme="minorHAnsi" w:hAnsiTheme="minorHAnsi"/>
                <w:sz w:val="22"/>
                <w:lang w:val="sv-SE"/>
              </w:rPr>
              <w:t>pa visām valsts administratīvajām teritorijām</w:t>
            </w:r>
          </w:p>
        </w:tc>
      </w:tr>
      <w:tr w:rsidR="00D96C25" w:rsidRPr="00992E78" w:rsidTr="00EA0B12">
        <w:tc>
          <w:tcPr>
            <w:tcW w:w="3964" w:type="dxa"/>
            <w:tcBorders>
              <w:top w:val="single" w:sz="4" w:space="0" w:color="auto"/>
              <w:left w:val="single" w:sz="4" w:space="0" w:color="auto"/>
              <w:bottom w:val="single" w:sz="4" w:space="0" w:color="auto"/>
              <w:right w:val="single" w:sz="4" w:space="0" w:color="auto"/>
            </w:tcBorders>
          </w:tcPr>
          <w:p w:rsidR="00D96C25" w:rsidRPr="00EA0B12" w:rsidRDefault="00D96C25" w:rsidP="003035D9">
            <w:pPr>
              <w:rPr>
                <w:rFonts w:asciiTheme="minorHAnsi" w:hAnsiTheme="minorHAnsi"/>
                <w:sz w:val="22"/>
              </w:rPr>
            </w:pPr>
            <w:r w:rsidRPr="00EA0B12">
              <w:rPr>
                <w:rFonts w:asciiTheme="minorHAnsi" w:hAnsiTheme="minorHAnsi"/>
                <w:sz w:val="22"/>
              </w:rPr>
              <w:t>Zemesgrāmatās iesniegtie nostiprinājuma lūgumi</w:t>
            </w:r>
          </w:p>
          <w:p w:rsidR="00D96C25" w:rsidRPr="00EA0B12" w:rsidRDefault="00D96C25" w:rsidP="003035D9">
            <w:pPr>
              <w:rPr>
                <w:rFonts w:asciiTheme="minorHAnsi" w:hAnsiTheme="minorHAnsi"/>
                <w:sz w:val="22"/>
              </w:rPr>
            </w:pPr>
          </w:p>
        </w:tc>
        <w:tc>
          <w:tcPr>
            <w:tcW w:w="1560" w:type="dxa"/>
            <w:tcBorders>
              <w:top w:val="single" w:sz="4" w:space="0" w:color="auto"/>
              <w:left w:val="single" w:sz="4" w:space="0" w:color="auto"/>
              <w:bottom w:val="single" w:sz="4" w:space="0" w:color="auto"/>
              <w:right w:val="single" w:sz="4" w:space="0" w:color="auto"/>
            </w:tcBorders>
          </w:tcPr>
          <w:p w:rsidR="00D96C25" w:rsidRPr="00EA0B12" w:rsidRDefault="00D96C25" w:rsidP="003035D9">
            <w:pPr>
              <w:rPr>
                <w:rFonts w:asciiTheme="minorHAnsi" w:hAnsiTheme="minorHAnsi"/>
                <w:sz w:val="22"/>
              </w:rPr>
            </w:pPr>
            <w:r w:rsidRPr="00EA0B12">
              <w:rPr>
                <w:rFonts w:asciiTheme="minorHAnsi" w:hAnsiTheme="minorHAnsi"/>
                <w:sz w:val="22"/>
              </w:rPr>
              <w:t>Tiesu administrācija</w:t>
            </w:r>
          </w:p>
        </w:tc>
        <w:tc>
          <w:tcPr>
            <w:tcW w:w="1417" w:type="dxa"/>
            <w:tcBorders>
              <w:top w:val="single" w:sz="4" w:space="0" w:color="auto"/>
              <w:left w:val="single" w:sz="4" w:space="0" w:color="auto"/>
              <w:bottom w:val="single" w:sz="4" w:space="0" w:color="auto"/>
              <w:right w:val="single" w:sz="4" w:space="0" w:color="auto"/>
            </w:tcBorders>
          </w:tcPr>
          <w:p w:rsidR="00D96C25" w:rsidRPr="00EA0B12" w:rsidRDefault="00D96C25" w:rsidP="003035D9">
            <w:pPr>
              <w:rPr>
                <w:rFonts w:asciiTheme="minorHAnsi" w:hAnsiTheme="minorHAnsi"/>
                <w:sz w:val="22"/>
              </w:rPr>
            </w:pPr>
            <w:r w:rsidRPr="00EA0B12">
              <w:rPr>
                <w:rFonts w:asciiTheme="minorHAnsi" w:hAnsiTheme="minorHAnsi"/>
                <w:sz w:val="22"/>
              </w:rPr>
              <w:t>gads</w:t>
            </w:r>
          </w:p>
        </w:tc>
        <w:tc>
          <w:tcPr>
            <w:tcW w:w="2693" w:type="dxa"/>
            <w:tcBorders>
              <w:top w:val="single" w:sz="4" w:space="0" w:color="auto"/>
              <w:left w:val="single" w:sz="4" w:space="0" w:color="auto"/>
              <w:bottom w:val="single" w:sz="4" w:space="0" w:color="auto"/>
              <w:right w:val="single" w:sz="4" w:space="0" w:color="auto"/>
            </w:tcBorders>
          </w:tcPr>
          <w:p w:rsidR="00D96C25" w:rsidRPr="00992E78" w:rsidRDefault="00D96C25" w:rsidP="003035D9">
            <w:pPr>
              <w:rPr>
                <w:rFonts w:asciiTheme="minorHAnsi" w:hAnsiTheme="minorHAnsi"/>
                <w:sz w:val="22"/>
                <w:lang w:val="sv-SE"/>
              </w:rPr>
            </w:pPr>
            <w:r w:rsidRPr="00992E78">
              <w:rPr>
                <w:rFonts w:asciiTheme="minorHAnsi" w:hAnsiTheme="minorHAnsi"/>
                <w:sz w:val="22"/>
                <w:lang w:val="sv-SE"/>
              </w:rPr>
              <w:t>pa visām valsts administratīvajām teritorijām</w:t>
            </w:r>
          </w:p>
        </w:tc>
      </w:tr>
      <w:tr w:rsidR="00D96C25" w:rsidRPr="00992E78" w:rsidTr="00EA0B12">
        <w:tc>
          <w:tcPr>
            <w:tcW w:w="3964" w:type="dxa"/>
            <w:tcBorders>
              <w:top w:val="single" w:sz="4" w:space="0" w:color="auto"/>
              <w:left w:val="single" w:sz="4" w:space="0" w:color="auto"/>
              <w:bottom w:val="single" w:sz="4" w:space="0" w:color="auto"/>
              <w:right w:val="single" w:sz="4" w:space="0" w:color="auto"/>
            </w:tcBorders>
          </w:tcPr>
          <w:p w:rsidR="00D96C25" w:rsidRPr="00992E78" w:rsidRDefault="00D96C25" w:rsidP="003035D9">
            <w:pPr>
              <w:rPr>
                <w:rFonts w:asciiTheme="minorHAnsi" w:hAnsiTheme="minorHAnsi"/>
                <w:sz w:val="22"/>
                <w:lang w:val="sv-SE"/>
              </w:rPr>
            </w:pPr>
            <w:r w:rsidRPr="00992E78">
              <w:rPr>
                <w:rFonts w:asciiTheme="minorHAnsi" w:hAnsiTheme="minorHAnsi"/>
                <w:sz w:val="22"/>
                <w:lang w:val="sv-SE"/>
              </w:rPr>
              <w:t>Zemesgrāmatās atklātie nodalījumi pa nekustamā īpašuma veidiem</w:t>
            </w:r>
          </w:p>
          <w:p w:rsidR="00D96C25" w:rsidRPr="00992E78" w:rsidRDefault="00D96C25" w:rsidP="003035D9">
            <w:pPr>
              <w:rPr>
                <w:rFonts w:asciiTheme="minorHAnsi" w:hAnsiTheme="minorHAnsi"/>
                <w:sz w:val="22"/>
                <w:lang w:val="sv-SE"/>
              </w:rPr>
            </w:pPr>
          </w:p>
        </w:tc>
        <w:tc>
          <w:tcPr>
            <w:tcW w:w="1560" w:type="dxa"/>
            <w:tcBorders>
              <w:top w:val="single" w:sz="4" w:space="0" w:color="auto"/>
              <w:left w:val="single" w:sz="4" w:space="0" w:color="auto"/>
              <w:bottom w:val="single" w:sz="4" w:space="0" w:color="auto"/>
              <w:right w:val="single" w:sz="4" w:space="0" w:color="auto"/>
            </w:tcBorders>
          </w:tcPr>
          <w:p w:rsidR="00D96C25" w:rsidRPr="00EA0B12" w:rsidRDefault="00D96C25" w:rsidP="003035D9">
            <w:pPr>
              <w:rPr>
                <w:rFonts w:asciiTheme="minorHAnsi" w:hAnsiTheme="minorHAnsi"/>
                <w:sz w:val="22"/>
              </w:rPr>
            </w:pPr>
            <w:r w:rsidRPr="00EA0B12">
              <w:rPr>
                <w:rFonts w:asciiTheme="minorHAnsi" w:hAnsiTheme="minorHAnsi"/>
                <w:sz w:val="22"/>
              </w:rPr>
              <w:t>Tiesu administrācija</w:t>
            </w:r>
          </w:p>
        </w:tc>
        <w:tc>
          <w:tcPr>
            <w:tcW w:w="1417" w:type="dxa"/>
            <w:tcBorders>
              <w:top w:val="single" w:sz="4" w:space="0" w:color="auto"/>
              <w:left w:val="single" w:sz="4" w:space="0" w:color="auto"/>
              <w:bottom w:val="single" w:sz="4" w:space="0" w:color="auto"/>
              <w:right w:val="single" w:sz="4" w:space="0" w:color="auto"/>
            </w:tcBorders>
          </w:tcPr>
          <w:p w:rsidR="00D96C25" w:rsidRPr="00EA0B12" w:rsidRDefault="00D96C25" w:rsidP="003035D9">
            <w:pPr>
              <w:rPr>
                <w:rFonts w:asciiTheme="minorHAnsi" w:hAnsiTheme="minorHAnsi"/>
                <w:sz w:val="22"/>
              </w:rPr>
            </w:pPr>
            <w:r w:rsidRPr="00EA0B12">
              <w:rPr>
                <w:rFonts w:asciiTheme="minorHAnsi" w:hAnsiTheme="minorHAnsi"/>
                <w:sz w:val="22"/>
              </w:rPr>
              <w:t>gads</w:t>
            </w:r>
          </w:p>
        </w:tc>
        <w:tc>
          <w:tcPr>
            <w:tcW w:w="2693" w:type="dxa"/>
            <w:tcBorders>
              <w:top w:val="single" w:sz="4" w:space="0" w:color="auto"/>
              <w:left w:val="single" w:sz="4" w:space="0" w:color="auto"/>
              <w:bottom w:val="single" w:sz="4" w:space="0" w:color="auto"/>
              <w:right w:val="single" w:sz="4" w:space="0" w:color="auto"/>
            </w:tcBorders>
          </w:tcPr>
          <w:p w:rsidR="00D96C25" w:rsidRPr="00992E78" w:rsidRDefault="00D96C25" w:rsidP="003035D9">
            <w:pPr>
              <w:rPr>
                <w:rFonts w:asciiTheme="minorHAnsi" w:hAnsiTheme="minorHAnsi"/>
                <w:sz w:val="22"/>
                <w:lang w:val="sv-SE"/>
              </w:rPr>
            </w:pPr>
            <w:r w:rsidRPr="00992E78">
              <w:rPr>
                <w:rFonts w:asciiTheme="minorHAnsi" w:hAnsiTheme="minorHAnsi"/>
                <w:sz w:val="22"/>
                <w:lang w:val="sv-SE"/>
              </w:rPr>
              <w:t>pa visām valsts administratīvajām teritorijām</w:t>
            </w:r>
          </w:p>
        </w:tc>
      </w:tr>
      <w:tr w:rsidR="00D96C25" w:rsidRPr="00EA0B12" w:rsidTr="00EA0B12">
        <w:tc>
          <w:tcPr>
            <w:tcW w:w="3964" w:type="dxa"/>
            <w:tcBorders>
              <w:top w:val="single" w:sz="4" w:space="0" w:color="auto"/>
              <w:left w:val="single" w:sz="4" w:space="0" w:color="auto"/>
              <w:bottom w:val="single" w:sz="4" w:space="0" w:color="auto"/>
              <w:right w:val="single" w:sz="4" w:space="0" w:color="auto"/>
            </w:tcBorders>
          </w:tcPr>
          <w:p w:rsidR="00D96C25" w:rsidRPr="00EA0B12" w:rsidRDefault="00D96C25" w:rsidP="003035D9">
            <w:pPr>
              <w:rPr>
                <w:rFonts w:asciiTheme="minorHAnsi" w:hAnsiTheme="minorHAnsi"/>
                <w:sz w:val="22"/>
              </w:rPr>
            </w:pPr>
            <w:r w:rsidRPr="00EA0B12">
              <w:rPr>
                <w:rFonts w:asciiTheme="minorHAnsi" w:hAnsiTheme="minorHAnsi"/>
                <w:sz w:val="22"/>
              </w:rPr>
              <w:lastRenderedPageBreak/>
              <w:t>Nekustamo īpašumu kadastrālā vērtība</w:t>
            </w:r>
          </w:p>
          <w:p w:rsidR="00D96C25" w:rsidRPr="00EA0B12" w:rsidRDefault="00D96C25" w:rsidP="003035D9">
            <w:pPr>
              <w:rPr>
                <w:rFonts w:asciiTheme="minorHAnsi" w:hAnsiTheme="minorHAnsi"/>
                <w:sz w:val="22"/>
              </w:rPr>
            </w:pPr>
          </w:p>
        </w:tc>
        <w:tc>
          <w:tcPr>
            <w:tcW w:w="1560" w:type="dxa"/>
            <w:tcBorders>
              <w:top w:val="single" w:sz="4" w:space="0" w:color="auto"/>
              <w:left w:val="single" w:sz="4" w:space="0" w:color="auto"/>
              <w:bottom w:val="single" w:sz="4" w:space="0" w:color="auto"/>
              <w:right w:val="single" w:sz="4" w:space="0" w:color="auto"/>
            </w:tcBorders>
          </w:tcPr>
          <w:p w:rsidR="00D96C25" w:rsidRPr="00EA0B12" w:rsidRDefault="00D96C25" w:rsidP="003035D9">
            <w:pPr>
              <w:rPr>
                <w:rFonts w:asciiTheme="minorHAnsi" w:hAnsiTheme="minorHAnsi"/>
                <w:sz w:val="22"/>
              </w:rPr>
            </w:pPr>
            <w:r w:rsidRPr="00EA0B12">
              <w:rPr>
                <w:rFonts w:asciiTheme="minorHAnsi" w:hAnsiTheme="minorHAnsi"/>
                <w:sz w:val="22"/>
              </w:rPr>
              <w:t>VZD</w:t>
            </w:r>
          </w:p>
        </w:tc>
        <w:tc>
          <w:tcPr>
            <w:tcW w:w="1417" w:type="dxa"/>
            <w:tcBorders>
              <w:top w:val="single" w:sz="4" w:space="0" w:color="auto"/>
              <w:left w:val="single" w:sz="4" w:space="0" w:color="auto"/>
              <w:bottom w:val="single" w:sz="4" w:space="0" w:color="auto"/>
              <w:right w:val="single" w:sz="4" w:space="0" w:color="auto"/>
            </w:tcBorders>
          </w:tcPr>
          <w:p w:rsidR="00D96C25" w:rsidRPr="00EA0B12" w:rsidRDefault="00D96C25" w:rsidP="003035D9">
            <w:pPr>
              <w:rPr>
                <w:rFonts w:asciiTheme="minorHAnsi" w:hAnsiTheme="minorHAnsi"/>
                <w:sz w:val="22"/>
              </w:rPr>
            </w:pPr>
            <w:r w:rsidRPr="00EA0B12">
              <w:rPr>
                <w:rFonts w:asciiTheme="minorHAnsi" w:hAnsiTheme="minorHAnsi"/>
                <w:sz w:val="22"/>
              </w:rPr>
              <w:t>gads</w:t>
            </w:r>
          </w:p>
        </w:tc>
        <w:tc>
          <w:tcPr>
            <w:tcW w:w="2693" w:type="dxa"/>
            <w:tcBorders>
              <w:top w:val="single" w:sz="4" w:space="0" w:color="auto"/>
              <w:left w:val="single" w:sz="4" w:space="0" w:color="auto"/>
              <w:bottom w:val="single" w:sz="4" w:space="0" w:color="auto"/>
              <w:right w:val="single" w:sz="4" w:space="0" w:color="auto"/>
            </w:tcBorders>
          </w:tcPr>
          <w:p w:rsidR="00D96C25" w:rsidRPr="00EA0B12" w:rsidRDefault="00D96C25" w:rsidP="003035D9">
            <w:pPr>
              <w:rPr>
                <w:rFonts w:asciiTheme="minorHAnsi" w:hAnsiTheme="minorHAnsi"/>
                <w:sz w:val="22"/>
              </w:rPr>
            </w:pPr>
            <w:r w:rsidRPr="00EA0B12">
              <w:rPr>
                <w:rFonts w:asciiTheme="minorHAnsi" w:hAnsiTheme="minorHAnsi"/>
                <w:sz w:val="22"/>
              </w:rPr>
              <w:t>pa visām administratīvajām teritorijām sadalījumā pa novadu pilsētām un novadu pagastiem</w:t>
            </w:r>
          </w:p>
        </w:tc>
      </w:tr>
      <w:tr w:rsidR="00D96C25" w:rsidRPr="00EA0B12" w:rsidTr="00EA0B12">
        <w:tc>
          <w:tcPr>
            <w:tcW w:w="3964" w:type="dxa"/>
            <w:tcBorders>
              <w:top w:val="single" w:sz="4" w:space="0" w:color="auto"/>
              <w:left w:val="single" w:sz="4" w:space="0" w:color="auto"/>
              <w:bottom w:val="single" w:sz="4" w:space="0" w:color="auto"/>
              <w:right w:val="single" w:sz="4" w:space="0" w:color="auto"/>
            </w:tcBorders>
          </w:tcPr>
          <w:p w:rsidR="00D96C25" w:rsidRPr="00EA0B12" w:rsidRDefault="00D96C25" w:rsidP="003035D9">
            <w:pPr>
              <w:rPr>
                <w:rFonts w:asciiTheme="minorHAnsi" w:hAnsiTheme="minorHAnsi"/>
                <w:sz w:val="22"/>
              </w:rPr>
            </w:pPr>
            <w:r w:rsidRPr="00EA0B12">
              <w:rPr>
                <w:rFonts w:asciiTheme="minorHAnsi" w:hAnsiTheme="minorHAnsi"/>
                <w:sz w:val="22"/>
              </w:rPr>
              <w:t xml:space="preserve">Zemes sadalījums pēc zemes lietošanas veidiem un īpašniekiem (lietotājiem) </w:t>
            </w:r>
          </w:p>
          <w:p w:rsidR="00D96C25" w:rsidRPr="00EA0B12" w:rsidRDefault="00D96C25" w:rsidP="003035D9">
            <w:pPr>
              <w:rPr>
                <w:rFonts w:asciiTheme="minorHAnsi" w:hAnsiTheme="minorHAnsi"/>
                <w:sz w:val="22"/>
              </w:rPr>
            </w:pPr>
          </w:p>
        </w:tc>
        <w:tc>
          <w:tcPr>
            <w:tcW w:w="1560" w:type="dxa"/>
            <w:tcBorders>
              <w:top w:val="single" w:sz="4" w:space="0" w:color="auto"/>
              <w:left w:val="single" w:sz="4" w:space="0" w:color="auto"/>
              <w:bottom w:val="single" w:sz="4" w:space="0" w:color="auto"/>
              <w:right w:val="single" w:sz="4" w:space="0" w:color="auto"/>
            </w:tcBorders>
          </w:tcPr>
          <w:p w:rsidR="00D96C25" w:rsidRPr="00EA0B12" w:rsidRDefault="00D96C25" w:rsidP="003035D9">
            <w:pPr>
              <w:rPr>
                <w:rFonts w:asciiTheme="minorHAnsi" w:hAnsiTheme="minorHAnsi"/>
                <w:sz w:val="22"/>
              </w:rPr>
            </w:pPr>
            <w:r w:rsidRPr="00EA0B12">
              <w:rPr>
                <w:rFonts w:asciiTheme="minorHAnsi" w:hAnsiTheme="minorHAnsi"/>
                <w:sz w:val="22"/>
              </w:rPr>
              <w:t>VZD</w:t>
            </w:r>
          </w:p>
        </w:tc>
        <w:tc>
          <w:tcPr>
            <w:tcW w:w="1417" w:type="dxa"/>
            <w:tcBorders>
              <w:top w:val="single" w:sz="4" w:space="0" w:color="auto"/>
              <w:left w:val="single" w:sz="4" w:space="0" w:color="auto"/>
              <w:bottom w:val="single" w:sz="4" w:space="0" w:color="auto"/>
              <w:right w:val="single" w:sz="4" w:space="0" w:color="auto"/>
            </w:tcBorders>
          </w:tcPr>
          <w:p w:rsidR="00D96C25" w:rsidRPr="00EA0B12" w:rsidRDefault="00D96C25" w:rsidP="003035D9">
            <w:pPr>
              <w:rPr>
                <w:rFonts w:asciiTheme="minorHAnsi" w:hAnsiTheme="minorHAnsi"/>
                <w:sz w:val="22"/>
              </w:rPr>
            </w:pPr>
            <w:r w:rsidRPr="00EA0B12">
              <w:rPr>
                <w:rFonts w:asciiTheme="minorHAnsi" w:hAnsiTheme="minorHAnsi"/>
                <w:sz w:val="22"/>
              </w:rPr>
              <w:t>gads</w:t>
            </w:r>
          </w:p>
        </w:tc>
        <w:tc>
          <w:tcPr>
            <w:tcW w:w="2693" w:type="dxa"/>
            <w:tcBorders>
              <w:top w:val="single" w:sz="4" w:space="0" w:color="auto"/>
              <w:left w:val="single" w:sz="4" w:space="0" w:color="auto"/>
              <w:bottom w:val="single" w:sz="4" w:space="0" w:color="auto"/>
              <w:right w:val="single" w:sz="4" w:space="0" w:color="auto"/>
            </w:tcBorders>
          </w:tcPr>
          <w:p w:rsidR="00D96C25" w:rsidRPr="00EA0B12" w:rsidRDefault="00D96C25" w:rsidP="003035D9">
            <w:pPr>
              <w:rPr>
                <w:rFonts w:asciiTheme="minorHAnsi" w:hAnsiTheme="minorHAnsi"/>
                <w:sz w:val="22"/>
              </w:rPr>
            </w:pPr>
            <w:r w:rsidRPr="00EA0B12">
              <w:rPr>
                <w:rFonts w:asciiTheme="minorHAnsi" w:hAnsiTheme="minorHAnsi"/>
                <w:sz w:val="22"/>
              </w:rPr>
              <w:t>pa visām administratīvajām teritorijām sadalījumā pa novadu pilsētām un novadu pagastiem</w:t>
            </w:r>
          </w:p>
        </w:tc>
      </w:tr>
      <w:tr w:rsidR="00D96C25" w:rsidRPr="00992E78" w:rsidTr="00EA0B12">
        <w:tc>
          <w:tcPr>
            <w:tcW w:w="3964" w:type="dxa"/>
            <w:tcBorders>
              <w:top w:val="single" w:sz="4" w:space="0" w:color="auto"/>
              <w:left w:val="single" w:sz="4" w:space="0" w:color="auto"/>
              <w:bottom w:val="single" w:sz="4" w:space="0" w:color="auto"/>
              <w:right w:val="single" w:sz="4" w:space="0" w:color="auto"/>
            </w:tcBorders>
          </w:tcPr>
          <w:p w:rsidR="00D96C25" w:rsidRPr="00EA0B12" w:rsidRDefault="00D96C25" w:rsidP="003035D9">
            <w:pPr>
              <w:rPr>
                <w:rFonts w:asciiTheme="minorHAnsi" w:hAnsiTheme="minorHAnsi"/>
                <w:sz w:val="22"/>
              </w:rPr>
            </w:pPr>
            <w:r w:rsidRPr="00EA0B12">
              <w:rPr>
                <w:rFonts w:asciiTheme="minorHAnsi" w:hAnsiTheme="minorHAnsi"/>
                <w:sz w:val="22"/>
              </w:rPr>
              <w:t>Nekustamā īpašuma darījumu (pirkuma līgums) skaits gadā (tūkst.)</w:t>
            </w:r>
          </w:p>
          <w:p w:rsidR="00D96C25" w:rsidRPr="00EA0B12" w:rsidRDefault="00D96C25" w:rsidP="003035D9">
            <w:pPr>
              <w:rPr>
                <w:rFonts w:asciiTheme="minorHAnsi" w:hAnsiTheme="minorHAnsi"/>
                <w:sz w:val="22"/>
              </w:rPr>
            </w:pPr>
          </w:p>
        </w:tc>
        <w:tc>
          <w:tcPr>
            <w:tcW w:w="1560" w:type="dxa"/>
            <w:tcBorders>
              <w:top w:val="single" w:sz="4" w:space="0" w:color="auto"/>
              <w:left w:val="single" w:sz="4" w:space="0" w:color="auto"/>
              <w:bottom w:val="single" w:sz="4" w:space="0" w:color="auto"/>
              <w:right w:val="single" w:sz="4" w:space="0" w:color="auto"/>
            </w:tcBorders>
          </w:tcPr>
          <w:p w:rsidR="00D96C25" w:rsidRPr="00EA0B12" w:rsidRDefault="00D96C25" w:rsidP="003035D9">
            <w:pPr>
              <w:rPr>
                <w:rFonts w:asciiTheme="minorHAnsi" w:hAnsiTheme="minorHAnsi"/>
                <w:sz w:val="22"/>
              </w:rPr>
            </w:pPr>
            <w:r w:rsidRPr="00EA0B12">
              <w:rPr>
                <w:rFonts w:asciiTheme="minorHAnsi" w:hAnsiTheme="minorHAnsi"/>
                <w:sz w:val="22"/>
              </w:rPr>
              <w:t>Tiesu administrācija</w:t>
            </w:r>
          </w:p>
        </w:tc>
        <w:tc>
          <w:tcPr>
            <w:tcW w:w="1417" w:type="dxa"/>
            <w:tcBorders>
              <w:top w:val="single" w:sz="4" w:space="0" w:color="auto"/>
              <w:left w:val="single" w:sz="4" w:space="0" w:color="auto"/>
              <w:bottom w:val="single" w:sz="4" w:space="0" w:color="auto"/>
              <w:right w:val="single" w:sz="4" w:space="0" w:color="auto"/>
            </w:tcBorders>
          </w:tcPr>
          <w:p w:rsidR="00D96C25" w:rsidRPr="00EA0B12" w:rsidRDefault="00D96C25" w:rsidP="003035D9">
            <w:pPr>
              <w:rPr>
                <w:rFonts w:asciiTheme="minorHAnsi" w:hAnsiTheme="minorHAnsi"/>
                <w:sz w:val="22"/>
              </w:rPr>
            </w:pPr>
            <w:r w:rsidRPr="00EA0B12">
              <w:rPr>
                <w:rFonts w:asciiTheme="minorHAnsi" w:hAnsiTheme="minorHAnsi"/>
                <w:sz w:val="22"/>
              </w:rPr>
              <w:t>gads</w:t>
            </w:r>
          </w:p>
        </w:tc>
        <w:tc>
          <w:tcPr>
            <w:tcW w:w="2693" w:type="dxa"/>
            <w:tcBorders>
              <w:top w:val="single" w:sz="4" w:space="0" w:color="auto"/>
              <w:left w:val="single" w:sz="4" w:space="0" w:color="auto"/>
              <w:bottom w:val="single" w:sz="4" w:space="0" w:color="auto"/>
              <w:right w:val="single" w:sz="4" w:space="0" w:color="auto"/>
            </w:tcBorders>
          </w:tcPr>
          <w:p w:rsidR="00D96C25" w:rsidRPr="00992E78" w:rsidRDefault="00D96C25" w:rsidP="003035D9">
            <w:pPr>
              <w:rPr>
                <w:rFonts w:asciiTheme="minorHAnsi" w:hAnsiTheme="minorHAnsi"/>
                <w:sz w:val="22"/>
                <w:lang w:val="sv-SE"/>
              </w:rPr>
            </w:pPr>
            <w:r w:rsidRPr="00992E78">
              <w:rPr>
                <w:rFonts w:asciiTheme="minorHAnsi" w:hAnsiTheme="minorHAnsi"/>
                <w:sz w:val="22"/>
                <w:lang w:val="sv-SE"/>
              </w:rPr>
              <w:t>pa visām valsts administratīvajām teritorijām</w:t>
            </w:r>
          </w:p>
        </w:tc>
      </w:tr>
    </w:tbl>
    <w:p w:rsidR="00D96C25" w:rsidRPr="00EA0B12" w:rsidRDefault="00D96C25" w:rsidP="00991B77">
      <w:pPr>
        <w:rPr>
          <w:rFonts w:asciiTheme="minorHAnsi" w:hAnsiTheme="minorHAnsi"/>
          <w:lang w:val="lv-LV"/>
        </w:rPr>
      </w:pPr>
    </w:p>
    <w:tbl>
      <w:tblPr>
        <w:tblW w:w="9634" w:type="dxa"/>
        <w:tblLayout w:type="fixed"/>
        <w:tblLook w:val="04A0" w:firstRow="1" w:lastRow="0" w:firstColumn="1" w:lastColumn="0" w:noHBand="0" w:noVBand="1"/>
      </w:tblPr>
      <w:tblGrid>
        <w:gridCol w:w="3964"/>
        <w:gridCol w:w="1560"/>
        <w:gridCol w:w="1417"/>
        <w:gridCol w:w="2693"/>
      </w:tblGrid>
      <w:tr w:rsidR="00D96C25" w:rsidRPr="00EA0B12" w:rsidTr="00EA0B12">
        <w:tc>
          <w:tcPr>
            <w:tcW w:w="3964" w:type="dxa"/>
            <w:tcBorders>
              <w:top w:val="single" w:sz="4" w:space="0" w:color="auto"/>
              <w:left w:val="single" w:sz="4" w:space="0" w:color="auto"/>
              <w:bottom w:val="single" w:sz="4" w:space="0" w:color="auto"/>
              <w:right w:val="single" w:sz="4" w:space="0" w:color="auto"/>
            </w:tcBorders>
          </w:tcPr>
          <w:p w:rsidR="00D96C25" w:rsidRPr="00EA0B12" w:rsidRDefault="00D96C25" w:rsidP="003035D9">
            <w:pPr>
              <w:rPr>
                <w:rFonts w:asciiTheme="minorHAnsi" w:eastAsia="Times New Roman" w:hAnsiTheme="minorHAnsi" w:cs="Times New Roman"/>
                <w:b/>
                <w:sz w:val="22"/>
              </w:rPr>
            </w:pPr>
            <w:r w:rsidRPr="00EA0B12">
              <w:rPr>
                <w:rFonts w:asciiTheme="minorHAnsi" w:eastAsia="Times New Roman" w:hAnsiTheme="minorHAnsi" w:cs="Times New Roman"/>
                <w:b/>
                <w:sz w:val="22"/>
              </w:rPr>
              <w:t>Statistikas rādītāji</w:t>
            </w:r>
          </w:p>
        </w:tc>
        <w:tc>
          <w:tcPr>
            <w:tcW w:w="1560" w:type="dxa"/>
            <w:tcBorders>
              <w:top w:val="single" w:sz="4" w:space="0" w:color="auto"/>
              <w:left w:val="single" w:sz="4" w:space="0" w:color="auto"/>
              <w:bottom w:val="single" w:sz="4" w:space="0" w:color="auto"/>
              <w:right w:val="single" w:sz="4" w:space="0" w:color="auto"/>
            </w:tcBorders>
          </w:tcPr>
          <w:p w:rsidR="00D96C25" w:rsidRPr="00EA0B12" w:rsidRDefault="00D96C25" w:rsidP="003035D9">
            <w:pPr>
              <w:rPr>
                <w:rFonts w:asciiTheme="minorHAnsi" w:eastAsia="Times New Roman" w:hAnsiTheme="minorHAnsi" w:cs="Times New Roman"/>
                <w:b/>
                <w:sz w:val="22"/>
              </w:rPr>
            </w:pPr>
            <w:r w:rsidRPr="00EA0B12">
              <w:rPr>
                <w:rFonts w:asciiTheme="minorHAnsi" w:eastAsia="Times New Roman" w:hAnsiTheme="minorHAnsi" w:cs="Times New Roman"/>
                <w:b/>
                <w:sz w:val="22"/>
              </w:rPr>
              <w:t>Datu apkopotājs</w:t>
            </w:r>
          </w:p>
        </w:tc>
        <w:tc>
          <w:tcPr>
            <w:tcW w:w="1417" w:type="dxa"/>
            <w:tcBorders>
              <w:top w:val="single" w:sz="4" w:space="0" w:color="auto"/>
              <w:left w:val="single" w:sz="4" w:space="0" w:color="auto"/>
              <w:bottom w:val="single" w:sz="4" w:space="0" w:color="auto"/>
              <w:right w:val="single" w:sz="4" w:space="0" w:color="auto"/>
            </w:tcBorders>
          </w:tcPr>
          <w:p w:rsidR="00D96C25" w:rsidRPr="00EA0B12" w:rsidRDefault="00D96C25" w:rsidP="003035D9">
            <w:pPr>
              <w:rPr>
                <w:rFonts w:asciiTheme="minorHAnsi" w:hAnsiTheme="minorHAnsi"/>
                <w:b/>
                <w:sz w:val="22"/>
              </w:rPr>
            </w:pPr>
            <w:r w:rsidRPr="00EA0B12">
              <w:rPr>
                <w:rFonts w:asciiTheme="minorHAnsi" w:hAnsiTheme="minorHAnsi"/>
                <w:b/>
                <w:sz w:val="22"/>
              </w:rPr>
              <w:t>Periods</w:t>
            </w:r>
          </w:p>
        </w:tc>
        <w:tc>
          <w:tcPr>
            <w:tcW w:w="2693" w:type="dxa"/>
            <w:tcBorders>
              <w:top w:val="single" w:sz="4" w:space="0" w:color="auto"/>
              <w:left w:val="single" w:sz="4" w:space="0" w:color="auto"/>
              <w:bottom w:val="single" w:sz="4" w:space="0" w:color="auto"/>
              <w:right w:val="single" w:sz="4" w:space="0" w:color="auto"/>
            </w:tcBorders>
          </w:tcPr>
          <w:p w:rsidR="00D96C25" w:rsidRPr="00EA0B12" w:rsidRDefault="00D96C25" w:rsidP="003035D9">
            <w:pPr>
              <w:rPr>
                <w:rFonts w:asciiTheme="minorHAnsi" w:hAnsiTheme="minorHAnsi"/>
                <w:b/>
                <w:sz w:val="22"/>
              </w:rPr>
            </w:pPr>
            <w:r w:rsidRPr="00EA0B12">
              <w:rPr>
                <w:rFonts w:asciiTheme="minorHAnsi" w:hAnsiTheme="minorHAnsi"/>
                <w:b/>
                <w:sz w:val="22"/>
              </w:rPr>
              <w:t>Rādītāja detalizācija</w:t>
            </w:r>
          </w:p>
        </w:tc>
      </w:tr>
      <w:tr w:rsidR="00D96C25" w:rsidRPr="00EA0B12" w:rsidTr="00EA0B12">
        <w:tc>
          <w:tcPr>
            <w:tcW w:w="9634" w:type="dxa"/>
            <w:gridSpan w:val="4"/>
            <w:tcBorders>
              <w:top w:val="single" w:sz="4" w:space="0" w:color="auto"/>
              <w:left w:val="single" w:sz="4" w:space="0" w:color="auto"/>
              <w:bottom w:val="single" w:sz="4" w:space="0" w:color="auto"/>
              <w:right w:val="single" w:sz="4" w:space="0" w:color="auto"/>
            </w:tcBorders>
          </w:tcPr>
          <w:p w:rsidR="00D96C25" w:rsidRPr="00EA0B12" w:rsidRDefault="00D96C25" w:rsidP="003035D9">
            <w:pPr>
              <w:rPr>
                <w:rFonts w:asciiTheme="minorHAnsi" w:hAnsiTheme="minorHAnsi"/>
                <w:b/>
                <w:i/>
                <w:sz w:val="22"/>
              </w:rPr>
            </w:pPr>
            <w:r w:rsidRPr="00EA0B12">
              <w:rPr>
                <w:rFonts w:asciiTheme="minorHAnsi" w:hAnsiTheme="minorHAnsi"/>
                <w:b/>
                <w:i/>
                <w:sz w:val="22"/>
              </w:rPr>
              <w:t>Nodarbinātības situāciju raksturojošie rādītāji</w:t>
            </w:r>
          </w:p>
        </w:tc>
      </w:tr>
      <w:tr w:rsidR="00D96C25" w:rsidRPr="00EA0B12" w:rsidTr="00EA0B12">
        <w:tc>
          <w:tcPr>
            <w:tcW w:w="3964" w:type="dxa"/>
            <w:tcBorders>
              <w:top w:val="single" w:sz="4" w:space="0" w:color="auto"/>
              <w:left w:val="single" w:sz="4" w:space="0" w:color="auto"/>
              <w:bottom w:val="single" w:sz="4" w:space="0" w:color="auto"/>
              <w:right w:val="single" w:sz="4" w:space="0" w:color="auto"/>
            </w:tcBorders>
          </w:tcPr>
          <w:p w:rsidR="00D96C25" w:rsidRPr="00EA0B12" w:rsidRDefault="00D96C25" w:rsidP="003035D9">
            <w:pPr>
              <w:rPr>
                <w:rFonts w:asciiTheme="minorHAnsi" w:hAnsiTheme="minorHAnsi"/>
                <w:sz w:val="22"/>
              </w:rPr>
            </w:pPr>
            <w:r w:rsidRPr="00EA0B12">
              <w:rPr>
                <w:rFonts w:asciiTheme="minorHAnsi" w:hAnsiTheme="minorHAnsi"/>
                <w:sz w:val="22"/>
              </w:rPr>
              <w:t xml:space="preserve">Vidējais darbinieku skaits ar darba laika uzskaiti normālā darba laika vienībās: kopā Latvijā bez privātā sektora komersantiem ar darbinieku skaitu &lt; 50, sabiedriskajā sektorā, vispārējās valdības sektorā, valsts struktūrās, pašvaldību struktūrās, privātā sektora komersantos ar darbinieku skaitu ≥50 </w:t>
            </w:r>
          </w:p>
        </w:tc>
        <w:tc>
          <w:tcPr>
            <w:tcW w:w="1560" w:type="dxa"/>
            <w:tcBorders>
              <w:top w:val="single" w:sz="4" w:space="0" w:color="auto"/>
              <w:left w:val="single" w:sz="4" w:space="0" w:color="auto"/>
              <w:bottom w:val="single" w:sz="4" w:space="0" w:color="auto"/>
              <w:right w:val="single" w:sz="4" w:space="0" w:color="auto"/>
            </w:tcBorders>
          </w:tcPr>
          <w:p w:rsidR="00D96C25" w:rsidRPr="00EA0B12" w:rsidRDefault="00D96C25" w:rsidP="003035D9">
            <w:pPr>
              <w:rPr>
                <w:rFonts w:asciiTheme="minorHAnsi" w:eastAsia="Times New Roman" w:hAnsiTheme="minorHAnsi" w:cs="Times New Roman"/>
                <w:sz w:val="22"/>
              </w:rPr>
            </w:pPr>
            <w:r w:rsidRPr="00EA0B12">
              <w:rPr>
                <w:rFonts w:asciiTheme="minorHAnsi" w:eastAsia="Times New Roman" w:hAnsiTheme="minorHAnsi" w:cs="Times New Roman"/>
                <w:sz w:val="22"/>
              </w:rPr>
              <w:t>CSP</w:t>
            </w:r>
          </w:p>
        </w:tc>
        <w:tc>
          <w:tcPr>
            <w:tcW w:w="1417" w:type="dxa"/>
            <w:tcBorders>
              <w:top w:val="single" w:sz="4" w:space="0" w:color="auto"/>
              <w:left w:val="single" w:sz="4" w:space="0" w:color="auto"/>
              <w:bottom w:val="single" w:sz="4" w:space="0" w:color="auto"/>
              <w:right w:val="single" w:sz="4" w:space="0" w:color="auto"/>
            </w:tcBorders>
          </w:tcPr>
          <w:p w:rsidR="00D96C25" w:rsidRPr="00EA0B12" w:rsidRDefault="00D96C25" w:rsidP="003035D9">
            <w:pPr>
              <w:rPr>
                <w:rFonts w:asciiTheme="minorHAnsi" w:hAnsiTheme="minorHAnsi"/>
                <w:sz w:val="22"/>
              </w:rPr>
            </w:pPr>
            <w:r w:rsidRPr="00EA0B12">
              <w:rPr>
                <w:rFonts w:asciiTheme="minorHAnsi" w:hAnsiTheme="minorHAnsi"/>
                <w:sz w:val="22"/>
              </w:rPr>
              <w:t>ceturksnis</w:t>
            </w:r>
          </w:p>
        </w:tc>
        <w:tc>
          <w:tcPr>
            <w:tcW w:w="2693" w:type="dxa"/>
            <w:tcBorders>
              <w:top w:val="single" w:sz="4" w:space="0" w:color="auto"/>
              <w:left w:val="single" w:sz="4" w:space="0" w:color="auto"/>
              <w:bottom w:val="single" w:sz="4" w:space="0" w:color="auto"/>
              <w:right w:val="single" w:sz="4" w:space="0" w:color="auto"/>
            </w:tcBorders>
          </w:tcPr>
          <w:p w:rsidR="00D96C25" w:rsidRPr="00EA0B12" w:rsidRDefault="00D96C25" w:rsidP="003035D9">
            <w:pPr>
              <w:rPr>
                <w:rFonts w:asciiTheme="minorHAnsi" w:hAnsiTheme="minorHAnsi"/>
                <w:sz w:val="22"/>
              </w:rPr>
            </w:pPr>
            <w:r w:rsidRPr="00EA0B12">
              <w:rPr>
                <w:rFonts w:asciiTheme="minorHAnsi" w:hAnsiTheme="minorHAnsi"/>
                <w:sz w:val="22"/>
              </w:rPr>
              <w:t>pa visām valsts administratīvajām teritorijām</w:t>
            </w:r>
          </w:p>
          <w:p w:rsidR="00D96C25" w:rsidRPr="00EA0B12" w:rsidRDefault="00D96C25" w:rsidP="003035D9">
            <w:pPr>
              <w:rPr>
                <w:rFonts w:asciiTheme="minorHAnsi" w:hAnsiTheme="minorHAnsi"/>
                <w:b/>
                <w:sz w:val="22"/>
              </w:rPr>
            </w:pPr>
          </w:p>
        </w:tc>
      </w:tr>
      <w:tr w:rsidR="00D96C25" w:rsidRPr="00EA0B12" w:rsidTr="00EA0B12">
        <w:tc>
          <w:tcPr>
            <w:tcW w:w="3964" w:type="dxa"/>
            <w:tcBorders>
              <w:top w:val="single" w:sz="4" w:space="0" w:color="auto"/>
              <w:left w:val="single" w:sz="4" w:space="0" w:color="auto"/>
              <w:bottom w:val="single" w:sz="4" w:space="0" w:color="auto"/>
              <w:right w:val="single" w:sz="4" w:space="0" w:color="auto"/>
            </w:tcBorders>
          </w:tcPr>
          <w:p w:rsidR="00D96C25" w:rsidRPr="00EA0B12" w:rsidRDefault="00D96C25" w:rsidP="003035D9">
            <w:pPr>
              <w:rPr>
                <w:rFonts w:asciiTheme="minorHAnsi" w:hAnsiTheme="minorHAnsi"/>
                <w:sz w:val="22"/>
              </w:rPr>
            </w:pPr>
            <w:r w:rsidRPr="00EA0B12">
              <w:rPr>
                <w:rFonts w:asciiTheme="minorHAnsi" w:hAnsiTheme="minorHAnsi"/>
                <w:sz w:val="22"/>
              </w:rPr>
              <w:t xml:space="preserve">Aizņemto darbvietu skaits ceturkšņa beigās, tai skaitā pamatdarbā ar darba laika uzskaiti: kopā Latvijā bez privātā sektora komersantiem ar darbinieku skaitu &lt;50, sabiedriskajā sektorā, vispārējās valdības sektorā, valsts struktūrās, pašvaldību struktūrās, privātā sektora komersantos ar darbinieku skaitu </w:t>
            </w:r>
            <w:r w:rsidRPr="00EA0B12">
              <w:rPr>
                <w:rFonts w:asciiTheme="minorHAnsi" w:hAnsiTheme="minorHAnsi"/>
                <w:sz w:val="22"/>
              </w:rPr>
              <w:lastRenderedPageBreak/>
              <w:t xml:space="preserve">≥50  </w:t>
            </w:r>
          </w:p>
        </w:tc>
        <w:tc>
          <w:tcPr>
            <w:tcW w:w="1560" w:type="dxa"/>
            <w:tcBorders>
              <w:top w:val="single" w:sz="4" w:space="0" w:color="auto"/>
              <w:left w:val="single" w:sz="4" w:space="0" w:color="auto"/>
              <w:bottom w:val="single" w:sz="4" w:space="0" w:color="auto"/>
              <w:right w:val="single" w:sz="4" w:space="0" w:color="auto"/>
            </w:tcBorders>
          </w:tcPr>
          <w:p w:rsidR="00D96C25" w:rsidRPr="00EA0B12" w:rsidRDefault="00D96C25" w:rsidP="003035D9">
            <w:pPr>
              <w:rPr>
                <w:rFonts w:asciiTheme="minorHAnsi" w:eastAsia="Times New Roman" w:hAnsiTheme="minorHAnsi" w:cs="Times New Roman"/>
                <w:sz w:val="22"/>
              </w:rPr>
            </w:pPr>
            <w:r w:rsidRPr="00EA0B12">
              <w:rPr>
                <w:rFonts w:asciiTheme="minorHAnsi" w:eastAsia="Times New Roman" w:hAnsiTheme="minorHAnsi" w:cs="Times New Roman"/>
                <w:sz w:val="22"/>
              </w:rPr>
              <w:lastRenderedPageBreak/>
              <w:t>CSP</w:t>
            </w:r>
          </w:p>
        </w:tc>
        <w:tc>
          <w:tcPr>
            <w:tcW w:w="1417" w:type="dxa"/>
            <w:tcBorders>
              <w:top w:val="single" w:sz="4" w:space="0" w:color="auto"/>
              <w:left w:val="single" w:sz="4" w:space="0" w:color="auto"/>
              <w:bottom w:val="single" w:sz="4" w:space="0" w:color="auto"/>
              <w:right w:val="single" w:sz="4" w:space="0" w:color="auto"/>
            </w:tcBorders>
          </w:tcPr>
          <w:p w:rsidR="00D96C25" w:rsidRPr="00EA0B12" w:rsidRDefault="00D96C25" w:rsidP="003035D9">
            <w:pPr>
              <w:rPr>
                <w:rFonts w:asciiTheme="minorHAnsi" w:hAnsiTheme="minorHAnsi"/>
                <w:sz w:val="22"/>
              </w:rPr>
            </w:pPr>
            <w:r w:rsidRPr="00EA0B12">
              <w:rPr>
                <w:rFonts w:asciiTheme="minorHAnsi" w:hAnsiTheme="minorHAnsi"/>
                <w:sz w:val="22"/>
              </w:rPr>
              <w:t>ceturksnis</w:t>
            </w:r>
          </w:p>
        </w:tc>
        <w:tc>
          <w:tcPr>
            <w:tcW w:w="2693" w:type="dxa"/>
            <w:tcBorders>
              <w:top w:val="single" w:sz="4" w:space="0" w:color="auto"/>
              <w:left w:val="single" w:sz="4" w:space="0" w:color="auto"/>
              <w:bottom w:val="single" w:sz="4" w:space="0" w:color="auto"/>
              <w:right w:val="single" w:sz="4" w:space="0" w:color="auto"/>
            </w:tcBorders>
          </w:tcPr>
          <w:p w:rsidR="00D96C25" w:rsidRPr="00EA0B12" w:rsidRDefault="00D96C25" w:rsidP="003035D9">
            <w:pPr>
              <w:rPr>
                <w:rFonts w:asciiTheme="minorHAnsi" w:hAnsiTheme="minorHAnsi"/>
                <w:sz w:val="22"/>
              </w:rPr>
            </w:pPr>
            <w:r w:rsidRPr="00EA0B12">
              <w:rPr>
                <w:rFonts w:asciiTheme="minorHAnsi" w:hAnsiTheme="minorHAnsi"/>
                <w:sz w:val="22"/>
              </w:rPr>
              <w:t>pa visām valsts administratīvajām teritorijām</w:t>
            </w:r>
          </w:p>
          <w:p w:rsidR="00D96C25" w:rsidRPr="00EA0B12" w:rsidRDefault="00D96C25" w:rsidP="003035D9">
            <w:pPr>
              <w:rPr>
                <w:rFonts w:asciiTheme="minorHAnsi" w:hAnsiTheme="minorHAnsi"/>
                <w:sz w:val="22"/>
              </w:rPr>
            </w:pPr>
          </w:p>
        </w:tc>
      </w:tr>
      <w:tr w:rsidR="00D96C25" w:rsidRPr="00EA0B12" w:rsidTr="00EA0B12">
        <w:tc>
          <w:tcPr>
            <w:tcW w:w="3964" w:type="dxa"/>
            <w:tcBorders>
              <w:top w:val="single" w:sz="4" w:space="0" w:color="auto"/>
              <w:left w:val="single" w:sz="4" w:space="0" w:color="auto"/>
              <w:bottom w:val="single" w:sz="4" w:space="0" w:color="auto"/>
              <w:right w:val="single" w:sz="4" w:space="0" w:color="auto"/>
            </w:tcBorders>
          </w:tcPr>
          <w:p w:rsidR="00D96C25" w:rsidRPr="00EA0B12" w:rsidRDefault="00D96C25" w:rsidP="003035D9">
            <w:pPr>
              <w:rPr>
                <w:rFonts w:asciiTheme="minorHAnsi" w:hAnsiTheme="minorHAnsi"/>
                <w:sz w:val="22"/>
              </w:rPr>
            </w:pPr>
            <w:r w:rsidRPr="00EA0B12">
              <w:rPr>
                <w:rFonts w:asciiTheme="minorHAnsi" w:hAnsiTheme="minorHAnsi"/>
                <w:sz w:val="22"/>
              </w:rPr>
              <w:lastRenderedPageBreak/>
              <w:t>Darba ņēmēju skaita sadalījums pēc darba ienākumiem administratīvajās teritorijās</w:t>
            </w:r>
          </w:p>
          <w:p w:rsidR="00D96C25" w:rsidRPr="00EA0B12" w:rsidRDefault="00D96C25" w:rsidP="003035D9">
            <w:pPr>
              <w:rPr>
                <w:rFonts w:asciiTheme="minorHAnsi" w:hAnsiTheme="minorHAnsi"/>
                <w:sz w:val="22"/>
              </w:rPr>
            </w:pPr>
          </w:p>
        </w:tc>
        <w:tc>
          <w:tcPr>
            <w:tcW w:w="1560" w:type="dxa"/>
            <w:tcBorders>
              <w:top w:val="single" w:sz="4" w:space="0" w:color="auto"/>
              <w:left w:val="single" w:sz="4" w:space="0" w:color="auto"/>
              <w:bottom w:val="single" w:sz="4" w:space="0" w:color="auto"/>
              <w:right w:val="single" w:sz="4" w:space="0" w:color="auto"/>
            </w:tcBorders>
          </w:tcPr>
          <w:p w:rsidR="00D96C25" w:rsidRPr="00EA0B12" w:rsidRDefault="00D96C25" w:rsidP="003035D9">
            <w:pPr>
              <w:rPr>
                <w:rFonts w:asciiTheme="minorHAnsi" w:eastAsia="Times New Roman" w:hAnsiTheme="minorHAnsi" w:cs="Times New Roman"/>
                <w:sz w:val="22"/>
              </w:rPr>
            </w:pPr>
            <w:r w:rsidRPr="00EA0B12">
              <w:rPr>
                <w:rFonts w:asciiTheme="minorHAnsi" w:eastAsia="Times New Roman" w:hAnsiTheme="minorHAnsi" w:cs="Times New Roman"/>
                <w:sz w:val="22"/>
              </w:rPr>
              <w:t>CSP</w:t>
            </w:r>
          </w:p>
        </w:tc>
        <w:tc>
          <w:tcPr>
            <w:tcW w:w="1417" w:type="dxa"/>
            <w:tcBorders>
              <w:top w:val="single" w:sz="4" w:space="0" w:color="auto"/>
              <w:left w:val="single" w:sz="4" w:space="0" w:color="auto"/>
              <w:bottom w:val="single" w:sz="4" w:space="0" w:color="auto"/>
              <w:right w:val="single" w:sz="4" w:space="0" w:color="auto"/>
            </w:tcBorders>
          </w:tcPr>
          <w:p w:rsidR="00D96C25" w:rsidRPr="00EA0B12" w:rsidRDefault="00D96C25" w:rsidP="003035D9">
            <w:pPr>
              <w:rPr>
                <w:rFonts w:asciiTheme="minorHAnsi" w:hAnsiTheme="minorHAnsi"/>
                <w:sz w:val="22"/>
              </w:rPr>
            </w:pPr>
            <w:r w:rsidRPr="00EA0B12">
              <w:rPr>
                <w:rFonts w:asciiTheme="minorHAnsi" w:hAnsiTheme="minorHAnsi"/>
                <w:sz w:val="22"/>
              </w:rPr>
              <w:t>mēnesis</w:t>
            </w:r>
          </w:p>
        </w:tc>
        <w:tc>
          <w:tcPr>
            <w:tcW w:w="2693" w:type="dxa"/>
            <w:tcBorders>
              <w:top w:val="single" w:sz="4" w:space="0" w:color="auto"/>
              <w:left w:val="single" w:sz="4" w:space="0" w:color="auto"/>
              <w:bottom w:val="single" w:sz="4" w:space="0" w:color="auto"/>
              <w:right w:val="single" w:sz="4" w:space="0" w:color="auto"/>
            </w:tcBorders>
          </w:tcPr>
          <w:p w:rsidR="00D96C25" w:rsidRPr="00EA0B12" w:rsidRDefault="00D96C25" w:rsidP="003035D9">
            <w:pPr>
              <w:rPr>
                <w:rFonts w:asciiTheme="minorHAnsi" w:hAnsiTheme="minorHAnsi"/>
                <w:sz w:val="22"/>
              </w:rPr>
            </w:pPr>
            <w:r w:rsidRPr="00EA0B12">
              <w:rPr>
                <w:rFonts w:asciiTheme="minorHAnsi" w:hAnsiTheme="minorHAnsi"/>
                <w:sz w:val="22"/>
              </w:rPr>
              <w:t>kopā Latvijā, pa 6 statistiskajiem reģioniem</w:t>
            </w:r>
            <w:r w:rsidRPr="00EA0B12">
              <w:rPr>
                <w:rFonts w:asciiTheme="minorHAnsi" w:hAnsiTheme="minorHAnsi"/>
                <w:sz w:val="22"/>
                <w:vertAlign w:val="superscript"/>
              </w:rPr>
              <w:t>1</w:t>
            </w:r>
            <w:r w:rsidRPr="00EA0B12">
              <w:rPr>
                <w:rFonts w:asciiTheme="minorHAnsi" w:hAnsiTheme="minorHAnsi"/>
                <w:sz w:val="22"/>
              </w:rPr>
              <w:t xml:space="preserve"> un pa visām valsts administratīvajām teritorijām</w:t>
            </w:r>
          </w:p>
        </w:tc>
      </w:tr>
      <w:tr w:rsidR="00D96C25" w:rsidRPr="00992E78" w:rsidTr="00EA0B12">
        <w:tc>
          <w:tcPr>
            <w:tcW w:w="3964" w:type="dxa"/>
            <w:tcBorders>
              <w:top w:val="single" w:sz="4" w:space="0" w:color="auto"/>
              <w:left w:val="single" w:sz="4" w:space="0" w:color="auto"/>
              <w:bottom w:val="single" w:sz="4" w:space="0" w:color="auto"/>
              <w:right w:val="single" w:sz="4" w:space="0" w:color="auto"/>
            </w:tcBorders>
          </w:tcPr>
          <w:p w:rsidR="00D96C25" w:rsidRPr="00EA0B12" w:rsidRDefault="00D96C25" w:rsidP="003035D9">
            <w:pPr>
              <w:rPr>
                <w:rFonts w:asciiTheme="minorHAnsi" w:hAnsiTheme="minorHAnsi"/>
                <w:sz w:val="22"/>
              </w:rPr>
            </w:pPr>
            <w:r w:rsidRPr="00EA0B12">
              <w:rPr>
                <w:rFonts w:asciiTheme="minorHAnsi" w:hAnsiTheme="minorHAnsi"/>
                <w:sz w:val="22"/>
              </w:rPr>
              <w:t>Nodarbināto skaits pēc faktiskās darba vietas (tai skaitā pamatdarbā)</w:t>
            </w:r>
          </w:p>
          <w:p w:rsidR="00D96C25" w:rsidRPr="00EA0B12" w:rsidRDefault="00D96C25" w:rsidP="003035D9">
            <w:pPr>
              <w:rPr>
                <w:rFonts w:asciiTheme="minorHAnsi" w:hAnsiTheme="minorHAnsi"/>
                <w:sz w:val="22"/>
              </w:rPr>
            </w:pPr>
          </w:p>
        </w:tc>
        <w:tc>
          <w:tcPr>
            <w:tcW w:w="1560" w:type="dxa"/>
            <w:tcBorders>
              <w:top w:val="single" w:sz="4" w:space="0" w:color="auto"/>
              <w:left w:val="single" w:sz="4" w:space="0" w:color="auto"/>
              <w:bottom w:val="single" w:sz="4" w:space="0" w:color="auto"/>
              <w:right w:val="single" w:sz="4" w:space="0" w:color="auto"/>
            </w:tcBorders>
          </w:tcPr>
          <w:p w:rsidR="00D96C25" w:rsidRPr="00EA0B12" w:rsidRDefault="00D96C25" w:rsidP="003035D9">
            <w:pPr>
              <w:rPr>
                <w:rFonts w:asciiTheme="minorHAnsi" w:eastAsia="Times New Roman" w:hAnsiTheme="minorHAnsi" w:cs="Times New Roman"/>
                <w:sz w:val="22"/>
              </w:rPr>
            </w:pPr>
            <w:r w:rsidRPr="00EA0B12">
              <w:rPr>
                <w:rFonts w:asciiTheme="minorHAnsi" w:eastAsia="Times New Roman" w:hAnsiTheme="minorHAnsi" w:cs="Times New Roman"/>
                <w:sz w:val="22"/>
              </w:rPr>
              <w:t>CSP</w:t>
            </w:r>
          </w:p>
        </w:tc>
        <w:tc>
          <w:tcPr>
            <w:tcW w:w="1417" w:type="dxa"/>
            <w:tcBorders>
              <w:top w:val="single" w:sz="4" w:space="0" w:color="auto"/>
              <w:left w:val="single" w:sz="4" w:space="0" w:color="auto"/>
              <w:bottom w:val="single" w:sz="4" w:space="0" w:color="auto"/>
              <w:right w:val="single" w:sz="4" w:space="0" w:color="auto"/>
            </w:tcBorders>
          </w:tcPr>
          <w:p w:rsidR="00D96C25" w:rsidRPr="00EA0B12" w:rsidRDefault="00D96C25" w:rsidP="003035D9">
            <w:pPr>
              <w:rPr>
                <w:rFonts w:asciiTheme="minorHAnsi" w:hAnsiTheme="minorHAnsi"/>
                <w:sz w:val="22"/>
              </w:rPr>
            </w:pPr>
            <w:r w:rsidRPr="00EA0B12">
              <w:rPr>
                <w:rFonts w:asciiTheme="minorHAnsi" w:hAnsiTheme="minorHAnsi"/>
                <w:sz w:val="22"/>
              </w:rPr>
              <w:t>gads</w:t>
            </w:r>
          </w:p>
        </w:tc>
        <w:tc>
          <w:tcPr>
            <w:tcW w:w="2693" w:type="dxa"/>
            <w:tcBorders>
              <w:top w:val="single" w:sz="4" w:space="0" w:color="auto"/>
              <w:left w:val="single" w:sz="4" w:space="0" w:color="auto"/>
              <w:bottom w:val="single" w:sz="4" w:space="0" w:color="auto"/>
              <w:right w:val="single" w:sz="4" w:space="0" w:color="auto"/>
            </w:tcBorders>
          </w:tcPr>
          <w:p w:rsidR="00D96C25" w:rsidRPr="00992E78" w:rsidRDefault="00D96C25" w:rsidP="003035D9">
            <w:pPr>
              <w:rPr>
                <w:rFonts w:asciiTheme="minorHAnsi" w:hAnsiTheme="minorHAnsi"/>
                <w:sz w:val="22"/>
                <w:lang w:val="sv-SE"/>
              </w:rPr>
            </w:pPr>
            <w:r w:rsidRPr="00992E78">
              <w:rPr>
                <w:rFonts w:asciiTheme="minorHAnsi" w:hAnsiTheme="minorHAnsi"/>
                <w:sz w:val="22"/>
                <w:lang w:val="sv-SE"/>
              </w:rPr>
              <w:t>pa visām valsts administratīvajām teritorijām, pa pilsētām un pagastiem</w:t>
            </w:r>
          </w:p>
          <w:p w:rsidR="00D96C25" w:rsidRPr="00992E78" w:rsidRDefault="00D96C25" w:rsidP="003035D9">
            <w:pPr>
              <w:rPr>
                <w:rFonts w:asciiTheme="minorHAnsi" w:hAnsiTheme="minorHAnsi"/>
                <w:sz w:val="22"/>
                <w:lang w:val="sv-SE"/>
              </w:rPr>
            </w:pPr>
          </w:p>
        </w:tc>
      </w:tr>
      <w:tr w:rsidR="00D96C25" w:rsidRPr="00EA0B12" w:rsidTr="00EA0B12">
        <w:tc>
          <w:tcPr>
            <w:tcW w:w="3964" w:type="dxa"/>
            <w:tcBorders>
              <w:top w:val="single" w:sz="4" w:space="0" w:color="auto"/>
              <w:left w:val="single" w:sz="4" w:space="0" w:color="auto"/>
              <w:bottom w:val="single" w:sz="4" w:space="0" w:color="auto"/>
              <w:right w:val="single" w:sz="4" w:space="0" w:color="auto"/>
            </w:tcBorders>
          </w:tcPr>
          <w:p w:rsidR="00D96C25" w:rsidRPr="00EA0B12" w:rsidRDefault="00D96C25" w:rsidP="003035D9">
            <w:pPr>
              <w:rPr>
                <w:rFonts w:asciiTheme="minorHAnsi" w:hAnsiTheme="minorHAnsi"/>
                <w:sz w:val="22"/>
              </w:rPr>
            </w:pPr>
            <w:r w:rsidRPr="00EA0B12">
              <w:rPr>
                <w:rFonts w:asciiTheme="minorHAnsi" w:hAnsiTheme="minorHAnsi"/>
                <w:sz w:val="22"/>
              </w:rPr>
              <w:t xml:space="preserve">Reģistrēto bezdarbnieku skaits </w:t>
            </w:r>
          </w:p>
          <w:p w:rsidR="00D96C25" w:rsidRPr="00EA0B12" w:rsidRDefault="00D96C25" w:rsidP="003035D9">
            <w:pPr>
              <w:rPr>
                <w:rFonts w:asciiTheme="minorHAnsi" w:hAnsiTheme="minorHAnsi"/>
                <w:sz w:val="22"/>
              </w:rPr>
            </w:pPr>
          </w:p>
        </w:tc>
        <w:tc>
          <w:tcPr>
            <w:tcW w:w="1560" w:type="dxa"/>
            <w:tcBorders>
              <w:top w:val="single" w:sz="4" w:space="0" w:color="auto"/>
              <w:left w:val="single" w:sz="4" w:space="0" w:color="auto"/>
              <w:bottom w:val="single" w:sz="4" w:space="0" w:color="auto"/>
              <w:right w:val="single" w:sz="4" w:space="0" w:color="auto"/>
            </w:tcBorders>
          </w:tcPr>
          <w:p w:rsidR="00D96C25" w:rsidRPr="00EA0B12" w:rsidRDefault="00D96C25" w:rsidP="003035D9">
            <w:pPr>
              <w:rPr>
                <w:rFonts w:asciiTheme="minorHAnsi" w:eastAsia="Times New Roman" w:hAnsiTheme="minorHAnsi" w:cs="Times New Roman"/>
                <w:sz w:val="22"/>
              </w:rPr>
            </w:pPr>
            <w:r w:rsidRPr="00EA0B12">
              <w:rPr>
                <w:rFonts w:asciiTheme="minorHAnsi" w:eastAsia="Times New Roman" w:hAnsiTheme="minorHAnsi" w:cs="Times New Roman"/>
                <w:sz w:val="22"/>
              </w:rPr>
              <w:t>NVA</w:t>
            </w:r>
          </w:p>
        </w:tc>
        <w:tc>
          <w:tcPr>
            <w:tcW w:w="1417" w:type="dxa"/>
            <w:tcBorders>
              <w:top w:val="single" w:sz="4" w:space="0" w:color="auto"/>
              <w:left w:val="single" w:sz="4" w:space="0" w:color="auto"/>
              <w:bottom w:val="single" w:sz="4" w:space="0" w:color="auto"/>
              <w:right w:val="single" w:sz="4" w:space="0" w:color="auto"/>
            </w:tcBorders>
          </w:tcPr>
          <w:p w:rsidR="00D96C25" w:rsidRPr="00EA0B12" w:rsidRDefault="00D96C25" w:rsidP="003035D9">
            <w:pPr>
              <w:rPr>
                <w:rFonts w:asciiTheme="minorHAnsi" w:hAnsiTheme="minorHAnsi"/>
                <w:sz w:val="22"/>
              </w:rPr>
            </w:pPr>
            <w:r w:rsidRPr="00EA0B12">
              <w:rPr>
                <w:rFonts w:asciiTheme="minorHAnsi" w:hAnsiTheme="minorHAnsi"/>
                <w:sz w:val="22"/>
              </w:rPr>
              <w:t>mēnesis</w:t>
            </w:r>
          </w:p>
        </w:tc>
        <w:tc>
          <w:tcPr>
            <w:tcW w:w="2693" w:type="dxa"/>
            <w:tcBorders>
              <w:top w:val="single" w:sz="4" w:space="0" w:color="auto"/>
              <w:left w:val="single" w:sz="4" w:space="0" w:color="auto"/>
              <w:bottom w:val="single" w:sz="4" w:space="0" w:color="auto"/>
              <w:right w:val="single" w:sz="4" w:space="0" w:color="auto"/>
            </w:tcBorders>
          </w:tcPr>
          <w:p w:rsidR="00D96C25" w:rsidRPr="00EA0B12" w:rsidRDefault="00D96C25" w:rsidP="003035D9">
            <w:pPr>
              <w:rPr>
                <w:rFonts w:asciiTheme="minorHAnsi" w:hAnsiTheme="minorHAnsi"/>
                <w:sz w:val="22"/>
              </w:rPr>
            </w:pPr>
            <w:r w:rsidRPr="00EA0B12">
              <w:rPr>
                <w:rFonts w:asciiTheme="minorHAnsi" w:hAnsiTheme="minorHAnsi"/>
                <w:sz w:val="22"/>
              </w:rPr>
              <w:t>kopā Latvijā, pa 6 statistiskajiem reģioniem</w:t>
            </w:r>
            <w:r w:rsidRPr="00EA0B12">
              <w:rPr>
                <w:rFonts w:asciiTheme="minorHAnsi" w:hAnsiTheme="minorHAnsi"/>
                <w:sz w:val="22"/>
                <w:vertAlign w:val="superscript"/>
              </w:rPr>
              <w:t>1</w:t>
            </w:r>
            <w:r w:rsidRPr="00EA0B12">
              <w:rPr>
                <w:rFonts w:asciiTheme="minorHAnsi" w:hAnsiTheme="minorHAnsi"/>
                <w:sz w:val="22"/>
              </w:rPr>
              <w:t>, pa republikas pilsētām un novadiem, pēc dzimuma, vecuma grupas, izglītības, bezdarba ilguma</w:t>
            </w:r>
          </w:p>
          <w:p w:rsidR="00D96C25" w:rsidRPr="00EA0B12" w:rsidRDefault="00D96C25" w:rsidP="003035D9">
            <w:pPr>
              <w:rPr>
                <w:rFonts w:asciiTheme="minorHAnsi" w:hAnsiTheme="minorHAnsi"/>
                <w:sz w:val="22"/>
              </w:rPr>
            </w:pPr>
          </w:p>
        </w:tc>
      </w:tr>
    </w:tbl>
    <w:p w:rsidR="00D96C25" w:rsidRPr="00EA0B12" w:rsidRDefault="00D96C25" w:rsidP="00991B77">
      <w:pPr>
        <w:rPr>
          <w:rFonts w:asciiTheme="minorHAnsi" w:hAnsiTheme="minorHAnsi"/>
          <w:lang w:val="lv-LV"/>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1560"/>
        <w:gridCol w:w="1417"/>
        <w:gridCol w:w="2693"/>
      </w:tblGrid>
      <w:tr w:rsidR="00D96C25" w:rsidRPr="00EA0B12" w:rsidTr="00EA0B12">
        <w:tc>
          <w:tcPr>
            <w:tcW w:w="3964" w:type="dxa"/>
          </w:tcPr>
          <w:p w:rsidR="00D96C25" w:rsidRPr="00EA0B12" w:rsidRDefault="00D96C25" w:rsidP="003035D9">
            <w:pPr>
              <w:rPr>
                <w:rFonts w:asciiTheme="minorHAnsi" w:eastAsia="Times New Roman" w:hAnsiTheme="minorHAnsi" w:cs="Times New Roman"/>
                <w:b/>
                <w:sz w:val="22"/>
              </w:rPr>
            </w:pPr>
            <w:r w:rsidRPr="00EA0B12">
              <w:rPr>
                <w:rFonts w:asciiTheme="minorHAnsi" w:eastAsia="Times New Roman" w:hAnsiTheme="minorHAnsi" w:cs="Times New Roman"/>
                <w:b/>
                <w:sz w:val="22"/>
              </w:rPr>
              <w:t>Statistikas rādītāji</w:t>
            </w:r>
          </w:p>
        </w:tc>
        <w:tc>
          <w:tcPr>
            <w:tcW w:w="1560" w:type="dxa"/>
          </w:tcPr>
          <w:p w:rsidR="00D96C25" w:rsidRPr="00EA0B12" w:rsidRDefault="00D96C25" w:rsidP="003035D9">
            <w:pPr>
              <w:rPr>
                <w:rFonts w:asciiTheme="minorHAnsi" w:eastAsia="Times New Roman" w:hAnsiTheme="minorHAnsi" w:cs="Times New Roman"/>
                <w:b/>
                <w:sz w:val="22"/>
              </w:rPr>
            </w:pPr>
            <w:r w:rsidRPr="00EA0B12">
              <w:rPr>
                <w:rFonts w:asciiTheme="minorHAnsi" w:eastAsia="Times New Roman" w:hAnsiTheme="minorHAnsi" w:cs="Times New Roman"/>
                <w:b/>
                <w:sz w:val="22"/>
              </w:rPr>
              <w:t>Datu apkopotājs</w:t>
            </w:r>
          </w:p>
        </w:tc>
        <w:tc>
          <w:tcPr>
            <w:tcW w:w="1417" w:type="dxa"/>
          </w:tcPr>
          <w:p w:rsidR="00D96C25" w:rsidRPr="00EA0B12" w:rsidRDefault="00D96C25" w:rsidP="003035D9">
            <w:pPr>
              <w:rPr>
                <w:rFonts w:asciiTheme="minorHAnsi" w:hAnsiTheme="minorHAnsi"/>
                <w:b/>
                <w:sz w:val="22"/>
              </w:rPr>
            </w:pPr>
            <w:r w:rsidRPr="00EA0B12">
              <w:rPr>
                <w:rFonts w:asciiTheme="minorHAnsi" w:hAnsiTheme="minorHAnsi"/>
                <w:b/>
                <w:sz w:val="22"/>
              </w:rPr>
              <w:t>Periods</w:t>
            </w:r>
          </w:p>
        </w:tc>
        <w:tc>
          <w:tcPr>
            <w:tcW w:w="2693" w:type="dxa"/>
          </w:tcPr>
          <w:p w:rsidR="00D96C25" w:rsidRPr="00EA0B12" w:rsidRDefault="00D96C25" w:rsidP="003035D9">
            <w:pPr>
              <w:rPr>
                <w:rFonts w:asciiTheme="minorHAnsi" w:hAnsiTheme="minorHAnsi"/>
                <w:b/>
                <w:sz w:val="22"/>
              </w:rPr>
            </w:pPr>
            <w:r w:rsidRPr="00EA0B12">
              <w:rPr>
                <w:rFonts w:asciiTheme="minorHAnsi" w:hAnsiTheme="minorHAnsi"/>
                <w:b/>
                <w:sz w:val="22"/>
              </w:rPr>
              <w:t>Rādītāja detalizācija</w:t>
            </w:r>
          </w:p>
        </w:tc>
      </w:tr>
      <w:tr w:rsidR="00D96C25" w:rsidRPr="00EA0B12" w:rsidTr="00EA0B12">
        <w:tc>
          <w:tcPr>
            <w:tcW w:w="3964" w:type="dxa"/>
          </w:tcPr>
          <w:p w:rsidR="00D96C25" w:rsidRPr="00EA0B12" w:rsidRDefault="00D96C25" w:rsidP="003035D9">
            <w:pPr>
              <w:rPr>
                <w:rFonts w:asciiTheme="minorHAnsi" w:hAnsiTheme="minorHAnsi"/>
                <w:sz w:val="22"/>
              </w:rPr>
            </w:pPr>
            <w:r w:rsidRPr="00EA0B12">
              <w:rPr>
                <w:rFonts w:asciiTheme="minorHAnsi" w:hAnsiTheme="minorHAnsi"/>
                <w:sz w:val="22"/>
              </w:rPr>
              <w:t>Teritorijas attīstības indeksa aprēķins</w:t>
            </w:r>
          </w:p>
          <w:p w:rsidR="00D96C25" w:rsidRPr="00EA0B12" w:rsidRDefault="00D96C25" w:rsidP="003035D9">
            <w:pPr>
              <w:rPr>
                <w:rFonts w:asciiTheme="minorHAnsi" w:hAnsiTheme="minorHAnsi"/>
                <w:sz w:val="22"/>
              </w:rPr>
            </w:pPr>
          </w:p>
        </w:tc>
        <w:tc>
          <w:tcPr>
            <w:tcW w:w="1560" w:type="dxa"/>
          </w:tcPr>
          <w:p w:rsidR="00D96C25" w:rsidRPr="00EA0B12" w:rsidRDefault="00D96C25" w:rsidP="003035D9">
            <w:pPr>
              <w:rPr>
                <w:rFonts w:asciiTheme="minorHAnsi" w:hAnsiTheme="minorHAnsi"/>
                <w:sz w:val="22"/>
              </w:rPr>
            </w:pPr>
            <w:r w:rsidRPr="00EA0B12">
              <w:rPr>
                <w:rFonts w:asciiTheme="minorHAnsi" w:hAnsiTheme="minorHAnsi"/>
                <w:sz w:val="22"/>
              </w:rPr>
              <w:t>VRAA</w:t>
            </w:r>
          </w:p>
        </w:tc>
        <w:tc>
          <w:tcPr>
            <w:tcW w:w="1417" w:type="dxa"/>
          </w:tcPr>
          <w:p w:rsidR="00D96C25" w:rsidRPr="00EA0B12" w:rsidRDefault="00D96C25" w:rsidP="003035D9">
            <w:pPr>
              <w:rPr>
                <w:rFonts w:asciiTheme="minorHAnsi" w:hAnsiTheme="minorHAnsi"/>
                <w:sz w:val="22"/>
              </w:rPr>
            </w:pPr>
            <w:r w:rsidRPr="00EA0B12">
              <w:rPr>
                <w:rFonts w:asciiTheme="minorHAnsi" w:hAnsiTheme="minorHAnsi"/>
                <w:sz w:val="22"/>
              </w:rPr>
              <w:t>gads</w:t>
            </w:r>
          </w:p>
        </w:tc>
        <w:tc>
          <w:tcPr>
            <w:tcW w:w="2693" w:type="dxa"/>
          </w:tcPr>
          <w:p w:rsidR="00D96C25" w:rsidRPr="00EA0B12" w:rsidRDefault="00D96C25" w:rsidP="003035D9">
            <w:pPr>
              <w:rPr>
                <w:rFonts w:asciiTheme="minorHAnsi" w:hAnsiTheme="minorHAnsi"/>
                <w:sz w:val="22"/>
              </w:rPr>
            </w:pPr>
            <w:r w:rsidRPr="00EA0B12">
              <w:rPr>
                <w:rFonts w:asciiTheme="minorHAnsi" w:hAnsiTheme="minorHAnsi"/>
                <w:sz w:val="22"/>
              </w:rPr>
              <w:t>pa visām valsts administratīvajām teritorijām, pa plānošanas reģioniem</w:t>
            </w:r>
            <w:r w:rsidRPr="00EA0B12">
              <w:rPr>
                <w:rFonts w:asciiTheme="minorHAnsi" w:hAnsiTheme="minorHAnsi"/>
                <w:sz w:val="22"/>
                <w:vertAlign w:val="superscript"/>
              </w:rPr>
              <w:t>3</w:t>
            </w:r>
          </w:p>
          <w:p w:rsidR="00D96C25" w:rsidRPr="00EA0B12" w:rsidRDefault="00D96C25" w:rsidP="003035D9">
            <w:pPr>
              <w:rPr>
                <w:rFonts w:asciiTheme="minorHAnsi" w:hAnsiTheme="minorHAnsi"/>
                <w:sz w:val="22"/>
              </w:rPr>
            </w:pPr>
          </w:p>
        </w:tc>
      </w:tr>
    </w:tbl>
    <w:p w:rsidR="00D96C25" w:rsidRPr="00EA0B12" w:rsidRDefault="00D96C25" w:rsidP="00991B77">
      <w:pPr>
        <w:rPr>
          <w:rFonts w:asciiTheme="minorHAnsi" w:hAnsiTheme="minorHAnsi"/>
          <w:lang w:val="lv-LV"/>
        </w:rPr>
      </w:pPr>
    </w:p>
    <w:p w:rsidR="00D96C25" w:rsidRPr="00EA0B12" w:rsidRDefault="00D96C25" w:rsidP="00991B77">
      <w:pPr>
        <w:rPr>
          <w:rFonts w:asciiTheme="minorHAnsi" w:hAnsiTheme="minorHAnsi"/>
          <w:lang w:val="lv-LV"/>
        </w:rPr>
      </w:pPr>
    </w:p>
    <w:p w:rsidR="003035D9" w:rsidRPr="00EA0B12" w:rsidRDefault="003035D9">
      <w:pPr>
        <w:rPr>
          <w:rFonts w:asciiTheme="minorHAnsi" w:hAnsiTheme="minorHAnsi"/>
          <w:lang w:val="lv-LV"/>
        </w:rPr>
      </w:pPr>
      <w:r w:rsidRPr="00EA0B12">
        <w:rPr>
          <w:rFonts w:asciiTheme="minorHAnsi" w:hAnsiTheme="minorHAnsi"/>
          <w:lang w:val="lv-LV"/>
        </w:rPr>
        <w:br w:type="page"/>
      </w:r>
    </w:p>
    <w:p w:rsidR="00EA0B12" w:rsidRPr="00EA0B12" w:rsidRDefault="00EA0B12">
      <w:pPr>
        <w:rPr>
          <w:rFonts w:asciiTheme="minorHAnsi" w:hAnsiTheme="minorHAnsi"/>
          <w:lang w:val="lv-LV"/>
        </w:rPr>
        <w:sectPr w:rsidR="00EA0B12" w:rsidRPr="00EA0B12" w:rsidSect="006F2C28">
          <w:headerReference w:type="default" r:id="rId10"/>
          <w:footerReference w:type="default" r:id="rId11"/>
          <w:pgSz w:w="12240" w:h="15840"/>
          <w:pgMar w:top="1440" w:right="1440" w:bottom="1440" w:left="1440" w:header="720" w:footer="720" w:gutter="0"/>
          <w:cols w:space="720"/>
          <w:docGrid w:linePitch="360"/>
        </w:sectPr>
      </w:pPr>
    </w:p>
    <w:p w:rsidR="00EA0B12" w:rsidRPr="00EA0B12" w:rsidRDefault="00EA0B12">
      <w:pPr>
        <w:rPr>
          <w:rFonts w:asciiTheme="minorHAnsi" w:hAnsiTheme="minorHAnsi"/>
          <w:lang w:val="lv-LV"/>
        </w:rPr>
      </w:pPr>
    </w:p>
    <w:p w:rsidR="00EA0B12" w:rsidRPr="00EA0B12" w:rsidRDefault="00EA0B12" w:rsidP="00EA0B12">
      <w:pPr>
        <w:pStyle w:val="Heading1"/>
        <w:rPr>
          <w:rFonts w:asciiTheme="minorHAnsi" w:hAnsiTheme="minorHAnsi"/>
          <w:lang w:val="lv-LV"/>
        </w:rPr>
      </w:pPr>
      <w:bookmarkStart w:id="4" w:name="_Toc459839420"/>
      <w:r w:rsidRPr="00EA0B12">
        <w:rPr>
          <w:rFonts w:asciiTheme="minorHAnsi" w:hAnsiTheme="minorHAnsi"/>
          <w:lang w:val="lv-LV"/>
        </w:rPr>
        <w:t>4.pielikums Attīstības uzraudzības rādītāji pašvaldību plānošanas dokumentos.</w:t>
      </w:r>
      <w:bookmarkEnd w:id="4"/>
    </w:p>
    <w:tbl>
      <w:tblPr>
        <w:tblStyle w:val="TableGrid1"/>
        <w:tblW w:w="14176" w:type="dxa"/>
        <w:tblInd w:w="-856" w:type="dxa"/>
        <w:tblLayout w:type="fixed"/>
        <w:tblLook w:val="04A0" w:firstRow="1" w:lastRow="0" w:firstColumn="1" w:lastColumn="0" w:noHBand="0" w:noVBand="1"/>
      </w:tblPr>
      <w:tblGrid>
        <w:gridCol w:w="6521"/>
        <w:gridCol w:w="1985"/>
        <w:gridCol w:w="850"/>
        <w:gridCol w:w="993"/>
        <w:gridCol w:w="850"/>
        <w:gridCol w:w="851"/>
        <w:gridCol w:w="992"/>
        <w:gridCol w:w="1134"/>
      </w:tblGrid>
      <w:tr w:rsidR="00EA0B12" w:rsidRPr="00EA0B12" w:rsidTr="00992E78">
        <w:trPr>
          <w:cnfStyle w:val="100000000000" w:firstRow="1" w:lastRow="0" w:firstColumn="0" w:lastColumn="0" w:oddVBand="0" w:evenVBand="0" w:oddHBand="0" w:evenHBand="0" w:firstRowFirstColumn="0" w:firstRowLastColumn="0" w:lastRowFirstColumn="0" w:lastRowLastColumn="0"/>
          <w:cantSplit/>
          <w:trHeight w:val="1134"/>
          <w:tblHeader/>
        </w:trPr>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sz w:val="18"/>
                <w:szCs w:val="18"/>
                <w:lang w:val="lv-LV"/>
              </w:rPr>
            </w:pPr>
            <w:r w:rsidRPr="00EA0B12">
              <w:rPr>
                <w:sz w:val="18"/>
                <w:szCs w:val="18"/>
                <w:lang w:val="lv-LV"/>
              </w:rPr>
              <w:t>Rādītāji</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sz w:val="18"/>
                <w:szCs w:val="18"/>
                <w:lang w:val="lv-LV"/>
              </w:rPr>
            </w:pPr>
            <w:r w:rsidRPr="00EA0B12">
              <w:rPr>
                <w:sz w:val="18"/>
                <w:szCs w:val="18"/>
                <w:lang w:val="lv-LV"/>
              </w:rPr>
              <w:t>Mērvienība</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EA0B12" w:rsidRPr="00EA0B12" w:rsidRDefault="00EA0B12" w:rsidP="006D5CBE">
            <w:pPr>
              <w:ind w:left="0" w:firstLine="0"/>
              <w:jc w:val="center"/>
              <w:rPr>
                <w:sz w:val="18"/>
                <w:szCs w:val="18"/>
                <w:lang w:val="lv-LV"/>
              </w:rPr>
            </w:pPr>
            <w:r w:rsidRPr="00EA0B12">
              <w:rPr>
                <w:sz w:val="18"/>
                <w:szCs w:val="18"/>
                <w:lang w:val="lv-LV"/>
              </w:rPr>
              <w:t>Liepāja</w:t>
            </w:r>
          </w:p>
        </w:tc>
        <w:tc>
          <w:tcPr>
            <w:tcW w:w="993" w:type="dxa"/>
            <w:tcBorders>
              <w:top w:val="single" w:sz="4" w:space="0" w:color="auto"/>
              <w:left w:val="single" w:sz="4" w:space="0" w:color="auto"/>
              <w:bottom w:val="single" w:sz="4" w:space="0" w:color="auto"/>
              <w:right w:val="single" w:sz="4" w:space="0" w:color="auto"/>
            </w:tcBorders>
            <w:textDirection w:val="btLr"/>
            <w:hideMark/>
          </w:tcPr>
          <w:p w:rsidR="00EA0B12" w:rsidRPr="00EA0B12" w:rsidRDefault="00EA0B12" w:rsidP="006D5CBE">
            <w:pPr>
              <w:ind w:left="0" w:firstLine="0"/>
              <w:jc w:val="center"/>
              <w:rPr>
                <w:sz w:val="18"/>
                <w:szCs w:val="18"/>
                <w:lang w:val="lv-LV"/>
              </w:rPr>
            </w:pPr>
            <w:r w:rsidRPr="00EA0B12">
              <w:rPr>
                <w:sz w:val="18"/>
                <w:szCs w:val="18"/>
                <w:lang w:val="lv-LV"/>
              </w:rPr>
              <w:t>Daugav</w:t>
            </w:r>
          </w:p>
          <w:p w:rsidR="00EA0B12" w:rsidRPr="00EA0B12" w:rsidRDefault="00EA0B12" w:rsidP="006D5CBE">
            <w:pPr>
              <w:ind w:left="0" w:firstLine="0"/>
              <w:jc w:val="center"/>
              <w:rPr>
                <w:sz w:val="18"/>
                <w:szCs w:val="18"/>
                <w:lang w:val="lv-LV"/>
              </w:rPr>
            </w:pPr>
            <w:r w:rsidRPr="00EA0B12">
              <w:rPr>
                <w:sz w:val="18"/>
                <w:szCs w:val="18"/>
                <w:lang w:val="lv-LV"/>
              </w:rPr>
              <w:t>pils</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EA0B12" w:rsidRPr="00EA0B12" w:rsidRDefault="00EA0B12" w:rsidP="006D5CBE">
            <w:pPr>
              <w:ind w:left="0" w:firstLine="0"/>
              <w:jc w:val="center"/>
              <w:rPr>
                <w:sz w:val="18"/>
                <w:szCs w:val="18"/>
                <w:lang w:val="lv-LV"/>
              </w:rPr>
            </w:pPr>
            <w:r w:rsidRPr="00EA0B12">
              <w:rPr>
                <w:sz w:val="18"/>
                <w:szCs w:val="18"/>
                <w:lang w:val="lv-LV"/>
              </w:rPr>
              <w:t>Valmiera</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EA0B12" w:rsidRPr="00EA0B12" w:rsidRDefault="00EA0B12" w:rsidP="006D5CBE">
            <w:pPr>
              <w:ind w:left="0" w:firstLine="0"/>
              <w:jc w:val="center"/>
              <w:rPr>
                <w:sz w:val="18"/>
                <w:szCs w:val="18"/>
                <w:lang w:val="lv-LV"/>
              </w:rPr>
            </w:pPr>
            <w:r w:rsidRPr="00EA0B12">
              <w:rPr>
                <w:sz w:val="18"/>
                <w:szCs w:val="18"/>
                <w:lang w:val="lv-LV"/>
              </w:rPr>
              <w:t>Ogres novads</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EA0B12" w:rsidRPr="00EA0B12" w:rsidRDefault="00EA0B12" w:rsidP="006D5CBE">
            <w:pPr>
              <w:ind w:left="0" w:firstLine="0"/>
              <w:jc w:val="center"/>
              <w:rPr>
                <w:sz w:val="18"/>
                <w:szCs w:val="18"/>
                <w:lang w:val="lv-LV"/>
              </w:rPr>
            </w:pPr>
            <w:r w:rsidRPr="00EA0B12">
              <w:rPr>
                <w:sz w:val="18"/>
                <w:szCs w:val="18"/>
                <w:lang w:val="lv-LV"/>
              </w:rPr>
              <w:t>Saldus novads</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EA0B12" w:rsidRPr="00EA0B12" w:rsidRDefault="00EA0B12" w:rsidP="006D5CBE">
            <w:pPr>
              <w:ind w:left="0" w:firstLine="0"/>
              <w:jc w:val="center"/>
              <w:rPr>
                <w:sz w:val="18"/>
                <w:szCs w:val="18"/>
                <w:lang w:val="lv-LV"/>
              </w:rPr>
            </w:pPr>
            <w:r w:rsidRPr="00EA0B12">
              <w:rPr>
                <w:sz w:val="18"/>
                <w:szCs w:val="18"/>
                <w:lang w:val="lv-LV"/>
              </w:rPr>
              <w:t>Carnikavas</w:t>
            </w:r>
          </w:p>
          <w:p w:rsidR="00EA0B12" w:rsidRPr="00EA0B12" w:rsidRDefault="00EA0B12" w:rsidP="006D5CBE">
            <w:pPr>
              <w:ind w:left="0" w:firstLine="0"/>
              <w:jc w:val="center"/>
              <w:rPr>
                <w:sz w:val="18"/>
                <w:szCs w:val="18"/>
                <w:lang w:val="lv-LV"/>
              </w:rPr>
            </w:pPr>
            <w:r w:rsidRPr="00EA0B12">
              <w:rPr>
                <w:sz w:val="18"/>
                <w:szCs w:val="18"/>
                <w:lang w:val="lv-LV"/>
              </w:rPr>
              <w:t>novads</w:t>
            </w:r>
          </w:p>
        </w:tc>
      </w:tr>
      <w:tr w:rsidR="00EA0B12" w:rsidRPr="00EA0B12" w:rsidTr="00992E78">
        <w:tc>
          <w:tcPr>
            <w:tcW w:w="14176"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A0B12" w:rsidRPr="00EA0B12" w:rsidRDefault="00EA0B12" w:rsidP="00992E78">
            <w:pPr>
              <w:rPr>
                <w:rFonts w:asciiTheme="minorHAnsi" w:hAnsiTheme="minorHAnsi"/>
                <w:lang w:val="lv-LV"/>
              </w:rPr>
            </w:pPr>
            <w:r w:rsidRPr="00EA0B12">
              <w:rPr>
                <w:rFonts w:asciiTheme="minorHAnsi" w:hAnsiTheme="minorHAnsi"/>
                <w:b/>
                <w:lang w:val="lv-LV"/>
              </w:rPr>
              <w:t>Demogrāfija</w:t>
            </w: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Iedzīvotāju skaits</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skaits</w:t>
            </w: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3"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85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2"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1134"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Dzimušo skaits</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skaits</w:t>
            </w: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Bērnu skaits (vecumā līdz 6 gadiem)</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skaits</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Bērnu skaits (vecumā no 7-18 (neieskaitot)gadiem)</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skaits</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Bērnu skaits (0-18 gadi)</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skaits</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3"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Iedzīvotāju līdz darbspējas vecumam īpatsvars</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Darbspējas vecuma iedzīvotāju īpatsvars</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1134"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Darba spējas vecuma iedzīvotāju skaits</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skaits</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3"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Demogrāfiskās slodzes līmenis (uz 1 000 iedzīvotājiem)</w:t>
            </w:r>
          </w:p>
        </w:tc>
        <w:tc>
          <w:tcPr>
            <w:tcW w:w="1985"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3"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Iedzīvotāju ilgtermiņa migrācijas saldo</w:t>
            </w:r>
          </w:p>
        </w:tc>
        <w:tc>
          <w:tcPr>
            <w:tcW w:w="1985"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3"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lastRenderedPageBreak/>
              <w:t>Noslēgto laulību skaits</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skaits</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14176"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A0B12" w:rsidRPr="00EA0B12" w:rsidRDefault="00EA0B12" w:rsidP="00992E78">
            <w:pPr>
              <w:rPr>
                <w:rFonts w:asciiTheme="minorHAnsi" w:hAnsiTheme="minorHAnsi"/>
                <w:lang w:val="lv-LV"/>
              </w:rPr>
            </w:pPr>
            <w:r w:rsidRPr="00EA0B12">
              <w:rPr>
                <w:rFonts w:asciiTheme="minorHAnsi" w:hAnsiTheme="minorHAnsi"/>
                <w:b/>
                <w:lang w:val="lv-LV"/>
              </w:rPr>
              <w:t>Izglītība, brīvā laika pavadīšanas iespējas</w:t>
            </w: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Izglītojamo skaits PII/vispārizglītojošās iestādēs</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skaits</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3"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85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2"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1134"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Pirmsskolas vecuma bērnu īpatsvars, kas apmeklē PII (t.sk. privātās PII)</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skaits</w:t>
            </w: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Pirmskolas vecuma bērnu skaits, kuri reģistrējušies rindā uz PII</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skaits</w:t>
            </w: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Izglītojamie, kuri pēc 9.klases beigšanas iegūst apliecību par pamatizglītību</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w:t>
            </w: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9./12. klašu absolventu skaits gadā</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skaits</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3"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 xml:space="preserve">Izglītojamo skaits profesionālās izglītības iestādēs </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skaits</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1134"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 xml:space="preserve">Skolēni, kuri beidz pamatskolu pret uzsākušajiem </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skaits</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6D5CBE">
            <w:pPr>
              <w:ind w:left="0" w:firstLine="0"/>
              <w:rPr>
                <w:rFonts w:asciiTheme="minorHAnsi" w:hAnsiTheme="minorHAnsi"/>
                <w:lang w:val="lv-LV"/>
              </w:rPr>
            </w:pPr>
            <w:r w:rsidRPr="00EA0B12">
              <w:rPr>
                <w:rFonts w:asciiTheme="minorHAnsi" w:hAnsiTheme="minorHAnsi"/>
                <w:lang w:val="lv-LV"/>
              </w:rPr>
              <w:t xml:space="preserve">Jaunieši vecumā no 7 – 18 gadiem, kuri iegūst izglītību novada izglītības iestādēs pret kopējo deklarēto jauniešu skaitu </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6D5CBE">
            <w:pPr>
              <w:ind w:left="0" w:firstLine="0"/>
              <w:rPr>
                <w:rFonts w:asciiTheme="minorHAnsi" w:hAnsiTheme="minorHAnsi"/>
                <w:lang w:val="lv-LV"/>
              </w:rPr>
            </w:pPr>
            <w:r w:rsidRPr="00EA0B12">
              <w:rPr>
                <w:rFonts w:asciiTheme="minorHAnsi" w:hAnsiTheme="minorHAnsi"/>
                <w:lang w:val="lv-LV"/>
              </w:rPr>
              <w:t>Vidējais A-B-C līmeņu īpatsvars  centralizētajos eksāmenos vispārizglītojošajās programmās</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3"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6D5CBE">
            <w:pPr>
              <w:ind w:left="0" w:firstLine="0"/>
              <w:rPr>
                <w:rFonts w:asciiTheme="minorHAnsi" w:hAnsiTheme="minorHAnsi"/>
                <w:lang w:val="lv-LV"/>
              </w:rPr>
            </w:pPr>
            <w:r w:rsidRPr="00EA0B12">
              <w:rPr>
                <w:rFonts w:asciiTheme="minorHAnsi" w:hAnsiTheme="minorHAnsi"/>
                <w:lang w:val="lv-LV"/>
              </w:rPr>
              <w:t>Integrēto izglītojamo skaita ar speciālajām vajadzībām īpatsvars vispārizglītojošās izglītības iestādēs no kopējā izglītojamo skaita</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w:t>
            </w: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6D5CBE">
            <w:pPr>
              <w:ind w:left="0" w:firstLine="0"/>
              <w:rPr>
                <w:rFonts w:asciiTheme="minorHAnsi" w:hAnsiTheme="minorHAnsi"/>
                <w:lang w:val="lv-LV"/>
              </w:rPr>
            </w:pPr>
            <w:r w:rsidRPr="00EA0B12">
              <w:rPr>
                <w:rFonts w:asciiTheme="minorHAnsi" w:hAnsiTheme="minorHAnsi"/>
                <w:lang w:val="lv-LV"/>
              </w:rPr>
              <w:lastRenderedPageBreak/>
              <w:t>Obligātās izglītības vecumā esošo bērnu, kuri nav reģistrēti nevienā izglītības iestādē īpatsvars</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w:t>
            </w: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6D5CBE">
            <w:pPr>
              <w:ind w:left="0" w:firstLine="0"/>
              <w:rPr>
                <w:rFonts w:asciiTheme="minorHAnsi" w:hAnsiTheme="minorHAnsi"/>
                <w:lang w:val="lv-LV"/>
              </w:rPr>
            </w:pPr>
            <w:r w:rsidRPr="00EA0B12">
              <w:rPr>
                <w:rFonts w:asciiTheme="minorHAnsi" w:hAnsiTheme="minorHAnsi"/>
                <w:lang w:val="lv-LV"/>
              </w:rPr>
              <w:t>Obligāto stundu skaits nedēļā mācību priekšmetā ‘Sports’ pamatizglītības iestādēs</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skaits</w:t>
            </w: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6D5CBE">
            <w:pPr>
              <w:ind w:left="0" w:firstLine="0"/>
              <w:rPr>
                <w:rFonts w:asciiTheme="minorHAnsi" w:hAnsiTheme="minorHAnsi"/>
                <w:lang w:val="lv-LV"/>
              </w:rPr>
            </w:pPr>
            <w:r w:rsidRPr="00EA0B12">
              <w:rPr>
                <w:rFonts w:asciiTheme="minorHAnsi" w:hAnsiTheme="minorHAnsi"/>
                <w:lang w:val="lv-LV"/>
              </w:rPr>
              <w:t>Renovēto, rekonstruēto vispārizglītojošo izglītības iestāžu sporta bāžu skaits</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skaits</w:t>
            </w: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6D5CBE">
            <w:pPr>
              <w:ind w:left="0" w:firstLine="0"/>
              <w:rPr>
                <w:rFonts w:asciiTheme="minorHAnsi" w:hAnsiTheme="minorHAnsi"/>
                <w:lang w:val="lv-LV"/>
              </w:rPr>
            </w:pPr>
            <w:r w:rsidRPr="00EA0B12">
              <w:rPr>
                <w:rFonts w:asciiTheme="minorHAnsi" w:hAnsiTheme="minorHAnsi"/>
                <w:lang w:val="lv-LV"/>
              </w:rPr>
              <w:t>XX  tehnikuma audzēkņu īpatsvars, kas apguvuši darba vidē balstītas mācības un 1. un 2.kursā izgājuši mācību praksi uzņēmumā sadarbības līguma ar uzņēmumu ietvaros</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w:t>
            </w: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6D5CBE">
            <w:pPr>
              <w:ind w:left="0" w:firstLine="0"/>
              <w:rPr>
                <w:rFonts w:asciiTheme="minorHAnsi" w:hAnsiTheme="minorHAnsi"/>
                <w:lang w:val="lv-LV"/>
              </w:rPr>
            </w:pPr>
            <w:r w:rsidRPr="00EA0B12">
              <w:rPr>
                <w:rFonts w:asciiTheme="minorHAnsi" w:hAnsiTheme="minorHAnsi"/>
                <w:lang w:val="lv-LV"/>
              </w:rPr>
              <w:t>XX tehnikuma sākotnējā profesionālajā izglītībā iesaistīto audzēkņu, kas piedalījušies mobilitātes</w:t>
            </w:r>
            <w:r w:rsidR="006D5CBE">
              <w:rPr>
                <w:rFonts w:asciiTheme="minorHAnsi" w:hAnsiTheme="minorHAnsi"/>
                <w:lang w:val="lv-LV"/>
              </w:rPr>
              <w:t xml:space="preserve"> </w:t>
            </w:r>
            <w:r w:rsidRPr="00EA0B12">
              <w:rPr>
                <w:rFonts w:asciiTheme="minorHAnsi" w:hAnsiTheme="minorHAnsi"/>
                <w:lang w:val="lv-LV"/>
              </w:rPr>
              <w:t>aktivitātēs, īpatsvars no visiem audzēkņiem</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w:t>
            </w: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6D5CBE">
            <w:pPr>
              <w:ind w:left="0" w:firstLine="0"/>
              <w:rPr>
                <w:rFonts w:asciiTheme="minorHAnsi" w:hAnsiTheme="minorHAnsi"/>
                <w:lang w:val="lv-LV"/>
              </w:rPr>
            </w:pPr>
            <w:r w:rsidRPr="00EA0B12">
              <w:rPr>
                <w:rFonts w:asciiTheme="minorHAnsi" w:hAnsiTheme="minorHAnsi"/>
                <w:lang w:val="lv-LV"/>
              </w:rPr>
              <w:t>XX tehnikuma profesionālās izglītības pedagogu/ speciālistu īpatsvars, kas piedalījušies mobilitātes</w:t>
            </w:r>
            <w:r w:rsidR="006D5CBE">
              <w:rPr>
                <w:rFonts w:asciiTheme="minorHAnsi" w:hAnsiTheme="minorHAnsi"/>
                <w:lang w:val="lv-LV"/>
              </w:rPr>
              <w:t xml:space="preserve"> </w:t>
            </w:r>
            <w:r w:rsidRPr="00EA0B12">
              <w:rPr>
                <w:rFonts w:asciiTheme="minorHAnsi" w:hAnsiTheme="minorHAnsi"/>
                <w:lang w:val="lv-LV"/>
              </w:rPr>
              <w:t>aktivitātēs</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w:t>
            </w: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6D5CBE">
            <w:pPr>
              <w:ind w:left="0" w:firstLine="0"/>
              <w:rPr>
                <w:rFonts w:asciiTheme="minorHAnsi" w:hAnsiTheme="minorHAnsi"/>
                <w:lang w:val="lv-LV"/>
              </w:rPr>
            </w:pPr>
            <w:r w:rsidRPr="00EA0B12">
              <w:rPr>
                <w:rFonts w:asciiTheme="minorHAnsi" w:hAnsiTheme="minorHAnsi"/>
                <w:lang w:val="lv-LV"/>
              </w:rPr>
              <w:t>XX Universitātē 1.līmeņa profesionālās augstākās izglītības programmās (koledžu līmeņa programmās) studējošo īpatsvars</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w:t>
            </w: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6D5CBE">
            <w:pPr>
              <w:ind w:left="0" w:firstLine="0"/>
              <w:rPr>
                <w:rFonts w:asciiTheme="minorHAnsi" w:hAnsiTheme="minorHAnsi"/>
                <w:lang w:val="lv-LV"/>
              </w:rPr>
            </w:pPr>
            <w:r w:rsidRPr="00EA0B12">
              <w:rPr>
                <w:rFonts w:asciiTheme="minorHAnsi" w:hAnsiTheme="minorHAnsi"/>
                <w:lang w:val="lv-LV"/>
              </w:rPr>
              <w:t>Ārvalstu mācībspēku skaita īpatsvars no kopējā akadēmiskā personāla skaita XX Universitātē</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w:t>
            </w: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Studentu skaits XX universitātē</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skaits</w:t>
            </w: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lastRenderedPageBreak/>
              <w:t>Ārvalstu studentu skaits XX universitātē</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skaits</w:t>
            </w: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3"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Kopējais augstākās izglītības iestāžu absolventu skaits</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skaits</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3"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6D5CBE">
            <w:pPr>
              <w:rPr>
                <w:rFonts w:asciiTheme="minorHAnsi" w:hAnsiTheme="minorHAnsi"/>
                <w:lang w:val="lv-LV"/>
              </w:rPr>
            </w:pPr>
            <w:r w:rsidRPr="00EA0B12">
              <w:rPr>
                <w:rFonts w:asciiTheme="minorHAnsi" w:hAnsiTheme="minorHAnsi"/>
                <w:lang w:val="lv-LV"/>
              </w:rPr>
              <w:t>Kopējais profesionālās izglītības iestāžu</w:t>
            </w:r>
            <w:r w:rsidR="006D5CBE">
              <w:rPr>
                <w:rFonts w:asciiTheme="minorHAnsi" w:hAnsiTheme="minorHAnsi"/>
                <w:lang w:val="lv-LV"/>
              </w:rPr>
              <w:t xml:space="preserve"> </w:t>
            </w:r>
            <w:r w:rsidRPr="00EA0B12">
              <w:rPr>
                <w:rFonts w:asciiTheme="minorHAnsi" w:hAnsiTheme="minorHAnsi"/>
                <w:lang w:val="lv-LV"/>
              </w:rPr>
              <w:t>absolventu skaits</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skaits</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3"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Profesionālās ievirzes sporta programmās iesaistīto bērnu, jauniešu skaits</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skaits</w:t>
            </w: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6D5CBE">
            <w:pPr>
              <w:ind w:left="0" w:firstLine="0"/>
              <w:rPr>
                <w:rFonts w:asciiTheme="minorHAnsi" w:hAnsiTheme="minorHAnsi"/>
                <w:lang w:val="lv-LV"/>
              </w:rPr>
            </w:pPr>
            <w:r w:rsidRPr="00EA0B12">
              <w:rPr>
                <w:rFonts w:asciiTheme="minorHAnsi" w:hAnsiTheme="minorHAnsi"/>
                <w:lang w:val="lv-LV"/>
              </w:rPr>
              <w:t>Pedagogu vidējais vecums  pilsētas/novada vispārējās pamata un vidējās izglītības iestādēs</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vecums</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6D5CBE">
            <w:pPr>
              <w:ind w:left="0" w:firstLine="0"/>
              <w:rPr>
                <w:rFonts w:asciiTheme="minorHAnsi" w:hAnsiTheme="minorHAnsi"/>
                <w:lang w:val="lv-LV"/>
              </w:rPr>
            </w:pPr>
            <w:r w:rsidRPr="00EA0B12">
              <w:rPr>
                <w:rFonts w:asciiTheme="minorHAnsi" w:hAnsiTheme="minorHAnsi"/>
                <w:lang w:val="lv-LV"/>
              </w:rPr>
              <w:t>Interešu un profesionālās ievirzes izglītības programmu skaits</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skaits</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6D5CBE">
            <w:pPr>
              <w:ind w:left="0" w:firstLine="0"/>
              <w:rPr>
                <w:rFonts w:asciiTheme="minorHAnsi" w:hAnsiTheme="minorHAnsi"/>
                <w:lang w:val="lv-LV"/>
              </w:rPr>
            </w:pPr>
            <w:r w:rsidRPr="00EA0B12">
              <w:rPr>
                <w:rFonts w:asciiTheme="minorHAnsi" w:hAnsiTheme="minorHAnsi"/>
                <w:lang w:val="lv-LV"/>
              </w:rPr>
              <w:t>Interešu izglītības programmās iesaistīto skaits</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skaits</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3"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6D5CBE">
            <w:pPr>
              <w:ind w:left="0" w:firstLine="0"/>
              <w:rPr>
                <w:rFonts w:asciiTheme="minorHAnsi" w:hAnsiTheme="minorHAnsi"/>
                <w:lang w:val="lv-LV"/>
              </w:rPr>
            </w:pPr>
            <w:r w:rsidRPr="00EA0B12">
              <w:rPr>
                <w:rFonts w:asciiTheme="minorHAnsi" w:hAnsiTheme="minorHAnsi"/>
                <w:lang w:val="lv-LV"/>
              </w:rPr>
              <w:t>Neformālās izglītības aktivitātēs iesaistījušos jauniešu skaits</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skaits</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6D5CBE">
            <w:pPr>
              <w:ind w:left="0" w:firstLine="0"/>
              <w:rPr>
                <w:rFonts w:asciiTheme="minorHAnsi" w:hAnsiTheme="minorHAnsi"/>
                <w:lang w:val="lv-LV"/>
              </w:rPr>
            </w:pPr>
            <w:r w:rsidRPr="00EA0B12">
              <w:rPr>
                <w:rFonts w:asciiTheme="minorHAnsi" w:hAnsiTheme="minorHAnsi"/>
                <w:lang w:val="lv-LV"/>
              </w:rPr>
              <w:t>Pašvaldības izglītības iestāžu piedāvāto mūžizglītības programmu skaits</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skaits</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6D5CBE">
            <w:pPr>
              <w:ind w:left="0" w:firstLine="0"/>
              <w:rPr>
                <w:rFonts w:asciiTheme="minorHAnsi" w:hAnsiTheme="minorHAnsi"/>
                <w:lang w:val="lv-LV"/>
              </w:rPr>
            </w:pPr>
            <w:r w:rsidRPr="00EA0B12">
              <w:rPr>
                <w:rFonts w:asciiTheme="minorHAnsi" w:hAnsiTheme="minorHAnsi"/>
                <w:lang w:val="lv-LV"/>
              </w:rPr>
              <w:t>Mūžizglītības jeb pieaugušo izglītībā iesaistīto personu skaits</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skaits</w:t>
            </w: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6D5CBE">
            <w:pPr>
              <w:ind w:left="0" w:firstLine="0"/>
              <w:rPr>
                <w:rFonts w:asciiTheme="minorHAnsi" w:hAnsiTheme="minorHAnsi"/>
                <w:lang w:val="lv-LV"/>
              </w:rPr>
            </w:pPr>
            <w:r w:rsidRPr="00EA0B12">
              <w:rPr>
                <w:rFonts w:asciiTheme="minorHAnsi" w:hAnsiTheme="minorHAnsi"/>
                <w:lang w:val="lv-LV"/>
              </w:rPr>
              <w:t>Interešu izglītībā, tai skaitā sporta programmās, iesaistīto bērnu skaits</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skaits</w:t>
            </w: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6D5CBE">
            <w:pPr>
              <w:ind w:left="0" w:firstLine="0"/>
              <w:rPr>
                <w:rFonts w:asciiTheme="minorHAnsi" w:hAnsiTheme="minorHAnsi"/>
                <w:lang w:val="lv-LV"/>
              </w:rPr>
            </w:pPr>
            <w:r w:rsidRPr="00EA0B12">
              <w:rPr>
                <w:rFonts w:asciiTheme="minorHAnsi" w:hAnsiTheme="minorHAnsi"/>
                <w:lang w:val="lv-LV"/>
              </w:rPr>
              <w:t>Pašvaldības finansējums kultūrai uz vienu iedzīvotāju (neskaitot valsts mērķdotāciju)</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EUR</w:t>
            </w: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6D5CBE">
            <w:pPr>
              <w:ind w:left="0" w:firstLine="0"/>
              <w:rPr>
                <w:rFonts w:asciiTheme="minorHAnsi" w:hAnsiTheme="minorHAnsi"/>
                <w:lang w:val="lv-LV"/>
              </w:rPr>
            </w:pPr>
            <w:r w:rsidRPr="00EA0B12">
              <w:rPr>
                <w:rFonts w:asciiTheme="minorHAnsi" w:hAnsiTheme="minorHAnsi"/>
                <w:lang w:val="lv-LV"/>
              </w:rPr>
              <w:lastRenderedPageBreak/>
              <w:t>XX pilsētas vai novada mājsaimniecības kultūras patēriņš no kopējā</w:t>
            </w:r>
            <w:r w:rsidR="006D5CBE">
              <w:rPr>
                <w:rFonts w:asciiTheme="minorHAnsi" w:hAnsiTheme="minorHAnsi"/>
                <w:lang w:val="lv-LV"/>
              </w:rPr>
              <w:t xml:space="preserve"> </w:t>
            </w:r>
            <w:r w:rsidRPr="00EA0B12">
              <w:rPr>
                <w:rFonts w:asciiTheme="minorHAnsi" w:hAnsiTheme="minorHAnsi"/>
                <w:lang w:val="lv-LV"/>
              </w:rPr>
              <w:t>patēriņa (iedzīvotāju aptauja)</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w:t>
            </w: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6D5CBE">
            <w:pPr>
              <w:ind w:left="0" w:firstLine="0"/>
              <w:rPr>
                <w:rFonts w:asciiTheme="minorHAnsi" w:hAnsiTheme="minorHAnsi"/>
                <w:lang w:val="lv-LV"/>
              </w:rPr>
            </w:pPr>
            <w:r w:rsidRPr="00EA0B12">
              <w:rPr>
                <w:rFonts w:asciiTheme="minorHAnsi" w:hAnsiTheme="minorHAnsi"/>
                <w:lang w:val="lv-LV"/>
              </w:rPr>
              <w:t>Iedzīvotāju skaits amatierkolektīvos</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skaits</w:t>
            </w: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3"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6D5CBE">
            <w:pPr>
              <w:ind w:left="0" w:firstLine="0"/>
              <w:rPr>
                <w:rFonts w:asciiTheme="minorHAnsi" w:hAnsiTheme="minorHAnsi"/>
                <w:lang w:val="lv-LV"/>
              </w:rPr>
            </w:pPr>
            <w:r w:rsidRPr="00EA0B12">
              <w:rPr>
                <w:rFonts w:asciiTheme="minorHAnsi" w:hAnsiTheme="minorHAnsi"/>
                <w:lang w:val="lv-LV"/>
              </w:rPr>
              <w:t>Māksliniecisko kolektīvu skaits</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skaits</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6D5CBE">
            <w:pPr>
              <w:ind w:left="0" w:firstLine="0"/>
              <w:rPr>
                <w:rFonts w:asciiTheme="minorHAnsi" w:hAnsiTheme="minorHAnsi"/>
                <w:lang w:val="lv-LV"/>
              </w:rPr>
            </w:pPr>
            <w:r w:rsidRPr="00EA0B12">
              <w:rPr>
                <w:rFonts w:asciiTheme="minorHAnsi" w:hAnsiTheme="minorHAnsi"/>
                <w:lang w:val="lv-LV"/>
              </w:rPr>
              <w:t>Sporta klubu dalībnieku skaits</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skaita</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3"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6D5CBE">
            <w:pPr>
              <w:ind w:left="0" w:firstLine="0"/>
              <w:rPr>
                <w:rFonts w:asciiTheme="minorHAnsi" w:hAnsiTheme="minorHAnsi"/>
                <w:lang w:val="lv-LV"/>
              </w:rPr>
            </w:pPr>
            <w:r w:rsidRPr="00EA0B12">
              <w:rPr>
                <w:rFonts w:asciiTheme="minorHAnsi" w:hAnsiTheme="minorHAnsi"/>
                <w:lang w:val="lv-LV"/>
              </w:rPr>
              <w:t>Sporta objektu skaits</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skaits</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1134"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6D5CBE">
            <w:pPr>
              <w:ind w:left="0" w:firstLine="0"/>
              <w:rPr>
                <w:rFonts w:asciiTheme="minorHAnsi" w:hAnsiTheme="minorHAnsi"/>
                <w:lang w:val="lv-LV"/>
              </w:rPr>
            </w:pPr>
            <w:r w:rsidRPr="00EA0B12">
              <w:rPr>
                <w:rFonts w:asciiTheme="minorHAnsi" w:hAnsiTheme="minorHAnsi"/>
                <w:lang w:val="lv-LV"/>
              </w:rPr>
              <w:t>Eiropas un pasaules līmeņa starptautiskās sporta sacensības, kurās piedalās pilsētas/novada pārstāvošie sportisti (gadā)</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skaits</w:t>
            </w: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6D5CBE">
            <w:pPr>
              <w:ind w:left="0" w:firstLine="0"/>
              <w:rPr>
                <w:rFonts w:asciiTheme="minorHAnsi" w:hAnsiTheme="minorHAnsi"/>
                <w:lang w:val="lv-LV"/>
              </w:rPr>
            </w:pPr>
            <w:r w:rsidRPr="00EA0B12">
              <w:rPr>
                <w:rFonts w:asciiTheme="minorHAnsi" w:hAnsiTheme="minorHAnsi"/>
                <w:lang w:val="lv-LV"/>
              </w:rPr>
              <w:t>Pilsētā/novadā sarīkoto starptautisko sporta sacensību skaits (gadā)</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skaits</w:t>
            </w: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6D5CBE">
            <w:pPr>
              <w:ind w:left="0" w:firstLine="0"/>
              <w:rPr>
                <w:rFonts w:asciiTheme="minorHAnsi" w:hAnsiTheme="minorHAnsi"/>
                <w:lang w:val="lv-LV"/>
              </w:rPr>
            </w:pPr>
            <w:r w:rsidRPr="00EA0B12">
              <w:rPr>
                <w:rFonts w:asciiTheme="minorHAnsi" w:hAnsiTheme="minorHAnsi"/>
                <w:lang w:val="lv-LV"/>
              </w:rPr>
              <w:t>Iedzīvotāju vērtējums par sporta aktivitātēm pilsētā/novadā</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aptauja</w:t>
            </w: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6D5CBE">
            <w:pPr>
              <w:ind w:left="0" w:firstLine="0"/>
              <w:rPr>
                <w:rFonts w:asciiTheme="minorHAnsi" w:hAnsiTheme="minorHAnsi"/>
                <w:lang w:val="lv-LV"/>
              </w:rPr>
            </w:pPr>
            <w:r w:rsidRPr="00EA0B12">
              <w:rPr>
                <w:rFonts w:asciiTheme="minorHAnsi" w:hAnsiTheme="minorHAnsi"/>
                <w:lang w:val="lv-LV"/>
              </w:rPr>
              <w:t>Modernizēto bērnu rotaļu un sporta laukumu skaits fiziskajām aktivitātēm</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skaits</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3"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6D5CBE">
            <w:pPr>
              <w:ind w:left="0" w:firstLine="0"/>
              <w:rPr>
                <w:rFonts w:asciiTheme="minorHAnsi" w:hAnsiTheme="minorHAnsi"/>
                <w:lang w:val="lv-LV"/>
              </w:rPr>
            </w:pPr>
            <w:r w:rsidRPr="00EA0B12">
              <w:rPr>
                <w:rFonts w:asciiTheme="minorHAnsi" w:hAnsiTheme="minorHAnsi"/>
                <w:lang w:val="lv-LV"/>
              </w:rPr>
              <w:t>Nodrošinājums ar dabaszinību programmu apguvei nepieciešamo aprīkojumu un inventāru vispārējās pamatizglītības un vispārējās vidējās izglītības iestādēs</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6D5CBE">
            <w:pPr>
              <w:ind w:left="0" w:firstLine="0"/>
              <w:rPr>
                <w:rFonts w:asciiTheme="minorHAnsi" w:hAnsiTheme="minorHAnsi"/>
                <w:lang w:val="lv-LV"/>
              </w:rPr>
            </w:pPr>
            <w:r w:rsidRPr="00EA0B12">
              <w:rPr>
                <w:rFonts w:asciiTheme="minorHAnsi" w:hAnsiTheme="minorHAnsi"/>
                <w:lang w:val="lv-LV"/>
              </w:rPr>
              <w:t>Kopējais un novada dalībnieku skaits sacensībās un sporta pasākumos</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skaits</w:t>
            </w: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r>
      <w:tr w:rsidR="00EA0B12" w:rsidRPr="00EA0B12" w:rsidTr="00992E78">
        <w:tc>
          <w:tcPr>
            <w:tcW w:w="14176"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A0B12" w:rsidRPr="00EA0B12" w:rsidRDefault="00EA0B12" w:rsidP="00992E78">
            <w:pPr>
              <w:rPr>
                <w:rFonts w:asciiTheme="minorHAnsi" w:hAnsiTheme="minorHAnsi"/>
                <w:lang w:val="lv-LV"/>
              </w:rPr>
            </w:pPr>
            <w:r w:rsidRPr="00EA0B12">
              <w:rPr>
                <w:rFonts w:asciiTheme="minorHAnsi" w:hAnsiTheme="minorHAnsi"/>
                <w:b/>
                <w:lang w:val="lv-LV"/>
              </w:rPr>
              <w:lastRenderedPageBreak/>
              <w:t>Sabiedrība</w:t>
            </w: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Biedrību un nodibinājumu skaits</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skaits</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3"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Apmeklētāju skaits pašvaldības profilos sociālajos tīklos</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skaits</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3"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Pašvaldības mājaslapas unikālo apmeklētāju skaits vidēji mēnesī</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skaits</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3"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Iedzīvotāju (vēlētāju) aktivitāte pašvaldību vēlēšanās</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w:t>
            </w: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3"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Iedzīvotāju dalība talkās, akcijās un tamlīdzīgos pasākumos</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skaits gadā</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Brīvprātīgajā darbā iesaistījušos jauniešu skaits</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skaits</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 xml:space="preserve">Iedzīvotāji iesaistīti NVO darbībā </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Aptauja, %</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r>
      <w:tr w:rsidR="00EA0B12" w:rsidRPr="00EA0B12" w:rsidTr="00992E78">
        <w:tc>
          <w:tcPr>
            <w:tcW w:w="14176"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A0B12" w:rsidRPr="00EA0B12" w:rsidRDefault="00EA0B12" w:rsidP="00992E78">
            <w:pPr>
              <w:rPr>
                <w:rFonts w:asciiTheme="minorHAnsi" w:hAnsiTheme="minorHAnsi"/>
                <w:lang w:val="lv-LV"/>
              </w:rPr>
            </w:pPr>
            <w:r w:rsidRPr="00EA0B12">
              <w:rPr>
                <w:rFonts w:asciiTheme="minorHAnsi" w:hAnsiTheme="minorHAnsi"/>
                <w:b/>
                <w:lang w:val="lv-LV"/>
              </w:rPr>
              <w:t>Veselība</w:t>
            </w: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Ārstu skaits uz 1000 iedzīvotājiem</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skaits</w:t>
            </w: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3"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Ģimenes ārstu prakšu skaits</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skaits</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Zīdaiņu mirstība uz 1000 dzimušajiem</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skaits</w:t>
            </w: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Piesaistītie jauni medicīnas speciālisti</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skaits</w:t>
            </w: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6D5CBE">
            <w:pPr>
              <w:ind w:left="0" w:firstLine="0"/>
              <w:rPr>
                <w:rFonts w:asciiTheme="minorHAnsi" w:hAnsiTheme="minorHAnsi"/>
                <w:lang w:val="lv-LV"/>
              </w:rPr>
            </w:pPr>
            <w:r w:rsidRPr="00EA0B12">
              <w:rPr>
                <w:rFonts w:asciiTheme="minorHAnsi" w:hAnsiTheme="minorHAnsi"/>
                <w:lang w:val="lv-LV"/>
              </w:rPr>
              <w:lastRenderedPageBreak/>
              <w:t>Iedzīvotāju vērtējums par veselības aprūpes kvalitāti pilsētā/novadā</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aptauja</w:t>
            </w: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6D5CBE">
            <w:pPr>
              <w:ind w:left="0" w:firstLine="0"/>
              <w:rPr>
                <w:rFonts w:asciiTheme="minorHAnsi" w:hAnsiTheme="minorHAnsi"/>
                <w:lang w:val="lv-LV"/>
              </w:rPr>
            </w:pPr>
            <w:r w:rsidRPr="00EA0B12">
              <w:rPr>
                <w:rFonts w:asciiTheme="minorHAnsi" w:hAnsiTheme="minorHAnsi"/>
                <w:lang w:val="lv-LV"/>
              </w:rPr>
              <w:t>Iedzīvotāju pašvērtējums par veselības stāvokli</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aptauja</w:t>
            </w: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6D5CBE">
            <w:pPr>
              <w:ind w:left="0" w:firstLine="0"/>
              <w:rPr>
                <w:rFonts w:asciiTheme="minorHAnsi" w:hAnsiTheme="minorHAnsi"/>
                <w:lang w:val="lv-LV"/>
              </w:rPr>
            </w:pPr>
            <w:r w:rsidRPr="00EA0B12">
              <w:rPr>
                <w:rFonts w:asciiTheme="minorHAnsi" w:hAnsiTheme="minorHAnsi"/>
                <w:lang w:val="lv-LV"/>
              </w:rPr>
              <w:t>Īstenoto informatīvi izglītojošo kampaņu un pasākumu par fizisko aktivitāšu nozīmi veselības saglabāšanā un veicināšanā skaits</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skaits</w:t>
            </w: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6D5CBE">
            <w:pPr>
              <w:ind w:left="0" w:firstLine="0"/>
              <w:rPr>
                <w:rFonts w:asciiTheme="minorHAnsi" w:hAnsiTheme="minorHAnsi"/>
                <w:lang w:val="lv-LV"/>
              </w:rPr>
            </w:pPr>
            <w:r w:rsidRPr="00EA0B12">
              <w:rPr>
                <w:rFonts w:asciiTheme="minorHAnsi" w:hAnsiTheme="minorHAnsi"/>
                <w:lang w:val="lv-LV"/>
              </w:rPr>
              <w:t>Ambulatoro apmeklējumu skaits (pie ārsta) uz 1 iedzīvotāju</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skaits</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3"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6D5CBE">
            <w:pPr>
              <w:ind w:left="0" w:firstLine="0"/>
              <w:rPr>
                <w:rFonts w:asciiTheme="minorHAnsi" w:hAnsiTheme="minorHAnsi"/>
                <w:lang w:val="lv-LV"/>
              </w:rPr>
            </w:pPr>
            <w:r w:rsidRPr="00EA0B12">
              <w:rPr>
                <w:rFonts w:asciiTheme="minorHAnsi" w:hAnsiTheme="minorHAnsi"/>
                <w:lang w:val="lv-LV"/>
              </w:rPr>
              <w:t>Bērnu veselības centrā pieejamo pakalpojumu skaits</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skaits</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3"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6D5CBE">
            <w:pPr>
              <w:ind w:left="0" w:firstLine="0"/>
              <w:rPr>
                <w:rFonts w:asciiTheme="minorHAnsi" w:hAnsiTheme="minorHAnsi"/>
                <w:lang w:val="lv-LV"/>
              </w:rPr>
            </w:pPr>
            <w:r w:rsidRPr="00EA0B12">
              <w:rPr>
                <w:rFonts w:asciiTheme="minorHAnsi" w:hAnsiTheme="minorHAnsi"/>
                <w:lang w:val="lv-LV"/>
              </w:rPr>
              <w:t>Divpadsmitgadīgo bērnu zobu stāvoklis pēc KPE indeksa (kariozo, plombēto un izrauto zobu kopsumma dalīta ar pacientu skaitu)</w:t>
            </w:r>
          </w:p>
        </w:tc>
        <w:tc>
          <w:tcPr>
            <w:tcW w:w="1985"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3"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14176"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A0B12" w:rsidRPr="00EA0B12" w:rsidRDefault="00EA0B12" w:rsidP="00992E78">
            <w:pPr>
              <w:rPr>
                <w:rFonts w:asciiTheme="minorHAnsi" w:hAnsiTheme="minorHAnsi"/>
                <w:lang w:val="lv-LV"/>
              </w:rPr>
            </w:pPr>
            <w:r w:rsidRPr="00EA0B12">
              <w:rPr>
                <w:rFonts w:asciiTheme="minorHAnsi" w:hAnsiTheme="minorHAnsi"/>
                <w:b/>
                <w:lang w:val="lv-LV"/>
              </w:rPr>
              <w:t>Sociālā joma</w:t>
            </w: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Finansējuma apjoms pašvaldībā sociālajiem pabalstiem (sociālajai palīdzībai)</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EUR</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3"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b/>
                <w:lang w:val="lv-LV"/>
              </w:rPr>
            </w:pPr>
          </w:p>
        </w:tc>
        <w:tc>
          <w:tcPr>
            <w:tcW w:w="85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b/>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b/>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Sociālo pabalstu saņēmēju īpatsvars kopējā iedzīvotāju skaitā</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w:t>
            </w: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b/>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b/>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b/>
                <w:lang w:val="lv-LV"/>
              </w:rPr>
            </w:pPr>
          </w:p>
        </w:tc>
        <w:tc>
          <w:tcPr>
            <w:tcW w:w="992"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b/>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Sociālo pakalpojumu saņēmēju skaits</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skaits</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b/>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b/>
                <w:lang w:val="lv-LV"/>
              </w:rPr>
            </w:pPr>
          </w:p>
        </w:tc>
        <w:tc>
          <w:tcPr>
            <w:tcW w:w="85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2"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b/>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Sociālo pakalpojumu sniedzēju skaits</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skaits</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b/>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b/>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No jauna izveidoto sociālo pakalpojumu skaits, visā periodā</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skaits</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b/>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b/>
                <w:lang w:val="lv-LV"/>
              </w:rPr>
            </w:pPr>
          </w:p>
        </w:tc>
        <w:tc>
          <w:tcPr>
            <w:tcW w:w="85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b/>
                <w:lang w:val="lv-LV"/>
              </w:rPr>
            </w:pPr>
          </w:p>
        </w:tc>
        <w:tc>
          <w:tcPr>
            <w:tcW w:w="1134"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lastRenderedPageBreak/>
              <w:t>Sadarbības līgumu ar NVO skaits (atbalstot NVO aktivitātes)</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skaits</w:t>
            </w: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6D5CBE">
            <w:pPr>
              <w:ind w:left="0" w:firstLine="0"/>
              <w:rPr>
                <w:rFonts w:asciiTheme="minorHAnsi" w:hAnsiTheme="minorHAnsi"/>
                <w:lang w:val="lv-LV"/>
              </w:rPr>
            </w:pPr>
            <w:r w:rsidRPr="00EA0B12">
              <w:rPr>
                <w:rFonts w:asciiTheme="minorHAnsi" w:hAnsiTheme="minorHAnsi"/>
                <w:lang w:val="lv-LV"/>
              </w:rPr>
              <w:t>Iedzīvotājiem pieejamie sociālie pakalpojumi (saskaņā ar saistošiem noteikumiem)</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skaits</w:t>
            </w: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6D5CBE">
            <w:pPr>
              <w:ind w:left="0" w:firstLine="0"/>
              <w:rPr>
                <w:rFonts w:asciiTheme="minorHAnsi" w:hAnsiTheme="minorHAnsi"/>
                <w:lang w:val="lv-LV"/>
              </w:rPr>
            </w:pPr>
            <w:r w:rsidRPr="00EA0B12">
              <w:rPr>
                <w:rFonts w:asciiTheme="minorHAnsi" w:hAnsiTheme="minorHAnsi"/>
                <w:lang w:val="lv-LV"/>
              </w:rPr>
              <w:t>Sociālā dienesta darbinieku kvalifikācijas celšana</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skaits</w:t>
            </w: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6D5CBE">
            <w:pPr>
              <w:ind w:left="0" w:firstLine="0"/>
              <w:rPr>
                <w:rFonts w:asciiTheme="minorHAnsi" w:hAnsiTheme="minorHAnsi"/>
                <w:lang w:val="lv-LV"/>
              </w:rPr>
            </w:pPr>
            <w:r w:rsidRPr="00EA0B12">
              <w:rPr>
                <w:rFonts w:asciiTheme="minorHAnsi" w:hAnsiTheme="minorHAnsi"/>
                <w:lang w:val="lv-LV"/>
              </w:rPr>
              <w:t>Bezdarbnieku skaits</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skaits</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6D5CBE">
            <w:pPr>
              <w:ind w:left="0" w:firstLine="0"/>
              <w:rPr>
                <w:rFonts w:asciiTheme="minorHAnsi" w:hAnsiTheme="minorHAnsi"/>
                <w:lang w:val="lv-LV"/>
              </w:rPr>
            </w:pPr>
            <w:r w:rsidRPr="00EA0B12">
              <w:rPr>
                <w:rFonts w:asciiTheme="minorHAnsi" w:hAnsiTheme="minorHAnsi"/>
                <w:lang w:val="lv-LV"/>
              </w:rPr>
              <w:t>Bezdarba līmenis</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w:t>
            </w: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3"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85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2"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1134"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6D5CBE">
            <w:pPr>
              <w:ind w:left="0" w:firstLine="0"/>
              <w:rPr>
                <w:rFonts w:asciiTheme="minorHAnsi" w:hAnsiTheme="minorHAnsi"/>
                <w:lang w:val="lv-LV"/>
              </w:rPr>
            </w:pPr>
            <w:r w:rsidRPr="00EA0B12">
              <w:rPr>
                <w:rFonts w:asciiTheme="minorHAnsi" w:hAnsiTheme="minorHAnsi"/>
                <w:lang w:val="lv-LV"/>
              </w:rPr>
              <w:t>Jauniešu (15-24g) bezdarbnieku īpatsvars (bezdarba līmenis) bezdarbnieku kopskaitā</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w:t>
            </w: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3"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6D5CBE">
            <w:pPr>
              <w:ind w:left="0" w:firstLine="0"/>
              <w:rPr>
                <w:rFonts w:asciiTheme="minorHAnsi" w:hAnsiTheme="minorHAnsi"/>
                <w:lang w:val="lv-LV"/>
              </w:rPr>
            </w:pPr>
            <w:r w:rsidRPr="00EA0B12">
              <w:rPr>
                <w:rFonts w:asciiTheme="minorHAnsi" w:hAnsiTheme="minorHAnsi"/>
                <w:lang w:val="lv-LV"/>
              </w:rPr>
              <w:t>Ilgstošo bezdarbnieku īpatsvars bezdarbnieku kopskaitā</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w:t>
            </w: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6D5CBE">
            <w:pPr>
              <w:ind w:left="0" w:firstLine="0"/>
              <w:rPr>
                <w:rFonts w:asciiTheme="minorHAnsi" w:hAnsiTheme="minorHAnsi"/>
                <w:lang w:val="lv-LV"/>
              </w:rPr>
            </w:pPr>
            <w:r w:rsidRPr="00EA0B12">
              <w:rPr>
                <w:rFonts w:asciiTheme="minorHAnsi" w:hAnsiTheme="minorHAnsi"/>
                <w:lang w:val="lv-LV"/>
              </w:rPr>
              <w:t>Iedzīvotāju vērtējums par sociālo palīdzību un pakalpojumiem</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aptauja</w:t>
            </w: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6D5CBE">
            <w:pPr>
              <w:ind w:left="0" w:firstLine="0"/>
              <w:rPr>
                <w:rFonts w:asciiTheme="minorHAnsi" w:hAnsiTheme="minorHAnsi"/>
                <w:lang w:val="lv-LV"/>
              </w:rPr>
            </w:pPr>
            <w:r w:rsidRPr="00EA0B12">
              <w:rPr>
                <w:rFonts w:asciiTheme="minorHAnsi" w:hAnsiTheme="minorHAnsi"/>
                <w:lang w:val="lv-LV"/>
              </w:rPr>
              <w:t>Ģimeņu skaits uzskaitē palīdzības  saņemšanai dzīvokļa jautājumos</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skaits</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3"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Trūcīgo ģimeņu/personu skaits</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skaits</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3"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Mobilo pakalpojumu skaits</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skaits</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Pašvaldības pansionātos dzīvojošo personu skaits</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skaits</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lastRenderedPageBreak/>
              <w:t>Audžuģimeņu skaits</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skaits</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Brīvā laika pavadīšanas centri</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skaits</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r>
      <w:tr w:rsidR="00EA0B12" w:rsidRPr="00EA0B12" w:rsidTr="00992E78">
        <w:tc>
          <w:tcPr>
            <w:tcW w:w="14176"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A0B12" w:rsidRPr="00EA0B12" w:rsidRDefault="00EA0B12" w:rsidP="00992E78">
            <w:pPr>
              <w:rPr>
                <w:rFonts w:asciiTheme="minorHAnsi" w:hAnsiTheme="minorHAnsi"/>
                <w:lang w:val="lv-LV"/>
              </w:rPr>
            </w:pPr>
            <w:r w:rsidRPr="00EA0B12">
              <w:rPr>
                <w:rFonts w:asciiTheme="minorHAnsi" w:hAnsiTheme="minorHAnsi"/>
                <w:b/>
                <w:lang w:val="lv-LV"/>
              </w:rPr>
              <w:t>Kultūra</w:t>
            </w: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Iedzīvotāju vērtējums par kultūras pasākumiem pilsētā/novadā</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aptauja</w:t>
            </w: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Bibliotēku apmeklētāju skaits</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skaits</w:t>
            </w: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85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Bibliotēku skaits</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skaits</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Muzeju apmeklētāju skaits</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skaits</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85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2"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6D5CBE">
            <w:pPr>
              <w:ind w:left="0" w:firstLine="0"/>
              <w:rPr>
                <w:rFonts w:asciiTheme="minorHAnsi" w:hAnsiTheme="minorHAnsi"/>
                <w:lang w:val="lv-LV"/>
              </w:rPr>
            </w:pPr>
            <w:r w:rsidRPr="00EA0B12">
              <w:rPr>
                <w:rFonts w:asciiTheme="minorHAnsi" w:hAnsiTheme="minorHAnsi"/>
                <w:lang w:val="lv-LV"/>
              </w:rPr>
              <w:t>Pašvaldības īpašumā vai valdījumā esošo kultūras objektu, kas pieejami cilvēkiem ar īpašām vajadzībām, īpatsvars</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Teātra apmeklētāju skaits</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skaits</w:t>
            </w: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Apmeklētāju skaits pašvaldības kultūras iestāžu organizētajos pasākumos</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skaits</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Kultūras iestāžu skaits</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skaits</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Kultūras pasākumu skaits gadā</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skaits</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Ikgadējie tradicionālie kultūras pasākumi</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skaits</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r>
      <w:tr w:rsidR="00EA0B12" w:rsidRPr="00EA0B12" w:rsidTr="00992E78">
        <w:tc>
          <w:tcPr>
            <w:tcW w:w="14176"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A0B12" w:rsidRPr="00EA0B12" w:rsidRDefault="00EA0B12" w:rsidP="00992E78">
            <w:pPr>
              <w:rPr>
                <w:rFonts w:asciiTheme="minorHAnsi" w:hAnsiTheme="minorHAnsi"/>
                <w:lang w:val="lv-LV"/>
              </w:rPr>
            </w:pPr>
            <w:r w:rsidRPr="00EA0B12">
              <w:rPr>
                <w:rFonts w:asciiTheme="minorHAnsi" w:hAnsiTheme="minorHAnsi"/>
                <w:b/>
                <w:lang w:val="lv-LV"/>
              </w:rPr>
              <w:lastRenderedPageBreak/>
              <w:t>Vide</w:t>
            </w: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Dabas teritorijas</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ha</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Derīgo izrakteņu ieguves apjoms</w:t>
            </w:r>
          </w:p>
        </w:tc>
        <w:tc>
          <w:tcPr>
            <w:tcW w:w="1985"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6D5CBE">
            <w:pPr>
              <w:ind w:left="0" w:firstLine="0"/>
              <w:rPr>
                <w:rFonts w:asciiTheme="minorHAnsi" w:hAnsiTheme="minorHAnsi"/>
                <w:lang w:val="lv-LV"/>
              </w:rPr>
            </w:pPr>
            <w:r w:rsidRPr="00EA0B12">
              <w:rPr>
                <w:rFonts w:asciiTheme="minorHAnsi" w:hAnsiTheme="minorHAnsi"/>
                <w:lang w:val="lv-LV"/>
              </w:rPr>
              <w:t>Informēšanas pasākumu un kampaņu skaits par videi draudzīgu dzīvesveidu un tā sasaisti ar vides kvalitāti</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skaits</w:t>
            </w: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6D5CBE">
            <w:pPr>
              <w:ind w:left="0" w:firstLine="0"/>
              <w:rPr>
                <w:rFonts w:asciiTheme="minorHAnsi" w:hAnsiTheme="minorHAnsi"/>
                <w:lang w:val="lv-LV"/>
              </w:rPr>
            </w:pPr>
            <w:r w:rsidRPr="00EA0B12">
              <w:rPr>
                <w:rFonts w:asciiTheme="minorHAnsi" w:hAnsiTheme="minorHAnsi"/>
                <w:lang w:val="lv-LV"/>
              </w:rPr>
              <w:t>Dabas aizsardzības plānos ietverto pasākumu skaits, kuros kā atbildīgā institūcija ir norādīta pašvaldība, visā periodā</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skaits</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6D5CBE">
            <w:pPr>
              <w:ind w:left="0" w:firstLine="0"/>
              <w:rPr>
                <w:rFonts w:asciiTheme="minorHAnsi" w:hAnsiTheme="minorHAnsi"/>
                <w:lang w:val="lv-LV"/>
              </w:rPr>
            </w:pPr>
            <w:r w:rsidRPr="00EA0B12">
              <w:rPr>
                <w:rFonts w:asciiTheme="minorHAnsi" w:hAnsiTheme="minorHAnsi"/>
                <w:lang w:val="lv-LV"/>
              </w:rPr>
              <w:t>Savākto sadzīves atkritumu daudzums gadā</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m</w:t>
            </w:r>
            <w:r w:rsidRPr="00EA0B12">
              <w:rPr>
                <w:rFonts w:asciiTheme="minorHAnsi" w:hAnsiTheme="minorHAnsi"/>
                <w:vertAlign w:val="superscript"/>
                <w:lang w:val="lv-LV"/>
              </w:rPr>
              <w:t>3</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6D5CBE">
            <w:pPr>
              <w:ind w:left="0" w:firstLine="0"/>
              <w:rPr>
                <w:rFonts w:asciiTheme="minorHAnsi" w:hAnsiTheme="minorHAnsi"/>
                <w:lang w:val="lv-LV"/>
              </w:rPr>
            </w:pPr>
            <w:r w:rsidRPr="00EA0B12">
              <w:rPr>
                <w:rFonts w:asciiTheme="minorHAnsi" w:hAnsiTheme="minorHAnsi"/>
                <w:lang w:val="lv-LV"/>
              </w:rPr>
              <w:t>Šķiroto atkritumu apjoms nodotais pārstrādei</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t/gadā</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3"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6D5CBE">
            <w:pPr>
              <w:ind w:left="0" w:firstLine="0"/>
              <w:rPr>
                <w:rFonts w:asciiTheme="minorHAnsi" w:hAnsiTheme="minorHAnsi"/>
                <w:lang w:val="lv-LV"/>
              </w:rPr>
            </w:pPr>
            <w:r w:rsidRPr="00EA0B12">
              <w:rPr>
                <w:rFonts w:asciiTheme="minorHAnsi" w:hAnsiTheme="minorHAnsi"/>
                <w:lang w:val="lv-LV"/>
              </w:rPr>
              <w:t>Mājsaimniecību, kuras noslēgušas līgumu ar atkritumu apsaimniekotāju īpatsvars</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6D5CBE">
            <w:pPr>
              <w:ind w:left="0" w:firstLine="0"/>
              <w:rPr>
                <w:rFonts w:asciiTheme="minorHAnsi" w:hAnsiTheme="minorHAnsi"/>
                <w:lang w:val="lv-LV"/>
              </w:rPr>
            </w:pPr>
            <w:r w:rsidRPr="00EA0B12">
              <w:rPr>
                <w:rFonts w:asciiTheme="minorHAnsi" w:hAnsiTheme="minorHAnsi"/>
                <w:lang w:val="lv-LV"/>
              </w:rPr>
              <w:t>Peldūdeņu kvalitāte peldvietās (arī Zilā karoga pludmale)</w:t>
            </w:r>
          </w:p>
        </w:tc>
        <w:tc>
          <w:tcPr>
            <w:tcW w:w="1985"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6D5CBE">
            <w:pPr>
              <w:ind w:left="0" w:firstLine="0"/>
              <w:rPr>
                <w:rFonts w:asciiTheme="minorHAnsi" w:hAnsiTheme="minorHAnsi"/>
                <w:lang w:val="lv-LV"/>
              </w:rPr>
            </w:pPr>
            <w:r w:rsidRPr="00EA0B12">
              <w:rPr>
                <w:rFonts w:asciiTheme="minorHAnsi" w:hAnsiTheme="minorHAnsi"/>
                <w:lang w:val="lv-LV"/>
              </w:rPr>
              <w:t>Labiekārtotu peldvietu skaits</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skaits</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3"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6D5CBE">
            <w:pPr>
              <w:ind w:left="0" w:firstLine="0"/>
              <w:rPr>
                <w:rFonts w:asciiTheme="minorHAnsi" w:hAnsiTheme="minorHAnsi"/>
                <w:lang w:val="lv-LV"/>
              </w:rPr>
            </w:pPr>
            <w:r w:rsidRPr="00EA0B12">
              <w:rPr>
                <w:rFonts w:asciiTheme="minorHAnsi" w:hAnsiTheme="minorHAnsi"/>
                <w:lang w:val="lv-LV"/>
              </w:rPr>
              <w:t>Ūdens objektu skaits ar sakārtoto infrastruktūru</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skaits</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3"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6D5CBE">
            <w:pPr>
              <w:ind w:left="0" w:firstLine="0"/>
              <w:rPr>
                <w:rFonts w:asciiTheme="minorHAnsi" w:hAnsiTheme="minorHAnsi"/>
                <w:lang w:val="lv-LV"/>
              </w:rPr>
            </w:pPr>
            <w:r w:rsidRPr="00EA0B12">
              <w:rPr>
                <w:rFonts w:asciiTheme="minorHAnsi" w:hAnsiTheme="minorHAnsi"/>
                <w:lang w:val="lv-LV"/>
              </w:rPr>
              <w:t>Centralizēti savākto notekūdeņu atbilstība normatīvo aktu prasībām</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lastRenderedPageBreak/>
              <w:t>Gaisa kvalitāte PM 10 (pieļaujami pārsniegumi līdz 35 reizes gadā)/ nav konstatēti gaisa kvalitātes robežlielumu pārsniegumi</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reizes</w:t>
            </w: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3"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Rekreācijai piemērotas teritorijas (atpūtas vietas)</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Skaits/ platība</w:t>
            </w: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Izstrādāts Dabas aizsardzības plāns xx</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skaits</w:t>
            </w: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Elektroenerģijas patēriņš ielu apgaismojumam</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kWh/gadā</w:t>
            </w: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6D5CBE">
            <w:pPr>
              <w:ind w:left="0" w:firstLine="0"/>
              <w:rPr>
                <w:rFonts w:asciiTheme="minorHAnsi" w:hAnsiTheme="minorHAnsi"/>
                <w:lang w:val="lv-LV"/>
              </w:rPr>
            </w:pPr>
            <w:r w:rsidRPr="00EA0B12">
              <w:rPr>
                <w:rFonts w:asciiTheme="minorHAnsi" w:hAnsiTheme="minorHAnsi"/>
                <w:lang w:val="lv-LV"/>
              </w:rPr>
              <w:t>Iedzīvotāju apmierinātība ar atkritumu apsaimniekošanu</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aptauja</w:t>
            </w: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6D5CBE">
            <w:pPr>
              <w:ind w:left="0" w:firstLine="0"/>
              <w:rPr>
                <w:rFonts w:asciiTheme="minorHAnsi" w:hAnsiTheme="minorHAnsi"/>
                <w:lang w:val="lv-LV"/>
              </w:rPr>
            </w:pPr>
            <w:r w:rsidRPr="00EA0B12">
              <w:rPr>
                <w:rFonts w:asciiTheme="minorHAnsi" w:hAnsiTheme="minorHAnsi"/>
                <w:lang w:val="lv-LV"/>
              </w:rPr>
              <w:t>Dalītās atkritumu vākšanas punktu skaits</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skaits</w:t>
            </w: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3"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6D5CBE">
            <w:pPr>
              <w:ind w:left="0" w:firstLine="0"/>
              <w:rPr>
                <w:rFonts w:asciiTheme="minorHAnsi" w:hAnsiTheme="minorHAnsi"/>
                <w:lang w:val="lv-LV"/>
              </w:rPr>
            </w:pPr>
            <w:r w:rsidRPr="00EA0B12">
              <w:rPr>
                <w:rFonts w:asciiTheme="minorHAnsi" w:hAnsiTheme="minorHAnsi"/>
                <w:lang w:val="lv-LV"/>
              </w:rPr>
              <w:t>Iedzīvotāju apmierinātības pieaugums ar pilsētvides/novada kvalitāti</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aptauja</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3"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6D5CBE">
            <w:pPr>
              <w:ind w:left="0" w:firstLine="0"/>
              <w:rPr>
                <w:rFonts w:asciiTheme="minorHAnsi" w:hAnsiTheme="minorHAnsi"/>
                <w:lang w:val="lv-LV"/>
              </w:rPr>
            </w:pPr>
            <w:r w:rsidRPr="00EA0B12">
              <w:rPr>
                <w:rFonts w:asciiTheme="minorHAnsi" w:hAnsiTheme="minorHAnsi"/>
                <w:lang w:val="lv-LV"/>
              </w:rPr>
              <w:t>Dzīvnieku pastaigu laukumi</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skaits</w:t>
            </w: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6D5CBE">
            <w:pPr>
              <w:ind w:left="0" w:firstLine="0"/>
              <w:rPr>
                <w:rFonts w:asciiTheme="minorHAnsi" w:hAnsiTheme="minorHAnsi"/>
                <w:lang w:val="lv-LV"/>
              </w:rPr>
            </w:pPr>
            <w:r w:rsidRPr="00EA0B12">
              <w:rPr>
                <w:rFonts w:asciiTheme="minorHAnsi" w:hAnsiTheme="minorHAnsi"/>
                <w:lang w:val="lv-LV"/>
              </w:rPr>
              <w:t>Energoefektivitātes pasākumi daudzdzīvokļu dzīvojamās ēkās</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skaits</w:t>
            </w: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p w:rsidR="00EA0B12" w:rsidRPr="00EA0B12" w:rsidRDefault="00EA0B12" w:rsidP="00992E78">
            <w:pPr>
              <w:rPr>
                <w:rFonts w:asciiTheme="minorHAnsi" w:hAnsiTheme="minorHAnsi"/>
                <w:lang w:val="lv-LV"/>
              </w:rPr>
            </w:pPr>
            <w:r w:rsidRPr="00EA0B12">
              <w:rPr>
                <w:rFonts w:asciiTheme="minorHAnsi" w:hAnsiTheme="minorHAnsi"/>
                <w:lang w:val="lv-LV"/>
              </w:rPr>
              <w:t>IAEP</w:t>
            </w: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6D5CBE">
            <w:pPr>
              <w:ind w:left="0" w:firstLine="0"/>
              <w:rPr>
                <w:rFonts w:asciiTheme="minorHAnsi" w:hAnsiTheme="minorHAnsi"/>
                <w:lang w:val="lv-LV"/>
              </w:rPr>
            </w:pPr>
            <w:r w:rsidRPr="00EA0B12">
              <w:rPr>
                <w:rFonts w:asciiTheme="minorHAnsi" w:hAnsiTheme="minorHAnsi"/>
                <w:lang w:val="lv-LV"/>
              </w:rPr>
              <w:t>Rekonstruēto un/vai no jauna izbūvēto centralizēto siltumapgādes tīklu garums pašvaldībā</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km</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6D5CBE">
            <w:pPr>
              <w:ind w:left="0" w:firstLine="0"/>
              <w:rPr>
                <w:rFonts w:asciiTheme="minorHAnsi" w:hAnsiTheme="minorHAnsi"/>
                <w:lang w:val="lv-LV"/>
              </w:rPr>
            </w:pPr>
            <w:r w:rsidRPr="00EA0B12">
              <w:rPr>
                <w:rFonts w:asciiTheme="minorHAnsi" w:hAnsiTheme="minorHAnsi"/>
                <w:lang w:val="lv-LV"/>
              </w:rPr>
              <w:t>Iedzīvotāju skaits, kuri apmeklē energoefektivitātes un citus ar plānu saistītos pasākumus</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skaits</w:t>
            </w: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IAEP</w:t>
            </w: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lastRenderedPageBreak/>
              <w:t>Iedzīvotāju/mājsaimniecību skaits, kuras piedalās konkursos</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skaits</w:t>
            </w: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IAEP</w:t>
            </w: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Konkursu rezultātā panāktais enerģijas ietaupījums</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kWh</w:t>
            </w: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IAEP</w:t>
            </w: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Informēto mājsaimniecību skaits, izmantojot enerģijas patēriņa rēķinus</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skaits</w:t>
            </w: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IAEP</w:t>
            </w: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6D5CBE">
            <w:pPr>
              <w:ind w:left="0" w:firstLine="0"/>
              <w:rPr>
                <w:rFonts w:asciiTheme="minorHAnsi" w:hAnsiTheme="minorHAnsi"/>
                <w:lang w:val="lv-LV"/>
              </w:rPr>
            </w:pPr>
            <w:r w:rsidRPr="00EA0B12">
              <w:rPr>
                <w:rFonts w:asciiTheme="minorHAnsi" w:hAnsiTheme="minorHAnsi"/>
                <w:lang w:val="lv-LV"/>
              </w:rPr>
              <w:t>Energoefektīvo gaismekļu īpatsvars publisko teritoriju apgaismojumā</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3"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6D5CBE">
            <w:pPr>
              <w:ind w:left="0" w:firstLine="0"/>
              <w:rPr>
                <w:rFonts w:asciiTheme="minorHAnsi" w:hAnsiTheme="minorHAnsi"/>
                <w:lang w:val="lv-LV"/>
              </w:rPr>
            </w:pPr>
            <w:r w:rsidRPr="00EA0B12">
              <w:rPr>
                <w:rFonts w:asciiTheme="minorHAnsi" w:hAnsiTheme="minorHAnsi"/>
                <w:lang w:val="lv-LV"/>
              </w:rPr>
              <w:t>Enerģijas galapatēriņš pašvaldības ēkās (atsevišķi izdalot apkuri, karsto ūdeni un elektroenerģiju)</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MWh</w:t>
            </w: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IAEP</w:t>
            </w: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6D5CBE">
            <w:pPr>
              <w:ind w:left="0" w:firstLine="0"/>
              <w:rPr>
                <w:rFonts w:asciiTheme="minorHAnsi" w:hAnsiTheme="minorHAnsi"/>
                <w:lang w:val="lv-LV"/>
              </w:rPr>
            </w:pPr>
            <w:r w:rsidRPr="00EA0B12">
              <w:rPr>
                <w:rFonts w:asciiTheme="minorHAnsi" w:hAnsiTheme="minorHAnsi"/>
                <w:lang w:val="lv-LV"/>
              </w:rPr>
              <w:t>Īpatnējās enerģijas galapatēriņš pašvaldības ēkās (atsevišķi izdalot apkuri, karsto ūdeni un elektroenerģiju)</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kWh/m</w:t>
            </w:r>
            <w:r w:rsidRPr="00EA0B12">
              <w:rPr>
                <w:rFonts w:asciiTheme="minorHAnsi" w:hAnsiTheme="minorHAnsi"/>
                <w:vertAlign w:val="superscript"/>
                <w:lang w:val="lv-LV"/>
              </w:rPr>
              <w:t>2</w:t>
            </w: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IAEP</w:t>
            </w: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6D5CBE">
            <w:pPr>
              <w:ind w:left="0" w:firstLine="0"/>
              <w:rPr>
                <w:rFonts w:asciiTheme="minorHAnsi" w:hAnsiTheme="minorHAnsi"/>
                <w:lang w:val="lv-LV"/>
              </w:rPr>
            </w:pPr>
            <w:r w:rsidRPr="00EA0B12">
              <w:rPr>
                <w:rFonts w:asciiTheme="minorHAnsi" w:hAnsiTheme="minorHAnsi"/>
                <w:lang w:val="lv-LV"/>
              </w:rPr>
              <w:t>Renovēto pašvaldības ēku skaits</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skaits</w:t>
            </w: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IAEP</w:t>
            </w: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6D5CBE">
            <w:pPr>
              <w:ind w:left="0" w:firstLine="0"/>
              <w:rPr>
                <w:rFonts w:asciiTheme="minorHAnsi" w:hAnsiTheme="minorHAnsi"/>
                <w:lang w:val="lv-LV"/>
              </w:rPr>
            </w:pPr>
            <w:r w:rsidRPr="00EA0B12">
              <w:rPr>
                <w:rFonts w:asciiTheme="minorHAnsi" w:hAnsiTheme="minorHAnsi"/>
                <w:lang w:val="lv-LV"/>
              </w:rPr>
              <w:t xml:space="preserve">Enerģijas galapatēriņš daudzdzīvokļu ēkās (atsevišķi izdalot apkuri, karsto ūdeni) </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MWh</w:t>
            </w: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IAEP</w:t>
            </w: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6D5CBE">
            <w:pPr>
              <w:ind w:left="0" w:firstLine="0"/>
              <w:rPr>
                <w:rFonts w:asciiTheme="minorHAnsi" w:hAnsiTheme="minorHAnsi"/>
                <w:lang w:val="lv-LV"/>
              </w:rPr>
            </w:pPr>
            <w:r w:rsidRPr="00EA0B12">
              <w:rPr>
                <w:rFonts w:asciiTheme="minorHAnsi" w:hAnsiTheme="minorHAnsi"/>
                <w:lang w:val="lv-LV"/>
              </w:rPr>
              <w:t>Īpatnējās enerģijas galapatēriņš daudzdzīvokļu ēkās (atsevišķi izdalot apkuri, karsto ūdeni)</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kWh/m</w:t>
            </w:r>
            <w:r w:rsidRPr="00EA0B12">
              <w:rPr>
                <w:rFonts w:asciiTheme="minorHAnsi" w:hAnsiTheme="minorHAnsi"/>
                <w:vertAlign w:val="superscript"/>
                <w:lang w:val="lv-LV"/>
              </w:rPr>
              <w:t>2</w:t>
            </w: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IAEP</w:t>
            </w: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6D5CBE">
            <w:pPr>
              <w:ind w:left="0" w:firstLine="0"/>
              <w:rPr>
                <w:rFonts w:asciiTheme="minorHAnsi" w:hAnsiTheme="minorHAnsi"/>
                <w:lang w:val="lv-LV"/>
              </w:rPr>
            </w:pPr>
            <w:r w:rsidRPr="00EA0B12">
              <w:rPr>
                <w:rFonts w:asciiTheme="minorHAnsi" w:hAnsiTheme="minorHAnsi"/>
                <w:lang w:val="lv-LV"/>
              </w:rPr>
              <w:t>Renovēto daudzdzīvokļu ēku skaits</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skaits</w:t>
            </w: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IAEP</w:t>
            </w: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6D5CBE">
            <w:pPr>
              <w:ind w:left="0" w:firstLine="0"/>
              <w:rPr>
                <w:rFonts w:asciiTheme="minorHAnsi" w:hAnsiTheme="minorHAnsi"/>
                <w:lang w:val="lv-LV"/>
              </w:rPr>
            </w:pPr>
            <w:r w:rsidRPr="00EA0B12">
              <w:rPr>
                <w:rFonts w:asciiTheme="minorHAnsi" w:hAnsiTheme="minorHAnsi"/>
                <w:lang w:val="lv-LV"/>
              </w:rPr>
              <w:t>Gandrīz nulles enerģijas patēriņa ēku skaits</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skaits</w:t>
            </w: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IAEP</w:t>
            </w: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lastRenderedPageBreak/>
              <w:t>Zaļo iepirkumu īpatsvars no visiem pašvaldības iepirkumiem</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w:t>
            </w: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IAEP</w:t>
            </w: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AER īpatsvara pieaugums vietēji ražotai siltumenerģijai</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w:t>
            </w: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IAEP</w:t>
            </w: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6D5CBE">
            <w:pPr>
              <w:ind w:left="0" w:firstLine="0"/>
              <w:rPr>
                <w:rFonts w:asciiTheme="minorHAnsi" w:hAnsiTheme="minorHAnsi"/>
                <w:lang w:val="lv-LV"/>
              </w:rPr>
            </w:pPr>
            <w:r w:rsidRPr="00EA0B12">
              <w:rPr>
                <w:rFonts w:asciiTheme="minorHAnsi" w:hAnsiTheme="minorHAnsi"/>
                <w:lang w:val="lv-LV"/>
              </w:rPr>
              <w:t>AER īpatsvara pieaugums vietēji ražotai elektroenerģijai</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w:t>
            </w: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IAEP</w:t>
            </w: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6D5CBE">
            <w:pPr>
              <w:ind w:left="0" w:firstLine="0"/>
              <w:rPr>
                <w:rFonts w:asciiTheme="minorHAnsi" w:hAnsiTheme="minorHAnsi"/>
                <w:lang w:val="lv-LV"/>
              </w:rPr>
            </w:pPr>
            <w:r w:rsidRPr="00EA0B12">
              <w:rPr>
                <w:rFonts w:asciiTheme="minorHAnsi" w:hAnsiTheme="minorHAnsi"/>
                <w:lang w:val="lv-LV"/>
              </w:rPr>
              <w:t>Dabas gāzes katlu māju skaits</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skaits</w:t>
            </w: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IAEP</w:t>
            </w: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6D5CBE">
            <w:pPr>
              <w:ind w:left="0" w:firstLine="0"/>
              <w:rPr>
                <w:rFonts w:asciiTheme="minorHAnsi" w:hAnsiTheme="minorHAnsi"/>
                <w:lang w:val="lv-LV"/>
              </w:rPr>
            </w:pPr>
            <w:r w:rsidRPr="00EA0B12">
              <w:rPr>
                <w:rFonts w:asciiTheme="minorHAnsi" w:hAnsiTheme="minorHAnsi"/>
                <w:lang w:val="lv-LV"/>
              </w:rPr>
              <w:t xml:space="preserve">Dabasgāzes patēriņš daudzdzīvokļu un pašvaldības ēkās </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m3/gadā</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6D5CBE">
            <w:pPr>
              <w:ind w:left="0" w:firstLine="0"/>
              <w:rPr>
                <w:rFonts w:asciiTheme="minorHAnsi" w:hAnsiTheme="minorHAnsi"/>
                <w:lang w:val="lv-LV"/>
              </w:rPr>
            </w:pPr>
            <w:r w:rsidRPr="00EA0B12">
              <w:rPr>
                <w:rFonts w:asciiTheme="minorHAnsi" w:hAnsiTheme="minorHAnsi"/>
                <w:lang w:val="lv-LV"/>
              </w:rPr>
              <w:t>Ūdensapgādes/kanalizācijas tīkla garums</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km</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3"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6D5CBE">
            <w:pPr>
              <w:ind w:left="0" w:firstLine="0"/>
              <w:rPr>
                <w:rFonts w:asciiTheme="minorHAnsi" w:hAnsiTheme="minorHAnsi"/>
                <w:lang w:val="lv-LV"/>
              </w:rPr>
            </w:pPr>
            <w:r w:rsidRPr="00EA0B12">
              <w:rPr>
                <w:rFonts w:asciiTheme="minorHAnsi" w:hAnsiTheme="minorHAnsi"/>
                <w:lang w:val="lv-LV"/>
              </w:rPr>
              <w:t>Centralizētai ūdensapgādei un kanalizācijai pievienoto mājsaimniecību īpatsvars</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85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6D5CBE">
            <w:pPr>
              <w:ind w:left="0" w:firstLine="0"/>
              <w:rPr>
                <w:rFonts w:asciiTheme="minorHAnsi" w:hAnsiTheme="minorHAnsi"/>
                <w:lang w:val="lv-LV"/>
              </w:rPr>
            </w:pPr>
            <w:r w:rsidRPr="00EA0B12">
              <w:rPr>
                <w:rFonts w:asciiTheme="minorHAnsi" w:hAnsiTheme="minorHAnsi"/>
                <w:lang w:val="lv-LV"/>
              </w:rPr>
              <w:t xml:space="preserve">Labiekārtotu un kārtībā uzturētu parku īpatsvars </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3"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6D5CBE">
            <w:pPr>
              <w:ind w:left="0" w:firstLine="0"/>
              <w:rPr>
                <w:rFonts w:asciiTheme="minorHAnsi" w:hAnsiTheme="minorHAnsi"/>
                <w:lang w:val="lv-LV"/>
              </w:rPr>
            </w:pPr>
            <w:r w:rsidRPr="00EA0B12">
              <w:rPr>
                <w:rFonts w:asciiTheme="minorHAnsi" w:hAnsiTheme="minorHAnsi"/>
                <w:lang w:val="lv-LV"/>
              </w:rPr>
              <w:t>Dzīvojamais fonds (mājokļu skaits)</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skaits</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6D5CBE">
            <w:pPr>
              <w:ind w:left="0" w:firstLine="0"/>
              <w:rPr>
                <w:rFonts w:asciiTheme="minorHAnsi" w:hAnsiTheme="minorHAnsi"/>
                <w:lang w:val="lv-LV"/>
              </w:rPr>
            </w:pPr>
            <w:r w:rsidRPr="00EA0B12">
              <w:rPr>
                <w:rFonts w:asciiTheme="minorHAnsi" w:hAnsiTheme="minorHAnsi"/>
                <w:lang w:val="lv-LV"/>
              </w:rPr>
              <w:t>Dzīvojamais fonds (dzīvokļu skaits daudzdzīvokļu dzīvojamās mājās)</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skaits</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6D5CBE">
            <w:pPr>
              <w:ind w:left="0" w:firstLine="0"/>
              <w:rPr>
                <w:rFonts w:asciiTheme="minorHAnsi" w:hAnsiTheme="minorHAnsi"/>
                <w:lang w:val="lv-LV"/>
              </w:rPr>
            </w:pPr>
            <w:r w:rsidRPr="00EA0B12">
              <w:rPr>
                <w:rFonts w:asciiTheme="minorHAnsi" w:hAnsiTheme="minorHAnsi"/>
                <w:lang w:val="lv-LV"/>
              </w:rPr>
              <w:t>Infrastruktūras kapitālieguldījumiem izmantotie finanšu līdzekļi komunālajā jomā</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 no pamatbudžeta</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6D5CBE">
            <w:pPr>
              <w:ind w:left="0" w:firstLine="0"/>
              <w:rPr>
                <w:rFonts w:asciiTheme="minorHAnsi" w:hAnsiTheme="minorHAnsi"/>
                <w:lang w:val="lv-LV"/>
              </w:rPr>
            </w:pPr>
            <w:r w:rsidRPr="00EA0B12">
              <w:rPr>
                <w:rFonts w:asciiTheme="minorHAnsi" w:hAnsiTheme="minorHAnsi"/>
                <w:lang w:val="lv-LV"/>
              </w:rPr>
              <w:t xml:space="preserve">Apsaimniekošanā nodotu daudzdzīvokļu māju īpatsvars </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lastRenderedPageBreak/>
              <w:t>Teritorijas, kurām nodrošināta aizsardzība pret plūdiem</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ha</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Atjaunotas meliorācijas sistēmas</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km</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Atjaunojamo resursu un dabasgāzes attiecība novada siltumapgādē</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r>
      <w:tr w:rsidR="00EA0B12" w:rsidRPr="00EA0B12" w:rsidTr="00992E78">
        <w:tc>
          <w:tcPr>
            <w:tcW w:w="14176"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A0B12" w:rsidRPr="00EA0B12" w:rsidRDefault="00EA0B12" w:rsidP="00992E78">
            <w:pPr>
              <w:rPr>
                <w:rFonts w:asciiTheme="minorHAnsi" w:hAnsiTheme="minorHAnsi"/>
                <w:lang w:val="lv-LV"/>
              </w:rPr>
            </w:pPr>
            <w:r w:rsidRPr="00EA0B12">
              <w:rPr>
                <w:rFonts w:asciiTheme="minorHAnsi" w:hAnsiTheme="minorHAnsi"/>
                <w:b/>
                <w:lang w:val="lv-LV"/>
              </w:rPr>
              <w:t>Tūrisms</w:t>
            </w: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 xml:space="preserve">Pilsētā/novadā nakšņojošo tūristu skaits </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Skaits</w:t>
            </w: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3"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1134"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Tūrista vidējais uzturēšanās ilgums</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dienas</w:t>
            </w: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Tūrisma informācijas biroja apmeklētāju skaits</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skaits</w:t>
            </w: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85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Gultas vietu skaits pilsētas/novada tūristu mītnēs</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skaits</w:t>
            </w: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Dalība starptautiskās tūrisma izstādēs</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skaits</w:t>
            </w: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Pilsētas/novada tēla reklāmas kampaņu skaits</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skaits</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3"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Jaunu tūrisma objektu, produktu skaits</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 xml:space="preserve">Skaits </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3"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r>
      <w:tr w:rsidR="00EA0B12" w:rsidRPr="00EA0B12" w:rsidTr="00992E78">
        <w:tc>
          <w:tcPr>
            <w:tcW w:w="14176"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A0B12" w:rsidRPr="00EA0B12" w:rsidRDefault="00EA0B12" w:rsidP="00992E78">
            <w:pPr>
              <w:rPr>
                <w:rFonts w:asciiTheme="minorHAnsi" w:hAnsiTheme="minorHAnsi"/>
                <w:lang w:val="lv-LV"/>
              </w:rPr>
            </w:pPr>
            <w:r w:rsidRPr="00EA0B12">
              <w:rPr>
                <w:rFonts w:asciiTheme="minorHAnsi" w:hAnsiTheme="minorHAnsi"/>
                <w:b/>
                <w:lang w:val="lv-LV"/>
              </w:rPr>
              <w:t>Uzņēmējdarbība</w:t>
            </w: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No jauna reģistrēto uzņēmumu skaits (gada laikā)</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skaits</w:t>
            </w: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lastRenderedPageBreak/>
              <w:t>Mikro uzņēmumu skaits</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skaits</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Mazo uzņēmumu skaits</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Skaits</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Vidējo uzņēmumu skaits</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skaits</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Reģistrēto uzņēmumu skaits</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skaits</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3"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Ekonomiski aktīvo uzņēmumu skaits</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skaits</w:t>
            </w: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Uzņēmumu skaits uz 1000 iedzīvotājiem</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skaits</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3"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Ekonomiski aktīvās statistikas vienības (uz 1000 iedzīvotājiem)</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skaits</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3"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Ekonomiski aktīvo tirgus vienību skaits</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skaits</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Ekonomiski aktīvo tirgus vienību skaits uz 1000 iedzīvotājiem</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skaits</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Ekonomiski aktīvo iedzīvotāju skaits</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skaits</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Ražošanas teritoriju nodrošinājums ar nepieciešamo infrastruktūru</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ha/ m</w:t>
            </w:r>
            <w:r w:rsidRPr="00EA0B12">
              <w:rPr>
                <w:rFonts w:asciiTheme="minorHAnsi" w:hAnsiTheme="minorHAnsi"/>
                <w:vertAlign w:val="superscript"/>
                <w:lang w:val="lv-LV"/>
              </w:rPr>
              <w:t>2</w:t>
            </w: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 xml:space="preserve">Piesaistītās ārvalstu investīcijas </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milj.EUR</w:t>
            </w: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Ārvalstu investīcijas uzņēmumu pamatkapitālā</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milj.EUR</w:t>
            </w: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lastRenderedPageBreak/>
              <w:t>Ārvalstu tiešo investīciju apjoms</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EUR</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3"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Ostas kravu apgrozījums</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milj.t</w:t>
            </w: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Rūpniecības uzņēmumu apgrozījums</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9C5BC3" w:rsidP="00992E78">
            <w:pPr>
              <w:rPr>
                <w:rFonts w:asciiTheme="minorHAnsi" w:hAnsiTheme="minorHAnsi"/>
                <w:lang w:val="lv-LV"/>
              </w:rPr>
            </w:pPr>
            <w:r>
              <w:rPr>
                <w:rFonts w:asciiTheme="minorHAnsi" w:hAnsiTheme="minorHAnsi"/>
                <w:lang w:val="lv-LV"/>
              </w:rPr>
              <w:t>m</w:t>
            </w:r>
            <w:r w:rsidR="00EA0B12" w:rsidRPr="00EA0B12">
              <w:rPr>
                <w:rFonts w:asciiTheme="minorHAnsi" w:hAnsiTheme="minorHAnsi"/>
                <w:lang w:val="lv-LV"/>
              </w:rPr>
              <w:t>ilj.EUR</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3"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SEZ uzņēmumu piesaistītās investīcijas</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milj.EUR</w:t>
            </w: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Apstrādes rūpniecības izlaides apjoms</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milj.EUR</w:t>
            </w: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Strādājošo skaits rūpniecībā</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skaits</w:t>
            </w: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Uzņēmumu skaits rūpniecības nozarē</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skaits</w:t>
            </w: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Sakārtoto industriālo zonu skaits</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skaits</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3"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6D5CBE">
            <w:pPr>
              <w:ind w:left="0" w:firstLine="0"/>
              <w:rPr>
                <w:rFonts w:asciiTheme="minorHAnsi" w:hAnsiTheme="minorHAnsi"/>
                <w:lang w:val="lv-LV"/>
              </w:rPr>
            </w:pPr>
            <w:r w:rsidRPr="00EA0B12">
              <w:rPr>
                <w:rFonts w:asciiTheme="minorHAnsi" w:hAnsiTheme="minorHAnsi"/>
                <w:lang w:val="lv-LV"/>
              </w:rPr>
              <w:t>Kurortoloģijas nozaru uzņēmumu īpatsvars ekonomiski aktīvo uzņēmumu skaitā</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w:t>
            </w: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6D5CBE">
            <w:pPr>
              <w:ind w:left="0" w:firstLine="0"/>
              <w:rPr>
                <w:rFonts w:asciiTheme="minorHAnsi" w:hAnsiTheme="minorHAnsi"/>
                <w:lang w:val="lv-LV"/>
              </w:rPr>
            </w:pPr>
            <w:r w:rsidRPr="00EA0B12">
              <w:rPr>
                <w:rFonts w:asciiTheme="minorHAnsi" w:hAnsiTheme="minorHAnsi"/>
                <w:lang w:val="lv-LV"/>
              </w:rPr>
              <w:t>Radošo industriju nozares uzņēmumu īpatsvars ekonomiski aktīvo uzņēmumu skaitā</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w:t>
            </w: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6D5CBE">
            <w:pPr>
              <w:ind w:left="0" w:firstLine="0"/>
              <w:rPr>
                <w:rFonts w:asciiTheme="minorHAnsi" w:hAnsiTheme="minorHAnsi"/>
                <w:lang w:val="lv-LV"/>
              </w:rPr>
            </w:pPr>
            <w:r w:rsidRPr="00EA0B12">
              <w:rPr>
                <w:rFonts w:asciiTheme="minorHAnsi" w:hAnsiTheme="minorHAnsi"/>
                <w:lang w:val="lv-LV"/>
              </w:rPr>
              <w:t>Enerģētikas nozares uzņēmumu īpatsvars ekonomiski aktīvo uzņēmumu skaitā</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w:t>
            </w: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IT nozares uzņēmumu īpatsvars ekonomiski aktīvo uzņēmumu skaitā</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w:t>
            </w: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6D5CBE">
            <w:pPr>
              <w:ind w:left="0" w:firstLine="0"/>
              <w:rPr>
                <w:rFonts w:asciiTheme="minorHAnsi" w:hAnsiTheme="minorHAnsi"/>
                <w:lang w:val="lv-LV"/>
              </w:rPr>
            </w:pPr>
            <w:r w:rsidRPr="00EA0B12">
              <w:rPr>
                <w:rFonts w:asciiTheme="minorHAnsi" w:hAnsiTheme="minorHAnsi"/>
                <w:lang w:val="lv-LV"/>
              </w:rPr>
              <w:lastRenderedPageBreak/>
              <w:t>Uzņēmumu skaits, ar kuriem sadarbojas zinātnes iestādes (tehnoloģiju pārnese)</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skaits</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3"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6D5CBE">
            <w:pPr>
              <w:ind w:left="0" w:firstLine="0"/>
              <w:rPr>
                <w:rFonts w:asciiTheme="minorHAnsi" w:hAnsiTheme="minorHAnsi"/>
                <w:lang w:val="lv-LV"/>
              </w:rPr>
            </w:pPr>
            <w:r w:rsidRPr="00EA0B12">
              <w:rPr>
                <w:rFonts w:asciiTheme="minorHAnsi" w:hAnsiTheme="minorHAnsi"/>
                <w:lang w:val="lv-LV"/>
              </w:rPr>
              <w:t>Uzņēmumu skaits biznesa inkubatorā</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skaits</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3"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6D5CBE">
            <w:pPr>
              <w:ind w:left="0" w:firstLine="0"/>
              <w:rPr>
                <w:rFonts w:asciiTheme="minorHAnsi" w:hAnsiTheme="minorHAnsi"/>
                <w:lang w:val="lv-LV"/>
              </w:rPr>
            </w:pPr>
            <w:r w:rsidRPr="00EA0B12">
              <w:rPr>
                <w:rFonts w:asciiTheme="minorHAnsi" w:hAnsiTheme="minorHAnsi"/>
                <w:lang w:val="lv-LV"/>
              </w:rPr>
              <w:t xml:space="preserve">Patentu skaits gadā </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skaits</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3"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6D5CBE">
            <w:pPr>
              <w:ind w:left="0" w:firstLine="0"/>
              <w:rPr>
                <w:rFonts w:asciiTheme="minorHAnsi" w:hAnsiTheme="minorHAnsi"/>
                <w:lang w:val="lv-LV"/>
              </w:rPr>
            </w:pPr>
            <w:r w:rsidRPr="00EA0B12">
              <w:rPr>
                <w:rFonts w:asciiTheme="minorHAnsi" w:hAnsiTheme="minorHAnsi"/>
                <w:lang w:val="lv-LV"/>
              </w:rPr>
              <w:t>Iedzīvotāju ienākuma nodokļa maksātāju skaits pēc darba ņēmēja deklarētās dzīvesvietas</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skaits</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6D5CBE">
            <w:pPr>
              <w:ind w:left="0" w:firstLine="0"/>
              <w:rPr>
                <w:rFonts w:asciiTheme="minorHAnsi" w:hAnsiTheme="minorHAnsi"/>
                <w:lang w:val="lv-LV"/>
              </w:rPr>
            </w:pPr>
            <w:r w:rsidRPr="00EA0B12">
              <w:rPr>
                <w:rFonts w:asciiTheme="minorHAnsi" w:hAnsiTheme="minorHAnsi"/>
                <w:lang w:val="lv-LV"/>
              </w:rPr>
              <w:t>Uzņēmumu skaits, kuriem piešķirtas nodokļu/nodevu atlaides gadā un to kopējais apjoms</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Skaits/EUR</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6D5CBE">
            <w:pPr>
              <w:ind w:left="0" w:firstLine="0"/>
              <w:rPr>
                <w:rFonts w:asciiTheme="minorHAnsi" w:hAnsiTheme="minorHAnsi"/>
                <w:lang w:val="lv-LV"/>
              </w:rPr>
            </w:pPr>
            <w:r w:rsidRPr="00EA0B12">
              <w:rPr>
                <w:rFonts w:asciiTheme="minorHAnsi" w:hAnsiTheme="minorHAnsi"/>
                <w:lang w:val="lv-LV"/>
              </w:rPr>
              <w:t>Īstenoto privāto un publisko partnerību projekti, visā periodā</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skaits</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6D5CBE">
            <w:pPr>
              <w:ind w:left="0" w:firstLine="0"/>
              <w:rPr>
                <w:rFonts w:asciiTheme="minorHAnsi" w:hAnsiTheme="minorHAnsi"/>
                <w:lang w:val="lv-LV"/>
              </w:rPr>
            </w:pPr>
            <w:r w:rsidRPr="00EA0B12">
              <w:rPr>
                <w:rFonts w:asciiTheme="minorHAnsi" w:hAnsiTheme="minorHAnsi"/>
                <w:lang w:val="lv-LV"/>
              </w:rPr>
              <w:t>Uzņēmējdarbības attīstībai nozīmīgu rekonstruēto ielu/ceļu platība</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m</w:t>
            </w:r>
            <w:r w:rsidRPr="00EA0B12">
              <w:rPr>
                <w:rFonts w:asciiTheme="minorHAnsi" w:hAnsiTheme="minorHAnsi"/>
                <w:vertAlign w:val="superscript"/>
                <w:lang w:val="lv-LV"/>
              </w:rPr>
              <w:t>2</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6D5CBE">
            <w:pPr>
              <w:ind w:left="0" w:firstLine="0"/>
              <w:rPr>
                <w:rFonts w:asciiTheme="minorHAnsi" w:hAnsiTheme="minorHAnsi"/>
                <w:lang w:val="lv-LV"/>
              </w:rPr>
            </w:pPr>
            <w:r w:rsidRPr="00EA0B12">
              <w:rPr>
                <w:rFonts w:asciiTheme="minorHAnsi" w:hAnsiTheme="minorHAnsi"/>
                <w:lang w:val="lv-LV"/>
              </w:rPr>
              <w:t>Strādājošo mēneša vidējā bruto darba samaksa pilsētā/novadā</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EUR</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6D5CBE">
            <w:pPr>
              <w:ind w:left="0" w:firstLine="0"/>
              <w:rPr>
                <w:rFonts w:asciiTheme="minorHAnsi" w:hAnsiTheme="minorHAnsi"/>
                <w:lang w:val="lv-LV"/>
              </w:rPr>
            </w:pPr>
            <w:r w:rsidRPr="00EA0B12">
              <w:rPr>
                <w:rFonts w:asciiTheme="minorHAnsi" w:hAnsiTheme="minorHAnsi"/>
                <w:lang w:val="lv-LV"/>
              </w:rPr>
              <w:t>Privāto investīciju apjoms</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EUR</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6D5CBE">
            <w:pPr>
              <w:ind w:left="0" w:firstLine="0"/>
              <w:rPr>
                <w:rFonts w:asciiTheme="minorHAnsi" w:hAnsiTheme="minorHAnsi"/>
                <w:lang w:val="lv-LV"/>
              </w:rPr>
            </w:pPr>
            <w:r w:rsidRPr="00EA0B12">
              <w:rPr>
                <w:rFonts w:asciiTheme="minorHAnsi" w:hAnsiTheme="minorHAnsi"/>
                <w:lang w:val="lv-LV"/>
              </w:rPr>
              <w:t>Jauno uzņēmumu radītās darbavietas</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skaits</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r>
      <w:tr w:rsidR="00EA0B12" w:rsidRPr="00EA0B12" w:rsidTr="00992E78">
        <w:tc>
          <w:tcPr>
            <w:tcW w:w="14176"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A0B12" w:rsidRPr="00EA0B12" w:rsidRDefault="00EA0B12" w:rsidP="00992E78">
            <w:pPr>
              <w:rPr>
                <w:rFonts w:asciiTheme="minorHAnsi" w:hAnsiTheme="minorHAnsi"/>
                <w:lang w:val="lv-LV"/>
              </w:rPr>
            </w:pPr>
            <w:r w:rsidRPr="00EA0B12">
              <w:rPr>
                <w:rFonts w:asciiTheme="minorHAnsi" w:hAnsiTheme="minorHAnsi"/>
                <w:b/>
                <w:lang w:val="lv-LV"/>
              </w:rPr>
              <w:t>Mobilitāte, sasniedzamība</w:t>
            </w: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Starptautiskie avioreisi</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skaits</w:t>
            </w: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lastRenderedPageBreak/>
              <w:t>Lidostā apkalpoto pasažieru skaits</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skaits</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3"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Prāmju reisu skaits</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skaits</w:t>
            </w: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Ar dzelzceļu pārvadāto pasažieru skaits</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skaits</w:t>
            </w: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Autokravu apgrozījums</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milj.t</w:t>
            </w: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Veloceliņu garums</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km</w:t>
            </w: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p w:rsidR="00EA0B12" w:rsidRPr="00EA0B12" w:rsidRDefault="00EA0B12" w:rsidP="00992E78">
            <w:pPr>
              <w:rPr>
                <w:rFonts w:asciiTheme="minorHAnsi" w:hAnsiTheme="minorHAnsi"/>
                <w:lang w:val="lv-LV"/>
              </w:rPr>
            </w:pPr>
            <w:r w:rsidRPr="00EA0B12">
              <w:rPr>
                <w:rFonts w:asciiTheme="minorHAnsi" w:hAnsiTheme="minorHAnsi"/>
                <w:lang w:val="lv-LV"/>
              </w:rPr>
              <w:t>IAEP</w:t>
            </w:r>
          </w:p>
        </w:tc>
        <w:tc>
          <w:tcPr>
            <w:tcW w:w="993"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Velo</w:t>
            </w:r>
            <w:r w:rsidR="002E43D8">
              <w:rPr>
                <w:rFonts w:asciiTheme="minorHAnsi" w:hAnsiTheme="minorHAnsi"/>
                <w:lang w:val="lv-LV"/>
              </w:rPr>
              <w:t xml:space="preserve"> </w:t>
            </w:r>
            <w:r w:rsidRPr="00EA0B12">
              <w:rPr>
                <w:rFonts w:asciiTheme="minorHAnsi" w:hAnsiTheme="minorHAnsi"/>
                <w:lang w:val="lv-LV"/>
              </w:rPr>
              <w:t>novietņu skaits</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skaits</w:t>
            </w: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IAEP</w:t>
            </w: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Transportlīdzekļu skaits (intensitāte) uz atskaites ielām gadā vai mēnesī</w:t>
            </w:r>
          </w:p>
          <w:p w:rsidR="00EA0B12" w:rsidRPr="00EA0B12" w:rsidRDefault="00EA0B12" w:rsidP="00992E78">
            <w:pPr>
              <w:rPr>
                <w:rFonts w:asciiTheme="minorHAnsi" w:hAnsiTheme="minorHAnsi"/>
                <w:lang w:val="lv-LV"/>
              </w:rPr>
            </w:pPr>
            <w:r w:rsidRPr="00EA0B12">
              <w:rPr>
                <w:rFonts w:asciiTheme="minorHAnsi" w:hAnsiTheme="minorHAnsi"/>
                <w:lang w:val="lv-LV"/>
              </w:rPr>
              <w:t xml:space="preserve"> (uzskaita ar skaitītājiem uz atskaites ielām)</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skaits</w:t>
            </w: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IAEP</w:t>
            </w: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Pašvaldības transporta enerģijas gala</w:t>
            </w:r>
            <w:r w:rsidR="002E43D8">
              <w:rPr>
                <w:rFonts w:asciiTheme="minorHAnsi" w:hAnsiTheme="minorHAnsi"/>
                <w:lang w:val="lv-LV"/>
              </w:rPr>
              <w:t xml:space="preserve"> </w:t>
            </w:r>
            <w:r w:rsidRPr="00EA0B12">
              <w:rPr>
                <w:rFonts w:asciiTheme="minorHAnsi" w:hAnsiTheme="minorHAnsi"/>
                <w:lang w:val="lv-LV"/>
              </w:rPr>
              <w:t>patēriņš</w:t>
            </w:r>
          </w:p>
        </w:tc>
        <w:tc>
          <w:tcPr>
            <w:tcW w:w="1985"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IAEP</w:t>
            </w: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Luksoforu skaits, kuriem veiktas optimizācijas iespējas</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skaits</w:t>
            </w: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IAEP</w:t>
            </w: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Asfaltēto (ar cieto segumu klāto)  ceļu/ielu  īpatsvars</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3"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Grants un grunts seguma ceļu/ielu īpatsvars</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Grants un grunts seguma ceļu/ielu kopgarums</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km</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6D5CBE">
            <w:pPr>
              <w:ind w:left="0" w:firstLine="0"/>
              <w:rPr>
                <w:rFonts w:asciiTheme="minorHAnsi" w:hAnsiTheme="minorHAnsi"/>
                <w:lang w:val="lv-LV"/>
              </w:rPr>
            </w:pPr>
            <w:r w:rsidRPr="00EA0B12">
              <w:rPr>
                <w:rFonts w:asciiTheme="minorHAnsi" w:hAnsiTheme="minorHAnsi"/>
                <w:lang w:val="lv-LV"/>
              </w:rPr>
              <w:lastRenderedPageBreak/>
              <w:t>Neizbūvētas ielu/ceļu īpatsvars</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6D5CBE">
            <w:pPr>
              <w:ind w:left="0" w:firstLine="0"/>
              <w:rPr>
                <w:rFonts w:asciiTheme="minorHAnsi" w:hAnsiTheme="minorHAnsi"/>
                <w:lang w:val="lv-LV"/>
              </w:rPr>
            </w:pPr>
            <w:r w:rsidRPr="00EA0B12">
              <w:rPr>
                <w:rFonts w:asciiTheme="minorHAnsi" w:hAnsiTheme="minorHAnsi"/>
                <w:lang w:val="lv-LV"/>
              </w:rPr>
              <w:t>Pašvaldības ielu un autoceļu labā un teicamā stāvoklī īpatsvara pieaugums, indekss</w:t>
            </w:r>
          </w:p>
        </w:tc>
        <w:tc>
          <w:tcPr>
            <w:tcW w:w="1985"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6D5CBE">
            <w:pPr>
              <w:ind w:left="0" w:firstLine="0"/>
              <w:rPr>
                <w:rFonts w:asciiTheme="minorHAnsi" w:hAnsiTheme="minorHAnsi"/>
                <w:lang w:val="lv-LV"/>
              </w:rPr>
            </w:pPr>
            <w:r w:rsidRPr="00EA0B12">
              <w:rPr>
                <w:rFonts w:asciiTheme="minorHAnsi" w:hAnsiTheme="minorHAnsi"/>
                <w:lang w:val="lv-LV"/>
              </w:rPr>
              <w:t>Teritorijas plānojumā transporta jomā paredzēto risinājumu realizēšana</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 no plānotā</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3"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6D5CBE">
            <w:pPr>
              <w:ind w:left="0" w:firstLine="0"/>
              <w:rPr>
                <w:rFonts w:asciiTheme="minorHAnsi" w:hAnsiTheme="minorHAnsi"/>
                <w:lang w:val="lv-LV"/>
              </w:rPr>
            </w:pPr>
            <w:r w:rsidRPr="00EA0B12">
              <w:rPr>
                <w:rFonts w:asciiTheme="minorHAnsi" w:hAnsiTheme="minorHAnsi"/>
                <w:lang w:val="lv-LV"/>
              </w:rPr>
              <w:t>Inovatīvie tehniskie risinājumi pilsētas/novada sabiedriskā transporta pakalpojumos</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skaits</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3"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6D5CBE">
            <w:pPr>
              <w:ind w:left="0" w:firstLine="0"/>
              <w:rPr>
                <w:rFonts w:asciiTheme="minorHAnsi" w:hAnsiTheme="minorHAnsi"/>
                <w:lang w:val="lv-LV"/>
              </w:rPr>
            </w:pPr>
            <w:r w:rsidRPr="00EA0B12">
              <w:rPr>
                <w:rFonts w:asciiTheme="minorHAnsi" w:hAnsiTheme="minorHAnsi"/>
                <w:lang w:val="lv-LV"/>
              </w:rPr>
              <w:t>Iedzīvotāju skaits, kas izmanto maksas autostāvvietu pakalpojumus</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skaits</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3"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6D5CBE">
            <w:pPr>
              <w:ind w:left="0" w:firstLine="0"/>
              <w:rPr>
                <w:rFonts w:asciiTheme="minorHAnsi" w:hAnsiTheme="minorHAnsi"/>
                <w:lang w:val="lv-LV"/>
              </w:rPr>
            </w:pPr>
            <w:r w:rsidRPr="00EA0B12">
              <w:rPr>
                <w:rFonts w:asciiTheme="minorHAnsi" w:hAnsiTheme="minorHAnsi"/>
                <w:lang w:val="lv-LV"/>
              </w:rPr>
              <w:t>Iedzīvotāju vērtējums par ielu, ceļu stāvokli</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aptauja</w:t>
            </w: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6D5CBE">
            <w:pPr>
              <w:ind w:left="0" w:firstLine="0"/>
              <w:rPr>
                <w:rFonts w:asciiTheme="minorHAnsi" w:hAnsiTheme="minorHAnsi"/>
                <w:lang w:val="lv-LV"/>
              </w:rPr>
            </w:pPr>
            <w:r w:rsidRPr="00EA0B12">
              <w:rPr>
                <w:rFonts w:asciiTheme="minorHAnsi" w:hAnsiTheme="minorHAnsi"/>
                <w:lang w:val="lv-LV"/>
              </w:rPr>
              <w:t>Iedzīvotāju vērtējums par sabiedrisko transportu pilsētā/ novadā</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aptauja</w:t>
            </w: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6D5CBE">
            <w:pPr>
              <w:ind w:left="0" w:firstLine="0"/>
              <w:rPr>
                <w:rFonts w:asciiTheme="minorHAnsi" w:hAnsiTheme="minorHAnsi"/>
                <w:lang w:val="lv-LV"/>
              </w:rPr>
            </w:pPr>
            <w:r w:rsidRPr="00EA0B12">
              <w:rPr>
                <w:rFonts w:asciiTheme="minorHAnsi" w:hAnsiTheme="minorHAnsi"/>
                <w:lang w:val="lv-LV"/>
              </w:rPr>
              <w:t>Rekonstruēto pašvaldības ceļu/ielu kopējā platība</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m</w:t>
            </w:r>
            <w:r w:rsidRPr="00EA0B12">
              <w:rPr>
                <w:rFonts w:asciiTheme="minorHAnsi" w:hAnsiTheme="minorHAnsi"/>
                <w:vertAlign w:val="superscript"/>
                <w:lang w:val="lv-LV"/>
              </w:rPr>
              <w:t>2</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6D5CBE">
            <w:pPr>
              <w:ind w:left="0" w:firstLine="0"/>
              <w:rPr>
                <w:rFonts w:asciiTheme="minorHAnsi" w:hAnsiTheme="minorHAnsi"/>
                <w:lang w:val="lv-LV"/>
              </w:rPr>
            </w:pPr>
            <w:r w:rsidRPr="00EA0B12">
              <w:rPr>
                <w:rFonts w:asciiTheme="minorHAnsi" w:hAnsiTheme="minorHAnsi"/>
                <w:lang w:val="lv-LV"/>
              </w:rPr>
              <w:t>Pilsētas/novada sabiedriskajā transportā pārvadāto pasažieru skaits</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skaits</w:t>
            </w: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6D5CBE">
            <w:pPr>
              <w:ind w:left="0" w:firstLine="0"/>
              <w:rPr>
                <w:rFonts w:asciiTheme="minorHAnsi" w:hAnsiTheme="minorHAnsi"/>
                <w:lang w:val="lv-LV"/>
              </w:rPr>
            </w:pPr>
            <w:r w:rsidRPr="00EA0B12">
              <w:rPr>
                <w:rFonts w:asciiTheme="minorHAnsi" w:hAnsiTheme="minorHAnsi"/>
                <w:lang w:val="lv-LV"/>
              </w:rPr>
              <w:t>Iedzīvotāju īpatsvars, kuriem pieejams sabiedriskais transports vismaz divi turp-atpakaļ reisi (4 reizes) darba dienā</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6D5CBE">
            <w:pPr>
              <w:ind w:left="0" w:firstLine="0"/>
              <w:rPr>
                <w:rFonts w:asciiTheme="minorHAnsi" w:hAnsiTheme="minorHAnsi"/>
                <w:lang w:val="lv-LV"/>
              </w:rPr>
            </w:pPr>
            <w:r w:rsidRPr="00EA0B12">
              <w:rPr>
                <w:rFonts w:asciiTheme="minorHAnsi" w:hAnsiTheme="minorHAnsi"/>
                <w:lang w:val="lv-LV"/>
              </w:rPr>
              <w:t>Iedzīvotāju automobilizācijas līmenis (fizisko personu īpašumā reģistrētās vieglās automašīnas uz 1000 iedzīvotājiem)</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skaits</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14176"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A0B12" w:rsidRPr="00EA0B12" w:rsidRDefault="00EA0B12" w:rsidP="00992E78">
            <w:pPr>
              <w:rPr>
                <w:rFonts w:asciiTheme="minorHAnsi" w:hAnsiTheme="minorHAnsi"/>
                <w:lang w:val="lv-LV"/>
              </w:rPr>
            </w:pPr>
            <w:r w:rsidRPr="00EA0B12">
              <w:rPr>
                <w:rFonts w:asciiTheme="minorHAnsi" w:hAnsiTheme="minorHAnsi"/>
                <w:b/>
                <w:lang w:val="lv-LV"/>
              </w:rPr>
              <w:lastRenderedPageBreak/>
              <w:t>Pārvaldība</w:t>
            </w: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Izpildvaras un deputātu apmeklēto kursu skaits (gadā)</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skaits</w:t>
            </w: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6D5CBE">
            <w:pPr>
              <w:ind w:left="0" w:firstLine="0"/>
              <w:rPr>
                <w:rFonts w:asciiTheme="minorHAnsi" w:hAnsiTheme="minorHAnsi"/>
                <w:lang w:val="lv-LV"/>
              </w:rPr>
            </w:pPr>
            <w:r w:rsidRPr="00EA0B12">
              <w:rPr>
                <w:rFonts w:asciiTheme="minorHAnsi" w:hAnsiTheme="minorHAnsi"/>
                <w:lang w:val="lv-LV"/>
              </w:rPr>
              <w:t>Pašvaldības piedāvāto e-pakalpojumu skaits</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skaits</w:t>
            </w: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6D5CBE">
            <w:pPr>
              <w:ind w:left="0" w:firstLine="0"/>
              <w:rPr>
                <w:rFonts w:asciiTheme="minorHAnsi" w:hAnsiTheme="minorHAnsi"/>
                <w:lang w:val="lv-LV"/>
              </w:rPr>
            </w:pPr>
            <w:r w:rsidRPr="00EA0B12">
              <w:rPr>
                <w:rFonts w:asciiTheme="minorHAnsi" w:hAnsiTheme="minorHAnsi"/>
                <w:lang w:val="lv-LV"/>
              </w:rPr>
              <w:t>Iedzīvotāju īpatsvars, kuri izmanto e-pakalpojumus</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w:t>
            </w: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6D5CBE">
            <w:pPr>
              <w:ind w:left="0" w:firstLine="0"/>
              <w:rPr>
                <w:rFonts w:asciiTheme="minorHAnsi" w:hAnsiTheme="minorHAnsi"/>
                <w:lang w:val="lv-LV"/>
              </w:rPr>
            </w:pPr>
            <w:r w:rsidRPr="00EA0B12">
              <w:rPr>
                <w:rFonts w:asciiTheme="minorHAnsi" w:hAnsiTheme="minorHAnsi"/>
                <w:lang w:val="lv-LV"/>
              </w:rPr>
              <w:t>Iedzīvotāju vērtējums par pašvaldības darbu</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Aptauja, %</w:t>
            </w: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85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6D5CBE">
            <w:pPr>
              <w:ind w:left="0" w:firstLine="0"/>
              <w:rPr>
                <w:rFonts w:asciiTheme="minorHAnsi" w:hAnsiTheme="minorHAnsi"/>
                <w:lang w:val="lv-LV"/>
              </w:rPr>
            </w:pPr>
            <w:r w:rsidRPr="00EA0B12">
              <w:rPr>
                <w:rFonts w:asciiTheme="minorHAnsi" w:hAnsiTheme="minorHAnsi"/>
                <w:lang w:val="lv-LV"/>
              </w:rPr>
              <w:t>Iedzīvotāju skaits, kuri piedalījušies pašvaldības organizētās apspriešanās un forumos</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skaits</w:t>
            </w: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14176"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A0B12" w:rsidRPr="00EA0B12" w:rsidRDefault="00EA0B12" w:rsidP="006D5CBE">
            <w:pPr>
              <w:ind w:left="0" w:firstLine="0"/>
              <w:rPr>
                <w:rFonts w:asciiTheme="minorHAnsi" w:hAnsiTheme="minorHAnsi"/>
                <w:lang w:val="lv-LV"/>
              </w:rPr>
            </w:pPr>
            <w:r w:rsidRPr="00EA0B12">
              <w:rPr>
                <w:rFonts w:asciiTheme="minorHAnsi" w:hAnsiTheme="minorHAnsi"/>
                <w:b/>
                <w:lang w:val="lv-LV"/>
              </w:rPr>
              <w:t>Drošība</w:t>
            </w: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6D5CBE">
            <w:pPr>
              <w:ind w:left="0" w:firstLine="0"/>
              <w:rPr>
                <w:rFonts w:asciiTheme="minorHAnsi" w:hAnsiTheme="minorHAnsi"/>
                <w:lang w:val="lv-LV"/>
              </w:rPr>
            </w:pPr>
            <w:r w:rsidRPr="00EA0B12">
              <w:rPr>
                <w:rFonts w:asciiTheme="minorHAnsi" w:hAnsiTheme="minorHAnsi"/>
                <w:lang w:val="lv-LV"/>
              </w:rPr>
              <w:t>Noziegumu skaits</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skaits</w:t>
            </w: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6D5CBE">
            <w:pPr>
              <w:ind w:left="0" w:firstLine="0"/>
              <w:rPr>
                <w:rFonts w:asciiTheme="minorHAnsi" w:hAnsiTheme="minorHAnsi"/>
                <w:lang w:val="lv-LV"/>
              </w:rPr>
            </w:pPr>
            <w:r w:rsidRPr="00EA0B12">
              <w:rPr>
                <w:rFonts w:asciiTheme="minorHAnsi" w:hAnsiTheme="minorHAnsi"/>
                <w:lang w:val="lv-LV"/>
              </w:rPr>
              <w:t>Ceļu satiksmes negadījumu skaits</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skaits</w:t>
            </w: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3"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6D5CBE">
            <w:pPr>
              <w:ind w:left="0" w:firstLine="0"/>
              <w:rPr>
                <w:rFonts w:asciiTheme="minorHAnsi" w:hAnsiTheme="minorHAnsi"/>
                <w:lang w:val="lv-LV"/>
              </w:rPr>
            </w:pPr>
            <w:r w:rsidRPr="00EA0B12">
              <w:rPr>
                <w:rFonts w:asciiTheme="minorHAnsi" w:hAnsiTheme="minorHAnsi"/>
                <w:lang w:val="lv-LV"/>
              </w:rPr>
              <w:t>Administratīvo pārkāpumu skaits</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skaits</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3"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14176"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A0B12" w:rsidRPr="00EA0B12" w:rsidRDefault="00EA0B12" w:rsidP="006D5CBE">
            <w:pPr>
              <w:ind w:left="0" w:firstLine="0"/>
              <w:rPr>
                <w:rFonts w:asciiTheme="minorHAnsi" w:hAnsiTheme="minorHAnsi"/>
                <w:lang w:val="lv-LV"/>
              </w:rPr>
            </w:pPr>
            <w:r w:rsidRPr="00EA0B12">
              <w:rPr>
                <w:rFonts w:asciiTheme="minorHAnsi" w:hAnsiTheme="minorHAnsi"/>
                <w:b/>
                <w:lang w:val="lv-LV"/>
              </w:rPr>
              <w:t>Izaugsme</w:t>
            </w: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6D5CBE">
            <w:pPr>
              <w:ind w:left="0" w:firstLine="0"/>
              <w:rPr>
                <w:rFonts w:asciiTheme="minorHAnsi" w:hAnsiTheme="minorHAnsi"/>
                <w:lang w:val="lv-LV"/>
              </w:rPr>
            </w:pPr>
            <w:r w:rsidRPr="00EA0B12">
              <w:rPr>
                <w:rFonts w:asciiTheme="minorHAnsi" w:hAnsiTheme="minorHAnsi"/>
                <w:lang w:val="lv-LV"/>
              </w:rPr>
              <w:t>Teritorijas attīstības indekss, vieta Latvijas pilsētu/ novadu grupā</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Pozitīvs/negatīvs</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3"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85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2"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1134"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6D5CBE">
            <w:pPr>
              <w:ind w:left="0" w:firstLine="0"/>
              <w:rPr>
                <w:rFonts w:asciiTheme="minorHAnsi" w:hAnsiTheme="minorHAnsi"/>
                <w:lang w:val="lv-LV"/>
              </w:rPr>
            </w:pPr>
            <w:r w:rsidRPr="00EA0B12">
              <w:rPr>
                <w:rFonts w:asciiTheme="minorHAnsi" w:hAnsiTheme="minorHAnsi"/>
                <w:lang w:val="lv-LV"/>
              </w:rPr>
              <w:t>Kopējais iedzīvotāju ienākuma nodoklis</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EUR/gadā</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3"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lastRenderedPageBreak/>
              <w:t>Iedzīvotāju ienākuma nodokļa ieņēmumi budžetā uz 1 iedzīvotāju</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EUR</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85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2"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1134"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Vidējā bruto darba samaksa</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EUR</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3"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Pašvaldības budžeta ieņēmumi</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milj. EUR</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3"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Sadarbības projektu skaits</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skaits</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3"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1"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r>
      <w:tr w:rsidR="00EA0B12" w:rsidRPr="00EA0B12" w:rsidTr="00992E78">
        <w:tc>
          <w:tcPr>
            <w:tcW w:w="652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Iedzīvotāju apmierinātība ar Dzīvi pilsētā/novadā</w:t>
            </w:r>
          </w:p>
        </w:tc>
        <w:tc>
          <w:tcPr>
            <w:tcW w:w="1985"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w:t>
            </w:r>
          </w:p>
        </w:tc>
        <w:tc>
          <w:tcPr>
            <w:tcW w:w="850"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993"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850"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851"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c>
          <w:tcPr>
            <w:tcW w:w="992" w:type="dxa"/>
            <w:tcBorders>
              <w:top w:val="single" w:sz="4" w:space="0" w:color="auto"/>
              <w:left w:val="single" w:sz="4" w:space="0" w:color="auto"/>
              <w:bottom w:val="single" w:sz="4" w:space="0" w:color="auto"/>
              <w:right w:val="single" w:sz="4" w:space="0" w:color="auto"/>
            </w:tcBorders>
          </w:tcPr>
          <w:p w:rsidR="00EA0B12" w:rsidRPr="00EA0B12" w:rsidRDefault="00EA0B12" w:rsidP="00992E78">
            <w:pPr>
              <w:rPr>
                <w:rFonts w:asciiTheme="minorHAnsi" w:hAnsiTheme="minorHAnsi"/>
                <w:lang w:val="lv-LV"/>
              </w:rPr>
            </w:pPr>
          </w:p>
        </w:tc>
        <w:tc>
          <w:tcPr>
            <w:tcW w:w="1134" w:type="dxa"/>
            <w:tcBorders>
              <w:top w:val="single" w:sz="4" w:space="0" w:color="auto"/>
              <w:left w:val="single" w:sz="4" w:space="0" w:color="auto"/>
              <w:bottom w:val="single" w:sz="4" w:space="0" w:color="auto"/>
              <w:right w:val="single" w:sz="4" w:space="0" w:color="auto"/>
            </w:tcBorders>
            <w:hideMark/>
          </w:tcPr>
          <w:p w:rsidR="00EA0B12" w:rsidRPr="00EA0B12" w:rsidRDefault="00EA0B12" w:rsidP="00992E78">
            <w:pPr>
              <w:rPr>
                <w:rFonts w:asciiTheme="minorHAnsi" w:hAnsiTheme="minorHAnsi"/>
                <w:lang w:val="lv-LV"/>
              </w:rPr>
            </w:pPr>
            <w:r w:rsidRPr="00EA0B12">
              <w:rPr>
                <w:rFonts w:asciiTheme="minorHAnsi" w:hAnsiTheme="minorHAnsi"/>
                <w:lang w:val="lv-LV"/>
              </w:rPr>
              <w:t>AP</w:t>
            </w:r>
          </w:p>
        </w:tc>
      </w:tr>
    </w:tbl>
    <w:p w:rsidR="00EA0B12" w:rsidRPr="00EA0B12" w:rsidRDefault="00EA0B12">
      <w:pPr>
        <w:rPr>
          <w:rFonts w:asciiTheme="minorHAnsi" w:hAnsiTheme="minorHAnsi"/>
          <w:lang w:val="lv-LV"/>
        </w:rPr>
      </w:pPr>
    </w:p>
    <w:p w:rsidR="00EA0B12" w:rsidRPr="00EA0B12" w:rsidRDefault="00EA0B12">
      <w:pPr>
        <w:rPr>
          <w:rFonts w:asciiTheme="minorHAnsi" w:hAnsiTheme="minorHAnsi"/>
          <w:lang w:val="lv-LV"/>
        </w:rPr>
        <w:sectPr w:rsidR="00EA0B12" w:rsidRPr="00EA0B12" w:rsidSect="00EA0B12">
          <w:pgSz w:w="15840" w:h="12240" w:orient="landscape"/>
          <w:pgMar w:top="1440" w:right="1440" w:bottom="1440" w:left="1440" w:header="720" w:footer="720" w:gutter="0"/>
          <w:cols w:space="720"/>
          <w:docGrid w:linePitch="360"/>
        </w:sectPr>
      </w:pPr>
    </w:p>
    <w:p w:rsidR="003035D9" w:rsidRPr="00EA0B12" w:rsidRDefault="00396DCE" w:rsidP="00396DCE">
      <w:pPr>
        <w:pStyle w:val="Heading1"/>
        <w:rPr>
          <w:lang w:val="lv-LV"/>
        </w:rPr>
      </w:pPr>
      <w:bookmarkStart w:id="5" w:name="_Toc459383329"/>
      <w:bookmarkStart w:id="6" w:name="_Toc459839421"/>
      <w:r>
        <w:rPr>
          <w:lang w:val="lv-LV"/>
        </w:rPr>
        <w:lastRenderedPageBreak/>
        <w:t xml:space="preserve">5.pielikums </w:t>
      </w:r>
      <w:r w:rsidR="003035D9" w:rsidRPr="00EA0B12">
        <w:rPr>
          <w:lang w:val="lv-LV"/>
        </w:rPr>
        <w:t>Pašvaldību darbības mērīšanai izmantojamo datu salīdzinājums starp Latvijas pašvaldību attīstības programmās, Norvēģijas pašvaldību uzskaites sistēmā KOSTRA un Valsts statistiskās informācijas programmā iekļautajiem datiem.</w:t>
      </w:r>
      <w:bookmarkEnd w:id="5"/>
      <w:bookmarkEnd w:id="6"/>
    </w:p>
    <w:p w:rsidR="003035D9" w:rsidRPr="00EA0B12" w:rsidRDefault="003035D9" w:rsidP="003035D9">
      <w:pPr>
        <w:rPr>
          <w:rFonts w:asciiTheme="minorHAnsi" w:hAnsiTheme="minorHAnsi"/>
          <w:lang w:val="lv-LV"/>
        </w:rPr>
      </w:pPr>
    </w:p>
    <w:p w:rsidR="003035D9" w:rsidRPr="00EA0B12" w:rsidRDefault="003035D9" w:rsidP="003035D9">
      <w:pPr>
        <w:rPr>
          <w:rFonts w:asciiTheme="minorHAnsi" w:hAnsiTheme="minorHAnsi"/>
          <w:lang w:val="lv-LV"/>
        </w:rPr>
      </w:pPr>
      <w:r w:rsidRPr="00EA0B12">
        <w:rPr>
          <w:rFonts w:asciiTheme="minorHAnsi" w:hAnsiTheme="minorHAnsi"/>
          <w:lang w:val="lv-LV"/>
        </w:rPr>
        <w:t xml:space="preserve">Turpmākajā </w:t>
      </w:r>
      <w:r w:rsidR="00396DCE">
        <w:rPr>
          <w:rFonts w:asciiTheme="minorHAnsi" w:hAnsiTheme="minorHAnsi"/>
          <w:lang w:val="lv-LV"/>
        </w:rPr>
        <w:t>tabulā</w:t>
      </w:r>
      <w:r w:rsidRPr="00EA0B12">
        <w:rPr>
          <w:rFonts w:asciiTheme="minorHAnsi" w:hAnsiTheme="minorHAnsi"/>
          <w:lang w:val="lv-LV"/>
        </w:rPr>
        <w:t xml:space="preserve"> ir veikts statistikas datu salīdzinājums starp Latvijas pašvaldību attīstības programmās izmantotajiem datiem un Norvēģijas pašvaldību uzskaites sistēmas datiem, lai identificētu kopējās un atšķirīgās tendences.</w:t>
      </w:r>
    </w:p>
    <w:tbl>
      <w:tblPr>
        <w:tblStyle w:val="TableGrid3"/>
        <w:tblW w:w="0" w:type="auto"/>
        <w:tblLook w:val="04A0" w:firstRow="1" w:lastRow="0" w:firstColumn="1" w:lastColumn="0" w:noHBand="0" w:noVBand="1"/>
      </w:tblPr>
      <w:tblGrid>
        <w:gridCol w:w="3233"/>
        <w:gridCol w:w="3216"/>
        <w:gridCol w:w="3127"/>
      </w:tblGrid>
      <w:tr w:rsidR="003035D9" w:rsidRPr="007F5A20" w:rsidTr="003035D9">
        <w:tc>
          <w:tcPr>
            <w:tcW w:w="4316" w:type="dxa"/>
          </w:tcPr>
          <w:p w:rsidR="003035D9" w:rsidRPr="00EA0B12" w:rsidRDefault="003035D9" w:rsidP="003035D9">
            <w:pPr>
              <w:rPr>
                <w:rFonts w:asciiTheme="minorHAnsi" w:hAnsiTheme="minorHAnsi"/>
                <w:lang w:val="lv-LV"/>
              </w:rPr>
            </w:pPr>
            <w:r w:rsidRPr="00EA0B12">
              <w:rPr>
                <w:rFonts w:asciiTheme="minorHAnsi" w:hAnsiTheme="minorHAnsi"/>
                <w:b/>
                <w:lang w:val="lv-LV"/>
              </w:rPr>
              <w:t>Datu grupa:</w:t>
            </w:r>
          </w:p>
        </w:tc>
        <w:tc>
          <w:tcPr>
            <w:tcW w:w="8634" w:type="dxa"/>
            <w:gridSpan w:val="2"/>
          </w:tcPr>
          <w:p w:rsidR="003035D9" w:rsidRPr="00EA0B12" w:rsidRDefault="003035D9" w:rsidP="003035D9">
            <w:pPr>
              <w:rPr>
                <w:rFonts w:asciiTheme="minorHAnsi" w:hAnsiTheme="minorHAnsi"/>
                <w:lang w:val="lv-LV"/>
              </w:rPr>
            </w:pPr>
            <w:r w:rsidRPr="00EA0B12">
              <w:rPr>
                <w:rFonts w:asciiTheme="minorHAnsi" w:hAnsiTheme="minorHAnsi"/>
                <w:lang w:val="lv-LV"/>
              </w:rPr>
              <w:t>Darbaspēka un nekustamā īpašuma nodokļi, šo nodokļu atlaides un nodokļu parādi</w:t>
            </w:r>
          </w:p>
        </w:tc>
      </w:tr>
      <w:tr w:rsidR="003035D9" w:rsidRPr="00992E78" w:rsidTr="003035D9">
        <w:tc>
          <w:tcPr>
            <w:tcW w:w="4316" w:type="dxa"/>
          </w:tcPr>
          <w:p w:rsidR="003035D9" w:rsidRPr="00EA0B12" w:rsidRDefault="003035D9" w:rsidP="003035D9">
            <w:pPr>
              <w:rPr>
                <w:rFonts w:asciiTheme="minorHAnsi" w:hAnsiTheme="minorHAnsi"/>
                <w:lang w:val="lv-LV"/>
              </w:rPr>
            </w:pPr>
            <w:r w:rsidRPr="00EA0B12">
              <w:rPr>
                <w:rFonts w:asciiTheme="minorHAnsi" w:hAnsiTheme="minorHAnsi"/>
                <w:b/>
                <w:lang w:val="lv-LV"/>
              </w:rPr>
              <w:t>Attīstības programmas lietotie dati</w:t>
            </w:r>
          </w:p>
        </w:tc>
        <w:tc>
          <w:tcPr>
            <w:tcW w:w="4317" w:type="dxa"/>
          </w:tcPr>
          <w:p w:rsidR="003035D9" w:rsidRPr="00EA0B12" w:rsidRDefault="003035D9" w:rsidP="003035D9">
            <w:pPr>
              <w:rPr>
                <w:rFonts w:asciiTheme="minorHAnsi" w:hAnsiTheme="minorHAnsi"/>
                <w:lang w:val="lv-LV"/>
              </w:rPr>
            </w:pPr>
            <w:r w:rsidRPr="00EA0B12">
              <w:rPr>
                <w:rFonts w:asciiTheme="minorHAnsi" w:hAnsiTheme="minorHAnsi"/>
                <w:b/>
                <w:lang w:val="lv-LV"/>
              </w:rPr>
              <w:t>Norvēģijā izmantotie dati</w:t>
            </w:r>
            <w:r w:rsidRPr="00EA0B12">
              <w:rPr>
                <w:rFonts w:asciiTheme="minorHAnsi" w:hAnsiTheme="minorHAnsi"/>
                <w:b/>
                <w:vertAlign w:val="superscript"/>
                <w:lang w:val="lv-LV"/>
              </w:rPr>
              <w:footnoteReference w:id="13"/>
            </w:r>
          </w:p>
        </w:tc>
        <w:tc>
          <w:tcPr>
            <w:tcW w:w="4317" w:type="dxa"/>
          </w:tcPr>
          <w:p w:rsidR="003035D9" w:rsidRPr="00EA0B12" w:rsidRDefault="003035D9" w:rsidP="003035D9">
            <w:pPr>
              <w:rPr>
                <w:rFonts w:asciiTheme="minorHAnsi" w:hAnsiTheme="minorHAnsi"/>
                <w:lang w:val="lv-LV"/>
              </w:rPr>
            </w:pPr>
            <w:r w:rsidRPr="00EA0B12">
              <w:rPr>
                <w:rFonts w:asciiTheme="minorHAnsi" w:hAnsiTheme="minorHAnsi"/>
                <w:b/>
                <w:lang w:val="lv-LV"/>
              </w:rPr>
              <w:t xml:space="preserve">Valsts statistiskās informācijas programma 2016.gadam </w:t>
            </w:r>
          </w:p>
        </w:tc>
      </w:tr>
      <w:tr w:rsidR="003035D9" w:rsidRPr="00EA0B12" w:rsidTr="003035D9">
        <w:tc>
          <w:tcPr>
            <w:tcW w:w="4316" w:type="dxa"/>
          </w:tcPr>
          <w:p w:rsidR="003035D9" w:rsidRPr="00EA0B12" w:rsidRDefault="003035D9" w:rsidP="003035D9">
            <w:pPr>
              <w:rPr>
                <w:rFonts w:asciiTheme="minorHAnsi" w:hAnsiTheme="minorHAnsi"/>
                <w:sz w:val="22"/>
                <w:lang w:val="lv-LV"/>
              </w:rPr>
            </w:pPr>
            <w:r w:rsidRPr="00EA0B12">
              <w:rPr>
                <w:rFonts w:asciiTheme="minorHAnsi" w:hAnsiTheme="minorHAnsi"/>
                <w:sz w:val="22"/>
                <w:lang w:val="lv-LV"/>
              </w:rPr>
              <w:t>Kopējais iedzīvotāju ienākuma nodoklis</w:t>
            </w:r>
          </w:p>
          <w:p w:rsidR="003035D9" w:rsidRPr="00EA0B12" w:rsidRDefault="003035D9" w:rsidP="003035D9">
            <w:pPr>
              <w:rPr>
                <w:rFonts w:asciiTheme="minorHAnsi" w:hAnsiTheme="minorHAnsi"/>
                <w:sz w:val="22"/>
                <w:lang w:val="lv-LV"/>
              </w:rPr>
            </w:pPr>
          </w:p>
          <w:p w:rsidR="003035D9" w:rsidRPr="00EA0B12" w:rsidRDefault="003035D9" w:rsidP="003035D9">
            <w:pPr>
              <w:rPr>
                <w:rFonts w:asciiTheme="minorHAnsi" w:hAnsiTheme="minorHAnsi"/>
                <w:sz w:val="22"/>
                <w:lang w:val="lv-LV"/>
              </w:rPr>
            </w:pPr>
            <w:r w:rsidRPr="00EA0B12">
              <w:rPr>
                <w:rFonts w:asciiTheme="minorHAnsi" w:hAnsiTheme="minorHAnsi"/>
                <w:sz w:val="22"/>
                <w:lang w:val="lv-LV"/>
              </w:rPr>
              <w:t>Iedzīvotāju ienākuma nodokļa ieņēmumi budžetā uz 1 iedzīvotāju</w:t>
            </w:r>
          </w:p>
          <w:p w:rsidR="003035D9" w:rsidRPr="00EA0B12" w:rsidRDefault="003035D9" w:rsidP="003035D9">
            <w:pPr>
              <w:rPr>
                <w:rFonts w:asciiTheme="minorHAnsi" w:hAnsiTheme="minorHAnsi"/>
                <w:sz w:val="22"/>
                <w:lang w:val="lv-LV"/>
              </w:rPr>
            </w:pPr>
          </w:p>
          <w:p w:rsidR="003035D9" w:rsidRPr="00EA0B12" w:rsidRDefault="003035D9" w:rsidP="003035D9">
            <w:pPr>
              <w:rPr>
                <w:rFonts w:asciiTheme="minorHAnsi" w:hAnsiTheme="minorHAnsi"/>
                <w:sz w:val="22"/>
                <w:lang w:val="lv-LV"/>
              </w:rPr>
            </w:pPr>
            <w:r w:rsidRPr="00EA0B12">
              <w:rPr>
                <w:rFonts w:asciiTheme="minorHAnsi" w:hAnsiTheme="minorHAnsi"/>
                <w:sz w:val="22"/>
                <w:lang w:val="lv-LV"/>
              </w:rPr>
              <w:t>Iedzīvotāju ienākuma nodokļa maksātāju skaits pēc darba ņēmēja deklarētās dzīvesvietas</w:t>
            </w:r>
          </w:p>
          <w:p w:rsidR="003035D9" w:rsidRPr="00EA0B12" w:rsidRDefault="003035D9" w:rsidP="003035D9">
            <w:pPr>
              <w:rPr>
                <w:rFonts w:asciiTheme="minorHAnsi" w:hAnsiTheme="minorHAnsi"/>
                <w:sz w:val="22"/>
                <w:lang w:val="lv-LV"/>
              </w:rPr>
            </w:pPr>
          </w:p>
          <w:p w:rsidR="003035D9" w:rsidRPr="00EA0B12" w:rsidRDefault="003035D9" w:rsidP="003035D9">
            <w:pPr>
              <w:rPr>
                <w:rFonts w:asciiTheme="minorHAnsi" w:hAnsiTheme="minorHAnsi"/>
                <w:sz w:val="22"/>
                <w:lang w:val="lv-LV"/>
              </w:rPr>
            </w:pPr>
            <w:r w:rsidRPr="00EA0B12">
              <w:rPr>
                <w:rFonts w:asciiTheme="minorHAnsi" w:hAnsiTheme="minorHAnsi"/>
                <w:sz w:val="22"/>
                <w:lang w:val="lv-LV"/>
              </w:rPr>
              <w:t>Uzņēmumu skaits, kuriem piešķirtas nodokļu/nodevu atlaides gadā un to kopējais apjoms</w:t>
            </w:r>
          </w:p>
          <w:p w:rsidR="003035D9" w:rsidRPr="00EA0B12" w:rsidRDefault="003035D9" w:rsidP="003035D9">
            <w:pPr>
              <w:rPr>
                <w:rFonts w:asciiTheme="minorHAnsi" w:hAnsiTheme="minorHAnsi"/>
                <w:sz w:val="22"/>
                <w:lang w:val="lv-LV"/>
              </w:rPr>
            </w:pPr>
          </w:p>
          <w:p w:rsidR="003035D9" w:rsidRPr="00EA0B12" w:rsidRDefault="003035D9" w:rsidP="003035D9">
            <w:pPr>
              <w:rPr>
                <w:rFonts w:asciiTheme="minorHAnsi" w:hAnsiTheme="minorHAnsi"/>
                <w:b/>
                <w:sz w:val="22"/>
                <w:lang w:val="lv-LV"/>
              </w:rPr>
            </w:pPr>
          </w:p>
        </w:tc>
        <w:tc>
          <w:tcPr>
            <w:tcW w:w="4317" w:type="dxa"/>
          </w:tcPr>
          <w:p w:rsidR="003035D9" w:rsidRPr="00EA0B12" w:rsidRDefault="003035D9" w:rsidP="003035D9">
            <w:pPr>
              <w:jc w:val="both"/>
              <w:rPr>
                <w:rFonts w:asciiTheme="minorHAnsi" w:hAnsiTheme="minorHAnsi"/>
                <w:sz w:val="22"/>
                <w:lang w:val="lv-LV"/>
              </w:rPr>
            </w:pPr>
            <w:r w:rsidRPr="00EA0B12">
              <w:rPr>
                <w:rFonts w:asciiTheme="minorHAnsi" w:hAnsiTheme="minorHAnsi"/>
                <w:sz w:val="22"/>
                <w:lang w:val="lv-LV"/>
              </w:rPr>
              <w:t>Darba kapitāls</w:t>
            </w:r>
            <w:r w:rsidRPr="00EA0B12">
              <w:rPr>
                <w:rFonts w:asciiTheme="minorHAnsi" w:hAnsiTheme="minorHAnsi"/>
                <w:sz w:val="22"/>
                <w:vertAlign w:val="superscript"/>
                <w:lang w:val="lv-LV"/>
              </w:rPr>
              <w:footnoteReference w:id="14"/>
            </w:r>
            <w:r w:rsidRPr="00EA0B12">
              <w:rPr>
                <w:rFonts w:asciiTheme="minorHAnsi" w:hAnsiTheme="minorHAnsi"/>
                <w:sz w:val="22"/>
                <w:lang w:val="lv-LV"/>
              </w:rPr>
              <w:t xml:space="preserve"> (angl. </w:t>
            </w:r>
            <w:r w:rsidRPr="00EA0B12">
              <w:rPr>
                <w:rFonts w:asciiTheme="minorHAnsi" w:hAnsiTheme="minorHAnsi"/>
                <w:i/>
                <w:sz w:val="22"/>
                <w:lang w:val="lv-LV"/>
              </w:rPr>
              <w:t>working capital</w:t>
            </w:r>
            <w:r w:rsidRPr="00EA0B12">
              <w:rPr>
                <w:rFonts w:asciiTheme="minorHAnsi" w:hAnsiTheme="minorHAnsi"/>
                <w:sz w:val="22"/>
                <w:lang w:val="lv-LV"/>
              </w:rPr>
              <w:t>) bez pensijām, %, pašvaldības teritorijā</w:t>
            </w:r>
          </w:p>
          <w:p w:rsidR="003035D9" w:rsidRPr="00EA0B12" w:rsidRDefault="003035D9" w:rsidP="003035D9">
            <w:pPr>
              <w:jc w:val="both"/>
              <w:rPr>
                <w:rFonts w:asciiTheme="minorHAnsi" w:hAnsiTheme="minorHAnsi"/>
                <w:sz w:val="22"/>
                <w:lang w:val="lv-LV"/>
              </w:rPr>
            </w:pPr>
          </w:p>
          <w:p w:rsidR="003035D9" w:rsidRPr="00EA0B12" w:rsidRDefault="003035D9" w:rsidP="003035D9">
            <w:pPr>
              <w:jc w:val="both"/>
              <w:rPr>
                <w:rFonts w:asciiTheme="minorHAnsi" w:hAnsiTheme="minorHAnsi"/>
                <w:sz w:val="22"/>
                <w:lang w:val="lv-LV"/>
              </w:rPr>
            </w:pPr>
            <w:r w:rsidRPr="00EA0B12">
              <w:rPr>
                <w:rFonts w:asciiTheme="minorHAnsi" w:hAnsiTheme="minorHAnsi"/>
                <w:sz w:val="22"/>
                <w:lang w:val="lv-LV"/>
              </w:rPr>
              <w:t>IIN, kapitāla nodoklis, nekustamā īpašuma nodoklis, % no bruto pamatdarbības ieņēmumiem</w:t>
            </w:r>
          </w:p>
          <w:p w:rsidR="003035D9" w:rsidRPr="00EA0B12" w:rsidRDefault="003035D9" w:rsidP="003035D9">
            <w:pPr>
              <w:jc w:val="both"/>
              <w:rPr>
                <w:rFonts w:asciiTheme="minorHAnsi" w:hAnsiTheme="minorHAnsi"/>
                <w:sz w:val="22"/>
                <w:lang w:val="lv-LV"/>
              </w:rPr>
            </w:pPr>
          </w:p>
          <w:p w:rsidR="003035D9" w:rsidRPr="00EA0B12" w:rsidRDefault="003035D9" w:rsidP="003035D9">
            <w:pPr>
              <w:jc w:val="both"/>
              <w:rPr>
                <w:rFonts w:asciiTheme="minorHAnsi" w:hAnsiTheme="minorHAnsi"/>
                <w:sz w:val="22"/>
                <w:lang w:val="lv-LV"/>
              </w:rPr>
            </w:pPr>
            <w:r w:rsidRPr="00EA0B12">
              <w:rPr>
                <w:rFonts w:asciiTheme="minorHAnsi" w:hAnsiTheme="minorHAnsi"/>
                <w:sz w:val="22"/>
                <w:lang w:val="lv-LV"/>
              </w:rPr>
              <w:t>Nekustamā īpašuma nodoklis no dzīvojamām mājām, komercplatības un cita īpašuma, % no bruto pamatdarbības ieņēmumiem</w:t>
            </w:r>
          </w:p>
          <w:p w:rsidR="003035D9" w:rsidRPr="00EA0B12" w:rsidRDefault="003035D9" w:rsidP="003035D9">
            <w:pPr>
              <w:jc w:val="both"/>
              <w:rPr>
                <w:rFonts w:asciiTheme="minorHAnsi" w:hAnsiTheme="minorHAnsi"/>
                <w:sz w:val="22"/>
                <w:lang w:val="lv-LV"/>
              </w:rPr>
            </w:pPr>
          </w:p>
          <w:p w:rsidR="003035D9" w:rsidRPr="00EA0B12" w:rsidRDefault="003035D9" w:rsidP="003035D9">
            <w:pPr>
              <w:rPr>
                <w:rFonts w:asciiTheme="minorHAnsi" w:hAnsiTheme="minorHAnsi"/>
                <w:b/>
                <w:sz w:val="22"/>
                <w:lang w:val="lv-LV"/>
              </w:rPr>
            </w:pPr>
            <w:r w:rsidRPr="00EA0B12">
              <w:rPr>
                <w:rFonts w:asciiTheme="minorHAnsi" w:hAnsiTheme="minorHAnsi"/>
                <w:sz w:val="22"/>
                <w:lang w:val="lv-LV"/>
              </w:rPr>
              <w:t>Nodarbināto apjoms procentos un absolūtajos skaitļos pašvaldības administratīvajā aparātā, pirmsskolas izglītības iestādes, izglītības iestādes, veselības un sociālās aprūpes iestādēs, komunālajā saimniecībā, kultūras jomā</w:t>
            </w:r>
          </w:p>
        </w:tc>
        <w:tc>
          <w:tcPr>
            <w:tcW w:w="4317" w:type="dxa"/>
          </w:tcPr>
          <w:p w:rsidR="003035D9" w:rsidRPr="00EA0B12" w:rsidRDefault="003035D9" w:rsidP="003035D9">
            <w:pPr>
              <w:rPr>
                <w:rFonts w:asciiTheme="minorHAnsi" w:hAnsiTheme="minorHAnsi"/>
                <w:b/>
                <w:sz w:val="22"/>
                <w:lang w:val="lv-LV"/>
              </w:rPr>
            </w:pPr>
            <w:r w:rsidRPr="00EA0B12">
              <w:rPr>
                <w:rFonts w:asciiTheme="minorHAnsi" w:eastAsia="ヒラギノ角ゴ Pro W3" w:hAnsiTheme="minorHAnsi"/>
                <w:i/>
                <w:color w:val="000000"/>
                <w:sz w:val="22"/>
                <w:lang w:val="lv-LV" w:eastAsia="lv-LV"/>
              </w:rPr>
              <w:t>Programmā datu nav</w:t>
            </w:r>
          </w:p>
        </w:tc>
      </w:tr>
      <w:tr w:rsidR="003035D9" w:rsidRPr="007F5A20" w:rsidTr="003035D9">
        <w:tc>
          <w:tcPr>
            <w:tcW w:w="4316" w:type="dxa"/>
          </w:tcPr>
          <w:p w:rsidR="003035D9" w:rsidRPr="00EA0B12" w:rsidRDefault="003035D9" w:rsidP="003035D9">
            <w:pPr>
              <w:rPr>
                <w:rFonts w:asciiTheme="minorHAnsi" w:hAnsiTheme="minorHAnsi"/>
                <w:b/>
                <w:lang w:val="lv-LV"/>
              </w:rPr>
            </w:pPr>
            <w:r w:rsidRPr="00EA0B12">
              <w:rPr>
                <w:rFonts w:asciiTheme="minorHAnsi" w:hAnsiTheme="minorHAnsi"/>
                <w:b/>
                <w:lang w:val="lv-LV"/>
              </w:rPr>
              <w:t>Secinājumi:</w:t>
            </w:r>
          </w:p>
        </w:tc>
        <w:tc>
          <w:tcPr>
            <w:tcW w:w="8634" w:type="dxa"/>
            <w:gridSpan w:val="2"/>
          </w:tcPr>
          <w:p w:rsidR="003035D9" w:rsidRPr="00EA0B12" w:rsidRDefault="003035D9" w:rsidP="003035D9">
            <w:pPr>
              <w:rPr>
                <w:rFonts w:asciiTheme="minorHAnsi" w:hAnsiTheme="minorHAnsi"/>
                <w:lang w:val="lv-LV"/>
              </w:rPr>
            </w:pPr>
            <w:r w:rsidRPr="00EA0B12">
              <w:rPr>
                <w:rFonts w:asciiTheme="minorHAnsi" w:hAnsiTheme="minorHAnsi"/>
                <w:lang w:val="lv-LV"/>
              </w:rPr>
              <w:t xml:space="preserve">Kopumā, tendences starp Latviju un Norvēģiju ir ļoti līdzīgas. Abās valstīs tiek uzskaitīts IIN kā galvenais pašvaldības ienākumu avots. </w:t>
            </w:r>
          </w:p>
        </w:tc>
      </w:tr>
    </w:tbl>
    <w:p w:rsidR="003035D9" w:rsidRPr="00EA0B12" w:rsidRDefault="003035D9" w:rsidP="003035D9">
      <w:pPr>
        <w:rPr>
          <w:rFonts w:asciiTheme="minorHAnsi" w:hAnsiTheme="minorHAnsi"/>
          <w:lang w:val="lv-LV"/>
        </w:rPr>
      </w:pPr>
    </w:p>
    <w:tbl>
      <w:tblPr>
        <w:tblStyle w:val="TableGrid3"/>
        <w:tblW w:w="0" w:type="auto"/>
        <w:tblLook w:val="04A0" w:firstRow="1" w:lastRow="0" w:firstColumn="1" w:lastColumn="0" w:noHBand="0" w:noVBand="1"/>
      </w:tblPr>
      <w:tblGrid>
        <w:gridCol w:w="3156"/>
        <w:gridCol w:w="3251"/>
        <w:gridCol w:w="3169"/>
      </w:tblGrid>
      <w:tr w:rsidR="003035D9" w:rsidRPr="00992E78" w:rsidTr="003035D9">
        <w:tc>
          <w:tcPr>
            <w:tcW w:w="4316" w:type="dxa"/>
          </w:tcPr>
          <w:p w:rsidR="003035D9" w:rsidRPr="00EA0B12" w:rsidRDefault="003035D9" w:rsidP="003035D9">
            <w:pPr>
              <w:rPr>
                <w:rFonts w:asciiTheme="minorHAnsi" w:hAnsiTheme="minorHAnsi"/>
                <w:lang w:val="lv-LV"/>
              </w:rPr>
            </w:pPr>
            <w:r w:rsidRPr="00EA0B12">
              <w:rPr>
                <w:rFonts w:asciiTheme="minorHAnsi" w:hAnsiTheme="minorHAnsi"/>
                <w:b/>
                <w:lang w:val="lv-LV"/>
              </w:rPr>
              <w:t>Datu grupa:</w:t>
            </w:r>
          </w:p>
        </w:tc>
        <w:tc>
          <w:tcPr>
            <w:tcW w:w="8634" w:type="dxa"/>
            <w:gridSpan w:val="2"/>
          </w:tcPr>
          <w:p w:rsidR="003035D9" w:rsidRPr="00EA0B12" w:rsidRDefault="003035D9" w:rsidP="003035D9">
            <w:pPr>
              <w:rPr>
                <w:rFonts w:asciiTheme="minorHAnsi" w:hAnsiTheme="minorHAnsi"/>
                <w:lang w:val="lv-LV"/>
              </w:rPr>
            </w:pPr>
            <w:r w:rsidRPr="00EA0B12">
              <w:rPr>
                <w:rFonts w:asciiTheme="minorHAnsi" w:hAnsiTheme="minorHAnsi"/>
                <w:lang w:val="lv-LV"/>
              </w:rPr>
              <w:t>Atalgojums un tā salīdzinājums ar ES vidējo</w:t>
            </w:r>
          </w:p>
        </w:tc>
      </w:tr>
      <w:tr w:rsidR="003035D9" w:rsidRPr="00992E78" w:rsidTr="003035D9">
        <w:tc>
          <w:tcPr>
            <w:tcW w:w="4316" w:type="dxa"/>
          </w:tcPr>
          <w:p w:rsidR="003035D9" w:rsidRPr="00EA0B12" w:rsidRDefault="003035D9" w:rsidP="003035D9">
            <w:pPr>
              <w:rPr>
                <w:rFonts w:asciiTheme="minorHAnsi" w:hAnsiTheme="minorHAnsi"/>
                <w:lang w:val="lv-LV"/>
              </w:rPr>
            </w:pPr>
            <w:r w:rsidRPr="00EA0B12">
              <w:rPr>
                <w:rFonts w:asciiTheme="minorHAnsi" w:hAnsiTheme="minorHAnsi"/>
                <w:b/>
                <w:lang w:val="lv-LV"/>
              </w:rPr>
              <w:t>Attīstības programmas lietotie dati</w:t>
            </w:r>
          </w:p>
        </w:tc>
        <w:tc>
          <w:tcPr>
            <w:tcW w:w="4317" w:type="dxa"/>
          </w:tcPr>
          <w:p w:rsidR="003035D9" w:rsidRPr="00EA0B12" w:rsidRDefault="003035D9" w:rsidP="003035D9">
            <w:pPr>
              <w:rPr>
                <w:rFonts w:asciiTheme="minorHAnsi" w:hAnsiTheme="minorHAnsi"/>
                <w:lang w:val="lv-LV"/>
              </w:rPr>
            </w:pPr>
            <w:r w:rsidRPr="00EA0B12">
              <w:rPr>
                <w:rFonts w:asciiTheme="minorHAnsi" w:hAnsiTheme="minorHAnsi"/>
                <w:b/>
                <w:lang w:val="lv-LV"/>
              </w:rPr>
              <w:t>Norvēģijā izmantotie dati</w:t>
            </w:r>
          </w:p>
        </w:tc>
        <w:tc>
          <w:tcPr>
            <w:tcW w:w="4317" w:type="dxa"/>
          </w:tcPr>
          <w:p w:rsidR="003035D9" w:rsidRPr="00EA0B12" w:rsidRDefault="003035D9" w:rsidP="003035D9">
            <w:pPr>
              <w:rPr>
                <w:rFonts w:asciiTheme="minorHAnsi" w:hAnsiTheme="minorHAnsi"/>
                <w:lang w:val="lv-LV"/>
              </w:rPr>
            </w:pPr>
            <w:r w:rsidRPr="00EA0B12">
              <w:rPr>
                <w:rFonts w:asciiTheme="minorHAnsi" w:hAnsiTheme="minorHAnsi"/>
                <w:b/>
                <w:lang w:val="lv-LV"/>
              </w:rPr>
              <w:t xml:space="preserve">Valsts statistiskās informācijas programma 2016.gadam </w:t>
            </w:r>
          </w:p>
        </w:tc>
      </w:tr>
      <w:tr w:rsidR="003035D9" w:rsidRPr="007F5A20" w:rsidTr="003035D9">
        <w:tc>
          <w:tcPr>
            <w:tcW w:w="4316" w:type="dxa"/>
          </w:tcPr>
          <w:p w:rsidR="003035D9" w:rsidRPr="00EA0B12" w:rsidRDefault="003035D9" w:rsidP="003035D9">
            <w:pPr>
              <w:rPr>
                <w:rFonts w:asciiTheme="minorHAnsi" w:hAnsiTheme="minorHAnsi"/>
                <w:lang w:val="lv-LV"/>
              </w:rPr>
            </w:pPr>
            <w:r w:rsidRPr="00EA0B12">
              <w:rPr>
                <w:rFonts w:asciiTheme="minorHAnsi" w:hAnsiTheme="minorHAnsi"/>
                <w:lang w:val="lv-LV"/>
              </w:rPr>
              <w:t>Vidējā bruto darba samaksa</w:t>
            </w:r>
          </w:p>
          <w:p w:rsidR="003035D9" w:rsidRPr="00EA0B12" w:rsidRDefault="003035D9" w:rsidP="003035D9">
            <w:pPr>
              <w:rPr>
                <w:rFonts w:asciiTheme="minorHAnsi" w:hAnsiTheme="minorHAnsi"/>
                <w:lang w:val="lv-LV"/>
              </w:rPr>
            </w:pPr>
          </w:p>
        </w:tc>
        <w:tc>
          <w:tcPr>
            <w:tcW w:w="4317" w:type="dxa"/>
          </w:tcPr>
          <w:p w:rsidR="003035D9" w:rsidRPr="00EA0B12" w:rsidRDefault="003035D9" w:rsidP="003035D9">
            <w:pPr>
              <w:rPr>
                <w:rFonts w:asciiTheme="minorHAnsi" w:hAnsiTheme="minorHAnsi"/>
                <w:lang w:val="lv-LV"/>
              </w:rPr>
            </w:pPr>
            <w:r w:rsidRPr="00EA0B12">
              <w:rPr>
                <w:rFonts w:asciiTheme="minorHAnsi" w:hAnsiTheme="minorHAnsi"/>
                <w:lang w:val="lv-LV"/>
              </w:rPr>
              <w:t>Vidējā bruto darba samaksa administratīvās teritorijās</w:t>
            </w:r>
          </w:p>
        </w:tc>
        <w:tc>
          <w:tcPr>
            <w:tcW w:w="4317" w:type="dxa"/>
          </w:tcPr>
          <w:p w:rsidR="003035D9" w:rsidRPr="00EA0B12" w:rsidRDefault="003035D9" w:rsidP="003035D9">
            <w:pPr>
              <w:rPr>
                <w:rFonts w:asciiTheme="minorHAnsi" w:hAnsiTheme="minorHAnsi"/>
                <w:sz w:val="22"/>
                <w:lang w:val="lv-LV"/>
              </w:rPr>
            </w:pPr>
            <w:r w:rsidRPr="00EA0B12">
              <w:rPr>
                <w:rFonts w:asciiTheme="minorHAnsi" w:hAnsiTheme="minorHAnsi"/>
                <w:sz w:val="22"/>
                <w:lang w:val="lv-LV"/>
              </w:rPr>
              <w:t xml:space="preserve">Mēneša vidējā bruto un neto darba samaksa darbiniekiem ar darba laika uzskaiti: kopā Latvijā bez privātā sektora komersantiem ar darbinieku skaitu &lt;50, sabiedriskajā sektorā, vispārējās valdības sektorā, valsts struktūrās, pašvaldību struktūrās, privātā sektora komersantos ar darbinieku skaitu ≥50  </w:t>
            </w:r>
          </w:p>
          <w:p w:rsidR="003035D9" w:rsidRPr="00EA0B12" w:rsidRDefault="003035D9" w:rsidP="003035D9">
            <w:pPr>
              <w:rPr>
                <w:rFonts w:asciiTheme="minorHAnsi" w:hAnsiTheme="minorHAnsi"/>
                <w:b/>
                <w:lang w:val="lv-LV"/>
              </w:rPr>
            </w:pPr>
          </w:p>
        </w:tc>
      </w:tr>
      <w:tr w:rsidR="003035D9" w:rsidRPr="007F5A20" w:rsidTr="003035D9">
        <w:tc>
          <w:tcPr>
            <w:tcW w:w="4316" w:type="dxa"/>
          </w:tcPr>
          <w:p w:rsidR="003035D9" w:rsidRPr="00EA0B12" w:rsidRDefault="003035D9" w:rsidP="003035D9">
            <w:pPr>
              <w:rPr>
                <w:rFonts w:asciiTheme="minorHAnsi" w:hAnsiTheme="minorHAnsi"/>
                <w:b/>
                <w:lang w:val="lv-LV"/>
              </w:rPr>
            </w:pPr>
            <w:r w:rsidRPr="00EA0B12">
              <w:rPr>
                <w:rFonts w:asciiTheme="minorHAnsi" w:hAnsiTheme="minorHAnsi"/>
                <w:b/>
                <w:lang w:val="lv-LV"/>
              </w:rPr>
              <w:t>Secinājumi:</w:t>
            </w:r>
          </w:p>
        </w:tc>
        <w:tc>
          <w:tcPr>
            <w:tcW w:w="8634" w:type="dxa"/>
            <w:gridSpan w:val="2"/>
          </w:tcPr>
          <w:p w:rsidR="003035D9" w:rsidRPr="00EA0B12" w:rsidRDefault="003035D9" w:rsidP="003035D9">
            <w:pPr>
              <w:rPr>
                <w:rFonts w:asciiTheme="minorHAnsi" w:hAnsiTheme="minorHAnsi"/>
                <w:lang w:val="lv-LV"/>
              </w:rPr>
            </w:pPr>
            <w:r w:rsidRPr="00EA0B12">
              <w:rPr>
                <w:rFonts w:asciiTheme="minorHAnsi" w:hAnsiTheme="minorHAnsi"/>
                <w:lang w:val="lv-LV"/>
              </w:rPr>
              <w:t>Kopējā Eiropas tendences norāda, ka vidējā bruto darba samaksa ir savā ziņā universāls rādītājs par attiecīgās teritorijas pievilcību.</w:t>
            </w:r>
          </w:p>
        </w:tc>
      </w:tr>
    </w:tbl>
    <w:p w:rsidR="003035D9" w:rsidRPr="00EA0B12" w:rsidRDefault="003035D9" w:rsidP="003035D9">
      <w:pPr>
        <w:rPr>
          <w:rFonts w:asciiTheme="minorHAnsi" w:hAnsiTheme="minorHAnsi"/>
          <w:lang w:val="lv-LV"/>
        </w:rPr>
      </w:pPr>
    </w:p>
    <w:tbl>
      <w:tblPr>
        <w:tblStyle w:val="TableGrid3"/>
        <w:tblW w:w="0" w:type="auto"/>
        <w:tblLook w:val="04A0" w:firstRow="1" w:lastRow="0" w:firstColumn="1" w:lastColumn="0" w:noHBand="0" w:noVBand="1"/>
      </w:tblPr>
      <w:tblGrid>
        <w:gridCol w:w="3221"/>
        <w:gridCol w:w="3177"/>
        <w:gridCol w:w="3178"/>
      </w:tblGrid>
      <w:tr w:rsidR="003035D9" w:rsidRPr="007F5A20" w:rsidTr="003035D9">
        <w:tc>
          <w:tcPr>
            <w:tcW w:w="4316" w:type="dxa"/>
          </w:tcPr>
          <w:p w:rsidR="003035D9" w:rsidRPr="00EA0B12" w:rsidRDefault="003035D9" w:rsidP="003035D9">
            <w:pPr>
              <w:rPr>
                <w:rFonts w:asciiTheme="minorHAnsi" w:hAnsiTheme="minorHAnsi"/>
                <w:lang w:val="lv-LV"/>
              </w:rPr>
            </w:pPr>
            <w:r w:rsidRPr="00EA0B12">
              <w:rPr>
                <w:rFonts w:asciiTheme="minorHAnsi" w:hAnsiTheme="minorHAnsi"/>
                <w:b/>
                <w:lang w:val="lv-LV"/>
              </w:rPr>
              <w:t>Datu grupa:</w:t>
            </w:r>
          </w:p>
        </w:tc>
        <w:tc>
          <w:tcPr>
            <w:tcW w:w="8634" w:type="dxa"/>
            <w:gridSpan w:val="2"/>
          </w:tcPr>
          <w:p w:rsidR="003035D9" w:rsidRPr="00EA0B12" w:rsidRDefault="003035D9" w:rsidP="003035D9">
            <w:pPr>
              <w:rPr>
                <w:rFonts w:asciiTheme="minorHAnsi" w:hAnsiTheme="minorHAnsi"/>
                <w:lang w:val="lv-LV"/>
              </w:rPr>
            </w:pPr>
            <w:r w:rsidRPr="00EA0B12">
              <w:rPr>
                <w:rFonts w:asciiTheme="minorHAnsi" w:hAnsiTheme="minorHAnsi"/>
                <w:lang w:val="lv-LV"/>
              </w:rPr>
              <w:t>Pabalstu apjoms, pensijas un saņemtā sociālā aprūpe</w:t>
            </w:r>
          </w:p>
        </w:tc>
      </w:tr>
      <w:tr w:rsidR="003035D9" w:rsidRPr="00992E78" w:rsidTr="003035D9">
        <w:tc>
          <w:tcPr>
            <w:tcW w:w="4316" w:type="dxa"/>
          </w:tcPr>
          <w:p w:rsidR="003035D9" w:rsidRPr="00EA0B12" w:rsidRDefault="003035D9" w:rsidP="003035D9">
            <w:pPr>
              <w:rPr>
                <w:rFonts w:asciiTheme="minorHAnsi" w:hAnsiTheme="minorHAnsi"/>
                <w:lang w:val="lv-LV"/>
              </w:rPr>
            </w:pPr>
            <w:r w:rsidRPr="00EA0B12">
              <w:rPr>
                <w:rFonts w:asciiTheme="minorHAnsi" w:hAnsiTheme="minorHAnsi"/>
                <w:b/>
                <w:lang w:val="lv-LV"/>
              </w:rPr>
              <w:t>Attīstības programmas lietotie dati</w:t>
            </w:r>
          </w:p>
        </w:tc>
        <w:tc>
          <w:tcPr>
            <w:tcW w:w="4317" w:type="dxa"/>
          </w:tcPr>
          <w:p w:rsidR="003035D9" w:rsidRPr="00EA0B12" w:rsidRDefault="003035D9" w:rsidP="003035D9">
            <w:pPr>
              <w:rPr>
                <w:rFonts w:asciiTheme="minorHAnsi" w:hAnsiTheme="minorHAnsi"/>
                <w:lang w:val="lv-LV"/>
              </w:rPr>
            </w:pPr>
            <w:r w:rsidRPr="00EA0B12">
              <w:rPr>
                <w:rFonts w:asciiTheme="minorHAnsi" w:hAnsiTheme="minorHAnsi"/>
                <w:b/>
                <w:lang w:val="lv-LV"/>
              </w:rPr>
              <w:t>Norvēģijā izmantotie dati</w:t>
            </w:r>
          </w:p>
        </w:tc>
        <w:tc>
          <w:tcPr>
            <w:tcW w:w="4317" w:type="dxa"/>
          </w:tcPr>
          <w:p w:rsidR="003035D9" w:rsidRPr="00EA0B12" w:rsidRDefault="003035D9" w:rsidP="003035D9">
            <w:pPr>
              <w:rPr>
                <w:rFonts w:asciiTheme="minorHAnsi" w:hAnsiTheme="minorHAnsi"/>
                <w:lang w:val="lv-LV"/>
              </w:rPr>
            </w:pPr>
            <w:r w:rsidRPr="00EA0B12">
              <w:rPr>
                <w:rFonts w:asciiTheme="minorHAnsi" w:hAnsiTheme="minorHAnsi"/>
                <w:b/>
                <w:lang w:val="lv-LV"/>
              </w:rPr>
              <w:t xml:space="preserve">Valsts statistiskās informācijas programma 2016.gadam </w:t>
            </w:r>
          </w:p>
        </w:tc>
      </w:tr>
      <w:tr w:rsidR="003035D9" w:rsidRPr="007F5A20" w:rsidTr="003035D9">
        <w:tc>
          <w:tcPr>
            <w:tcW w:w="4316" w:type="dxa"/>
          </w:tcPr>
          <w:p w:rsidR="003035D9" w:rsidRPr="00EA0B12" w:rsidRDefault="003035D9" w:rsidP="003035D9">
            <w:pPr>
              <w:rPr>
                <w:rFonts w:asciiTheme="minorHAnsi" w:hAnsiTheme="minorHAnsi"/>
                <w:lang w:val="lv-LV"/>
              </w:rPr>
            </w:pPr>
            <w:r w:rsidRPr="00EA0B12">
              <w:rPr>
                <w:rFonts w:asciiTheme="minorHAnsi" w:hAnsiTheme="minorHAnsi"/>
                <w:lang w:val="lv-LV"/>
              </w:rPr>
              <w:t>Finansējuma apjoms pašvaldībā sociālajiem pabalstiem (sociālajai palīdzībai)</w:t>
            </w:r>
          </w:p>
          <w:p w:rsidR="003035D9" w:rsidRPr="00EA0B12" w:rsidRDefault="003035D9" w:rsidP="003035D9">
            <w:pPr>
              <w:rPr>
                <w:rFonts w:asciiTheme="minorHAnsi" w:hAnsiTheme="minorHAnsi"/>
                <w:lang w:val="lv-LV"/>
              </w:rPr>
            </w:pPr>
            <w:r w:rsidRPr="00EA0B12">
              <w:rPr>
                <w:rFonts w:asciiTheme="minorHAnsi" w:hAnsiTheme="minorHAnsi"/>
                <w:sz w:val="22"/>
                <w:lang w:val="lv-LV"/>
              </w:rPr>
              <w:t>Sociālo pabalstu saņēmēju īpatsvars kopējā iedzīvotāju skaitā</w:t>
            </w:r>
          </w:p>
          <w:p w:rsidR="003035D9" w:rsidRPr="00EA0B12" w:rsidRDefault="003035D9" w:rsidP="003035D9">
            <w:pPr>
              <w:rPr>
                <w:rFonts w:asciiTheme="minorHAnsi" w:hAnsiTheme="minorHAnsi"/>
                <w:sz w:val="22"/>
                <w:lang w:val="lv-LV"/>
              </w:rPr>
            </w:pPr>
            <w:r w:rsidRPr="00EA0B12">
              <w:rPr>
                <w:rFonts w:asciiTheme="minorHAnsi" w:hAnsiTheme="minorHAnsi"/>
                <w:sz w:val="22"/>
                <w:lang w:val="lv-LV"/>
              </w:rPr>
              <w:t>Sociālo pabalstu saņēmēju īpatsvars kopējā iedzīvotāju skaitā</w:t>
            </w:r>
          </w:p>
          <w:p w:rsidR="003035D9" w:rsidRPr="00EA0B12" w:rsidRDefault="003035D9" w:rsidP="003035D9">
            <w:pPr>
              <w:rPr>
                <w:rFonts w:asciiTheme="minorHAnsi" w:hAnsiTheme="minorHAnsi"/>
                <w:sz w:val="22"/>
                <w:lang w:val="lv-LV"/>
              </w:rPr>
            </w:pPr>
            <w:r w:rsidRPr="00EA0B12">
              <w:rPr>
                <w:rFonts w:asciiTheme="minorHAnsi" w:hAnsiTheme="minorHAnsi"/>
                <w:sz w:val="22"/>
                <w:lang w:val="lv-LV"/>
              </w:rPr>
              <w:t>Sociālo pakalpojumu saņēmēju skaits</w:t>
            </w:r>
          </w:p>
          <w:p w:rsidR="003035D9" w:rsidRPr="00EA0B12" w:rsidRDefault="003035D9" w:rsidP="003035D9">
            <w:pPr>
              <w:rPr>
                <w:rFonts w:asciiTheme="minorHAnsi" w:hAnsiTheme="minorHAnsi"/>
                <w:sz w:val="22"/>
                <w:lang w:val="lv-LV"/>
              </w:rPr>
            </w:pPr>
            <w:r w:rsidRPr="00EA0B12">
              <w:rPr>
                <w:rFonts w:asciiTheme="minorHAnsi" w:hAnsiTheme="minorHAnsi"/>
                <w:sz w:val="22"/>
                <w:lang w:val="lv-LV"/>
              </w:rPr>
              <w:t>Sociālo pakalpojumu sniedzēju skaits</w:t>
            </w:r>
          </w:p>
          <w:p w:rsidR="003035D9" w:rsidRPr="00EA0B12" w:rsidRDefault="003035D9" w:rsidP="003035D9">
            <w:pPr>
              <w:rPr>
                <w:rFonts w:asciiTheme="minorHAnsi" w:hAnsiTheme="minorHAnsi"/>
                <w:sz w:val="22"/>
                <w:lang w:val="lv-LV"/>
              </w:rPr>
            </w:pPr>
            <w:r w:rsidRPr="00EA0B12">
              <w:rPr>
                <w:rFonts w:asciiTheme="minorHAnsi" w:hAnsiTheme="minorHAnsi"/>
                <w:sz w:val="22"/>
                <w:lang w:val="lv-LV"/>
              </w:rPr>
              <w:lastRenderedPageBreak/>
              <w:t>No jauna izveidoto sociālo pakalpojumu skaits, visā periodā</w:t>
            </w:r>
          </w:p>
          <w:p w:rsidR="003035D9" w:rsidRPr="00EA0B12" w:rsidRDefault="003035D9" w:rsidP="003035D9">
            <w:pPr>
              <w:rPr>
                <w:rFonts w:asciiTheme="minorHAnsi" w:hAnsiTheme="minorHAnsi"/>
                <w:sz w:val="22"/>
                <w:lang w:val="lv-LV"/>
              </w:rPr>
            </w:pPr>
            <w:r w:rsidRPr="00EA0B12">
              <w:rPr>
                <w:rFonts w:asciiTheme="minorHAnsi" w:hAnsiTheme="minorHAnsi"/>
                <w:sz w:val="22"/>
                <w:lang w:val="lv-LV"/>
              </w:rPr>
              <w:t>Iedzīvotājiem pieejamie sociālie pakalpojumi (saskaņā ar saistošiem noteikumiem</w:t>
            </w:r>
          </w:p>
          <w:p w:rsidR="003035D9" w:rsidRPr="00EA0B12" w:rsidRDefault="003035D9" w:rsidP="003035D9">
            <w:pPr>
              <w:rPr>
                <w:rFonts w:asciiTheme="minorHAnsi" w:hAnsiTheme="minorHAnsi"/>
                <w:sz w:val="22"/>
                <w:lang w:val="lv-LV"/>
              </w:rPr>
            </w:pPr>
            <w:r w:rsidRPr="00EA0B12">
              <w:rPr>
                <w:rFonts w:asciiTheme="minorHAnsi" w:hAnsiTheme="minorHAnsi"/>
                <w:sz w:val="22"/>
                <w:lang w:val="lv-LV"/>
              </w:rPr>
              <w:t>Sociālā dienesta darbinieku kvalifikācijas celšana</w:t>
            </w:r>
          </w:p>
          <w:p w:rsidR="003035D9" w:rsidRPr="00EA0B12" w:rsidRDefault="003035D9" w:rsidP="003035D9">
            <w:pPr>
              <w:rPr>
                <w:rFonts w:asciiTheme="minorHAnsi" w:hAnsiTheme="minorHAnsi"/>
                <w:sz w:val="22"/>
                <w:lang w:val="lv-LV"/>
              </w:rPr>
            </w:pPr>
            <w:r w:rsidRPr="00EA0B12">
              <w:rPr>
                <w:rFonts w:asciiTheme="minorHAnsi" w:hAnsiTheme="minorHAnsi"/>
                <w:sz w:val="22"/>
                <w:lang w:val="lv-LV"/>
              </w:rPr>
              <w:t>Bezdarbnieku skaits</w:t>
            </w:r>
          </w:p>
          <w:p w:rsidR="003035D9" w:rsidRPr="00EA0B12" w:rsidRDefault="003035D9" w:rsidP="003035D9">
            <w:pPr>
              <w:rPr>
                <w:rFonts w:asciiTheme="minorHAnsi" w:hAnsiTheme="minorHAnsi"/>
                <w:sz w:val="22"/>
                <w:lang w:val="lv-LV"/>
              </w:rPr>
            </w:pPr>
            <w:r w:rsidRPr="00EA0B12">
              <w:rPr>
                <w:rFonts w:asciiTheme="minorHAnsi" w:hAnsiTheme="minorHAnsi"/>
                <w:sz w:val="22"/>
                <w:lang w:val="lv-LV"/>
              </w:rPr>
              <w:t>Bezdarba līmenis</w:t>
            </w:r>
          </w:p>
          <w:p w:rsidR="003035D9" w:rsidRPr="00EA0B12" w:rsidRDefault="003035D9" w:rsidP="003035D9">
            <w:pPr>
              <w:rPr>
                <w:rFonts w:asciiTheme="minorHAnsi" w:hAnsiTheme="minorHAnsi"/>
                <w:sz w:val="22"/>
                <w:lang w:val="lv-LV"/>
              </w:rPr>
            </w:pPr>
            <w:r w:rsidRPr="00EA0B12">
              <w:rPr>
                <w:rFonts w:asciiTheme="minorHAnsi" w:hAnsiTheme="minorHAnsi"/>
                <w:sz w:val="22"/>
                <w:lang w:val="lv-LV"/>
              </w:rPr>
              <w:t>Jauniešu (15-24g) bezdarbnieku īpatsvars (bezdarba līmenis) bezdarbnieku kopskaitā</w:t>
            </w:r>
          </w:p>
          <w:p w:rsidR="003035D9" w:rsidRPr="00EA0B12" w:rsidRDefault="003035D9" w:rsidP="003035D9">
            <w:pPr>
              <w:rPr>
                <w:rFonts w:asciiTheme="minorHAnsi" w:hAnsiTheme="minorHAnsi"/>
                <w:sz w:val="22"/>
                <w:lang w:val="lv-LV"/>
              </w:rPr>
            </w:pPr>
            <w:r w:rsidRPr="00EA0B12">
              <w:rPr>
                <w:rFonts w:asciiTheme="minorHAnsi" w:hAnsiTheme="minorHAnsi"/>
                <w:sz w:val="22"/>
                <w:lang w:val="lv-LV"/>
              </w:rPr>
              <w:t>Ilgstošo bezdarbnieku īpatsvars bezdarbnieku kopskaitā</w:t>
            </w:r>
          </w:p>
          <w:p w:rsidR="003035D9" w:rsidRPr="00EA0B12" w:rsidRDefault="003035D9" w:rsidP="003035D9">
            <w:pPr>
              <w:rPr>
                <w:rFonts w:asciiTheme="minorHAnsi" w:hAnsiTheme="minorHAnsi"/>
                <w:sz w:val="22"/>
                <w:lang w:val="lv-LV"/>
              </w:rPr>
            </w:pPr>
            <w:r w:rsidRPr="00EA0B12">
              <w:rPr>
                <w:rFonts w:asciiTheme="minorHAnsi" w:hAnsiTheme="minorHAnsi"/>
                <w:sz w:val="22"/>
                <w:lang w:val="lv-LV"/>
              </w:rPr>
              <w:t>Iedzīvotāju vērtējums par sociālo palīdzību un pakalpojumiem</w:t>
            </w:r>
          </w:p>
          <w:p w:rsidR="003035D9" w:rsidRPr="00EA0B12" w:rsidRDefault="003035D9" w:rsidP="003035D9">
            <w:pPr>
              <w:rPr>
                <w:rFonts w:asciiTheme="minorHAnsi" w:hAnsiTheme="minorHAnsi"/>
                <w:sz w:val="22"/>
                <w:lang w:val="lv-LV"/>
              </w:rPr>
            </w:pPr>
            <w:r w:rsidRPr="00EA0B12">
              <w:rPr>
                <w:rFonts w:asciiTheme="minorHAnsi" w:hAnsiTheme="minorHAnsi"/>
                <w:sz w:val="22"/>
                <w:lang w:val="lv-LV"/>
              </w:rPr>
              <w:t>Iedzīvotāju vērtējums par sociālo palīdzību un pakalpojumiem</w:t>
            </w:r>
          </w:p>
          <w:p w:rsidR="003035D9" w:rsidRPr="00EA0B12" w:rsidRDefault="003035D9" w:rsidP="003035D9">
            <w:pPr>
              <w:rPr>
                <w:rFonts w:asciiTheme="minorHAnsi" w:hAnsiTheme="minorHAnsi"/>
                <w:sz w:val="22"/>
                <w:lang w:val="lv-LV"/>
              </w:rPr>
            </w:pPr>
            <w:r w:rsidRPr="00EA0B12">
              <w:rPr>
                <w:rFonts w:asciiTheme="minorHAnsi" w:hAnsiTheme="minorHAnsi"/>
                <w:sz w:val="22"/>
                <w:lang w:val="lv-LV"/>
              </w:rPr>
              <w:t>Ģimeņu skaits uzskaitē palīdzības  saņemšanai dzīvokļa jautājumos</w:t>
            </w:r>
          </w:p>
          <w:p w:rsidR="003035D9" w:rsidRPr="00EA0B12" w:rsidRDefault="003035D9" w:rsidP="003035D9">
            <w:pPr>
              <w:rPr>
                <w:rFonts w:asciiTheme="minorHAnsi" w:hAnsiTheme="minorHAnsi"/>
                <w:sz w:val="22"/>
                <w:lang w:val="lv-LV"/>
              </w:rPr>
            </w:pPr>
            <w:r w:rsidRPr="00EA0B12">
              <w:rPr>
                <w:rFonts w:asciiTheme="minorHAnsi" w:hAnsiTheme="minorHAnsi"/>
                <w:sz w:val="22"/>
                <w:lang w:val="lv-LV"/>
              </w:rPr>
              <w:t>Trūcīgo ģimeņu/personu skaits</w:t>
            </w:r>
          </w:p>
          <w:p w:rsidR="003035D9" w:rsidRPr="00EA0B12" w:rsidRDefault="003035D9" w:rsidP="003035D9">
            <w:pPr>
              <w:rPr>
                <w:rFonts w:asciiTheme="minorHAnsi" w:hAnsiTheme="minorHAnsi"/>
                <w:sz w:val="22"/>
                <w:lang w:val="lv-LV"/>
              </w:rPr>
            </w:pPr>
            <w:r w:rsidRPr="00EA0B12">
              <w:rPr>
                <w:rFonts w:asciiTheme="minorHAnsi" w:hAnsiTheme="minorHAnsi"/>
                <w:sz w:val="22"/>
                <w:lang w:val="lv-LV"/>
              </w:rPr>
              <w:t>Mobilo pakalpojumu skaits</w:t>
            </w:r>
          </w:p>
          <w:p w:rsidR="003035D9" w:rsidRPr="00EA0B12" w:rsidRDefault="003035D9" w:rsidP="003035D9">
            <w:pPr>
              <w:rPr>
                <w:rFonts w:asciiTheme="minorHAnsi" w:hAnsiTheme="minorHAnsi"/>
                <w:sz w:val="22"/>
                <w:lang w:val="lv-LV"/>
              </w:rPr>
            </w:pPr>
            <w:r w:rsidRPr="00EA0B12">
              <w:rPr>
                <w:rFonts w:asciiTheme="minorHAnsi" w:hAnsiTheme="minorHAnsi"/>
                <w:sz w:val="22"/>
                <w:lang w:val="lv-LV"/>
              </w:rPr>
              <w:t>Pašvaldības pansionātos dzīvojošo personu skaits</w:t>
            </w:r>
          </w:p>
          <w:p w:rsidR="003035D9" w:rsidRPr="00EA0B12" w:rsidRDefault="003035D9" w:rsidP="003035D9">
            <w:pPr>
              <w:rPr>
                <w:rFonts w:asciiTheme="minorHAnsi" w:hAnsiTheme="minorHAnsi"/>
                <w:sz w:val="22"/>
                <w:lang w:val="lv-LV"/>
              </w:rPr>
            </w:pPr>
            <w:r w:rsidRPr="00EA0B12">
              <w:rPr>
                <w:rFonts w:asciiTheme="minorHAnsi" w:hAnsiTheme="minorHAnsi"/>
                <w:sz w:val="22"/>
                <w:lang w:val="lv-LV"/>
              </w:rPr>
              <w:t>Audžuģimeņu skaits</w:t>
            </w:r>
          </w:p>
          <w:p w:rsidR="003035D9" w:rsidRPr="00EA0B12" w:rsidRDefault="003035D9" w:rsidP="003035D9">
            <w:pPr>
              <w:rPr>
                <w:rFonts w:asciiTheme="minorHAnsi" w:hAnsiTheme="minorHAnsi"/>
                <w:b/>
                <w:lang w:val="lv-LV"/>
              </w:rPr>
            </w:pPr>
            <w:r w:rsidRPr="00EA0B12">
              <w:rPr>
                <w:rFonts w:asciiTheme="minorHAnsi" w:hAnsiTheme="minorHAnsi"/>
                <w:sz w:val="22"/>
                <w:lang w:val="lv-LV"/>
              </w:rPr>
              <w:t>Brīvā laika pavadīšanas centri</w:t>
            </w:r>
          </w:p>
        </w:tc>
        <w:tc>
          <w:tcPr>
            <w:tcW w:w="4317" w:type="dxa"/>
          </w:tcPr>
          <w:p w:rsidR="003035D9" w:rsidRPr="00EA0B12" w:rsidRDefault="003035D9" w:rsidP="003035D9">
            <w:pPr>
              <w:contextualSpacing/>
              <w:rPr>
                <w:rFonts w:asciiTheme="minorHAnsi" w:eastAsiaTheme="majorEastAsia" w:hAnsiTheme="minorHAnsi" w:cs="Times New Roman"/>
                <w:spacing w:val="-10"/>
                <w:kern w:val="28"/>
                <w:szCs w:val="24"/>
                <w:lang w:val="lv-LV"/>
              </w:rPr>
            </w:pPr>
            <w:r w:rsidRPr="00EA0B12">
              <w:rPr>
                <w:rFonts w:asciiTheme="minorHAnsi" w:eastAsiaTheme="majorEastAsia" w:hAnsiTheme="minorHAnsi" w:cs="Times New Roman"/>
                <w:spacing w:val="-10"/>
                <w:kern w:val="28"/>
                <w:szCs w:val="24"/>
                <w:lang w:val="lv-LV"/>
              </w:rPr>
              <w:lastRenderedPageBreak/>
              <w:t>Sociālo pakalpojumu izdevumu apjoms, NOK uz 1 cilvēku</w:t>
            </w:r>
          </w:p>
          <w:p w:rsidR="003035D9" w:rsidRPr="00EA0B12" w:rsidRDefault="003035D9" w:rsidP="003035D9">
            <w:pPr>
              <w:contextualSpacing/>
              <w:rPr>
                <w:rFonts w:asciiTheme="minorHAnsi" w:eastAsiaTheme="majorEastAsia" w:hAnsiTheme="minorHAnsi" w:cs="Times New Roman"/>
                <w:spacing w:val="-10"/>
                <w:kern w:val="28"/>
                <w:szCs w:val="24"/>
                <w:lang w:val="lv-LV"/>
              </w:rPr>
            </w:pPr>
            <w:r w:rsidRPr="00EA0B12">
              <w:rPr>
                <w:rFonts w:asciiTheme="minorHAnsi" w:eastAsiaTheme="majorEastAsia" w:hAnsiTheme="minorHAnsi" w:cs="Times New Roman"/>
                <w:spacing w:val="-10"/>
                <w:kern w:val="28"/>
                <w:szCs w:val="24"/>
                <w:lang w:val="lv-LV"/>
              </w:rPr>
              <w:t>Kopējais iedzīvotāju skaits virs 67 gadiem un 80 gadiem</w:t>
            </w:r>
          </w:p>
          <w:p w:rsidR="003035D9" w:rsidRPr="00EA0B12" w:rsidRDefault="003035D9" w:rsidP="003035D9">
            <w:pPr>
              <w:contextualSpacing/>
              <w:rPr>
                <w:rFonts w:asciiTheme="minorHAnsi" w:eastAsiaTheme="majorEastAsia" w:hAnsiTheme="minorHAnsi" w:cs="Times New Roman"/>
                <w:spacing w:val="-10"/>
                <w:kern w:val="28"/>
                <w:szCs w:val="24"/>
                <w:lang w:val="lv-LV"/>
              </w:rPr>
            </w:pPr>
            <w:r w:rsidRPr="00EA0B12">
              <w:rPr>
                <w:rFonts w:asciiTheme="minorHAnsi" w:eastAsiaTheme="majorEastAsia" w:hAnsiTheme="minorHAnsi" w:cs="Times New Roman"/>
                <w:spacing w:val="-10"/>
                <w:kern w:val="28"/>
                <w:szCs w:val="24"/>
                <w:lang w:val="lv-LV"/>
              </w:rPr>
              <w:t>Izdevumu apjoms NOK mājas aprūpes pakalpojumiem</w:t>
            </w:r>
          </w:p>
          <w:p w:rsidR="003035D9" w:rsidRPr="00EA0B12" w:rsidRDefault="003035D9" w:rsidP="003035D9">
            <w:pPr>
              <w:contextualSpacing/>
              <w:rPr>
                <w:rFonts w:asciiTheme="minorHAnsi" w:eastAsiaTheme="majorEastAsia" w:hAnsiTheme="minorHAnsi" w:cs="Times New Roman"/>
                <w:spacing w:val="-10"/>
                <w:kern w:val="28"/>
                <w:szCs w:val="24"/>
                <w:lang w:val="lv-LV"/>
              </w:rPr>
            </w:pPr>
            <w:r w:rsidRPr="00EA0B12">
              <w:rPr>
                <w:rFonts w:asciiTheme="minorHAnsi" w:eastAsiaTheme="majorEastAsia" w:hAnsiTheme="minorHAnsi" w:cs="Times New Roman"/>
                <w:spacing w:val="-10"/>
                <w:kern w:val="28"/>
                <w:szCs w:val="24"/>
                <w:lang w:val="lv-LV"/>
              </w:rPr>
              <w:t>Mājas aprūpes pakalpojumu saņēmēju skaits %, virs 67 gadiem</w:t>
            </w:r>
          </w:p>
          <w:p w:rsidR="003035D9" w:rsidRPr="00EA0B12" w:rsidRDefault="003035D9" w:rsidP="003035D9">
            <w:pPr>
              <w:contextualSpacing/>
              <w:rPr>
                <w:rFonts w:asciiTheme="minorHAnsi" w:eastAsiaTheme="majorEastAsia" w:hAnsiTheme="minorHAnsi" w:cs="Times New Roman"/>
                <w:spacing w:val="-10"/>
                <w:kern w:val="28"/>
                <w:szCs w:val="24"/>
                <w:lang w:val="lv-LV"/>
              </w:rPr>
            </w:pPr>
            <w:r w:rsidRPr="00EA0B12">
              <w:rPr>
                <w:rFonts w:asciiTheme="minorHAnsi" w:eastAsiaTheme="majorEastAsia" w:hAnsiTheme="minorHAnsi" w:cs="Times New Roman"/>
                <w:spacing w:val="-10"/>
                <w:kern w:val="28"/>
                <w:szCs w:val="24"/>
                <w:lang w:val="lv-LV"/>
              </w:rPr>
              <w:t xml:space="preserve">Aprūpei mājās patērēto cilvēkstundu skaits </w:t>
            </w:r>
          </w:p>
          <w:p w:rsidR="003035D9" w:rsidRPr="00EA0B12" w:rsidRDefault="003035D9" w:rsidP="003035D9">
            <w:pPr>
              <w:contextualSpacing/>
              <w:rPr>
                <w:rFonts w:asciiTheme="minorHAnsi" w:eastAsiaTheme="majorEastAsia" w:hAnsiTheme="minorHAnsi" w:cs="Times New Roman"/>
                <w:spacing w:val="-10"/>
                <w:kern w:val="28"/>
                <w:szCs w:val="24"/>
                <w:lang w:val="lv-LV"/>
              </w:rPr>
            </w:pPr>
            <w:r w:rsidRPr="00EA0B12">
              <w:rPr>
                <w:rFonts w:asciiTheme="minorHAnsi" w:eastAsiaTheme="majorEastAsia" w:hAnsiTheme="minorHAnsi" w:cs="Times New Roman"/>
                <w:spacing w:val="-10"/>
                <w:kern w:val="28"/>
                <w:szCs w:val="24"/>
                <w:lang w:val="lv-LV"/>
              </w:rPr>
              <w:t xml:space="preserve">Klientu skaits sociālās aprūpes institūcijās, ar pilna laika </w:t>
            </w:r>
            <w:r w:rsidRPr="00EA0B12">
              <w:rPr>
                <w:rFonts w:asciiTheme="minorHAnsi" w:eastAsiaTheme="majorEastAsia" w:hAnsiTheme="minorHAnsi" w:cs="Times New Roman"/>
                <w:spacing w:val="-10"/>
                <w:kern w:val="28"/>
                <w:szCs w:val="24"/>
                <w:lang w:val="lv-LV"/>
              </w:rPr>
              <w:lastRenderedPageBreak/>
              <w:t xml:space="preserve">pakalpojumiem </w:t>
            </w:r>
          </w:p>
          <w:p w:rsidR="003035D9" w:rsidRPr="00EA0B12" w:rsidRDefault="003035D9" w:rsidP="003035D9">
            <w:pPr>
              <w:contextualSpacing/>
              <w:rPr>
                <w:rFonts w:asciiTheme="minorHAnsi" w:eastAsiaTheme="majorEastAsia" w:hAnsiTheme="minorHAnsi" w:cs="Times New Roman"/>
                <w:spacing w:val="-10"/>
                <w:kern w:val="28"/>
                <w:szCs w:val="24"/>
                <w:lang w:val="lv-LV"/>
              </w:rPr>
            </w:pPr>
            <w:r w:rsidRPr="00EA0B12">
              <w:rPr>
                <w:rFonts w:asciiTheme="minorHAnsi" w:eastAsiaTheme="majorEastAsia" w:hAnsiTheme="minorHAnsi" w:cs="Times New Roman"/>
                <w:spacing w:val="-10"/>
                <w:kern w:val="28"/>
                <w:szCs w:val="24"/>
                <w:lang w:val="lv-LV"/>
              </w:rPr>
              <w:t>Klientu skaits ilgtermiņa un īstermiņa sociālās aprūpes institūcijās</w:t>
            </w:r>
          </w:p>
          <w:p w:rsidR="003035D9" w:rsidRPr="00EA0B12" w:rsidRDefault="003035D9" w:rsidP="003035D9">
            <w:pPr>
              <w:contextualSpacing/>
              <w:rPr>
                <w:rFonts w:asciiTheme="minorHAnsi" w:eastAsiaTheme="majorEastAsia" w:hAnsiTheme="minorHAnsi" w:cs="Times New Roman"/>
                <w:spacing w:val="-10"/>
                <w:kern w:val="28"/>
                <w:szCs w:val="24"/>
                <w:lang w:val="lv-LV"/>
              </w:rPr>
            </w:pPr>
          </w:p>
          <w:p w:rsidR="003035D9" w:rsidRPr="00EA0B12" w:rsidRDefault="003035D9" w:rsidP="003035D9">
            <w:pPr>
              <w:contextualSpacing/>
              <w:rPr>
                <w:rFonts w:asciiTheme="minorHAnsi" w:eastAsiaTheme="majorEastAsia" w:hAnsiTheme="minorHAnsi" w:cs="Times New Roman"/>
                <w:spacing w:val="-10"/>
                <w:kern w:val="28"/>
                <w:szCs w:val="24"/>
                <w:lang w:val="lv-LV"/>
              </w:rPr>
            </w:pPr>
            <w:r w:rsidRPr="00EA0B12">
              <w:rPr>
                <w:rFonts w:asciiTheme="minorHAnsi" w:eastAsiaTheme="majorEastAsia" w:hAnsiTheme="minorHAnsi" w:cs="Times New Roman"/>
                <w:spacing w:val="-10"/>
                <w:kern w:val="28"/>
                <w:szCs w:val="24"/>
                <w:lang w:val="lv-LV"/>
              </w:rPr>
              <w:t>Izdevumi sociālās palīdzības sniegšanai, NOK</w:t>
            </w:r>
          </w:p>
          <w:p w:rsidR="003035D9" w:rsidRPr="00EA0B12" w:rsidRDefault="003035D9" w:rsidP="003035D9">
            <w:pPr>
              <w:contextualSpacing/>
              <w:rPr>
                <w:rFonts w:asciiTheme="minorHAnsi" w:eastAsiaTheme="majorEastAsia" w:hAnsiTheme="minorHAnsi" w:cs="Times New Roman"/>
                <w:spacing w:val="-10"/>
                <w:kern w:val="28"/>
                <w:szCs w:val="24"/>
                <w:lang w:val="lv-LV"/>
              </w:rPr>
            </w:pPr>
            <w:r w:rsidRPr="00EA0B12">
              <w:rPr>
                <w:rFonts w:asciiTheme="minorHAnsi" w:eastAsiaTheme="majorEastAsia" w:hAnsiTheme="minorHAnsi" w:cs="Times New Roman"/>
                <w:spacing w:val="-10"/>
                <w:kern w:val="28"/>
                <w:szCs w:val="24"/>
                <w:lang w:val="lv-LV"/>
              </w:rPr>
              <w:t>Sociālās palīdzības saņēmēji, personu skaits pēc vecuma, dzimuma, ģimenes tipa, palīdzības tipa, saņēmēju nodarbinātības formas</w:t>
            </w:r>
          </w:p>
          <w:p w:rsidR="003035D9" w:rsidRPr="00EA0B12" w:rsidRDefault="003035D9" w:rsidP="003035D9">
            <w:pPr>
              <w:rPr>
                <w:rFonts w:asciiTheme="minorHAnsi" w:hAnsiTheme="minorHAnsi"/>
                <w:b/>
                <w:lang w:val="lv-LV"/>
              </w:rPr>
            </w:pPr>
            <w:r w:rsidRPr="00EA0B12">
              <w:rPr>
                <w:rFonts w:asciiTheme="minorHAnsi" w:eastAsiaTheme="majorEastAsia" w:hAnsiTheme="minorHAnsi" w:cs="Times New Roman"/>
                <w:spacing w:val="-10"/>
                <w:kern w:val="28"/>
                <w:szCs w:val="24"/>
                <w:lang w:val="lv-LV"/>
              </w:rPr>
              <w:t>Kopējais sociālās palīdzības gadījumu skaits</w:t>
            </w:r>
          </w:p>
        </w:tc>
        <w:tc>
          <w:tcPr>
            <w:tcW w:w="4317" w:type="dxa"/>
          </w:tcPr>
          <w:p w:rsidR="003035D9" w:rsidRPr="00EA0B12" w:rsidRDefault="003035D9" w:rsidP="003035D9">
            <w:pPr>
              <w:rPr>
                <w:rFonts w:asciiTheme="minorHAnsi" w:hAnsiTheme="minorHAnsi"/>
                <w:sz w:val="22"/>
                <w:lang w:val="lv-LV"/>
              </w:rPr>
            </w:pPr>
            <w:r w:rsidRPr="00EA0B12">
              <w:rPr>
                <w:rFonts w:asciiTheme="minorHAnsi" w:hAnsiTheme="minorHAnsi"/>
                <w:sz w:val="22"/>
                <w:lang w:val="lv-LV"/>
              </w:rPr>
              <w:lastRenderedPageBreak/>
              <w:t>Pašvaldību sociālo dienestu uzturēšanas izdevumi</w:t>
            </w:r>
          </w:p>
          <w:p w:rsidR="003035D9" w:rsidRPr="00EA0B12" w:rsidRDefault="003035D9" w:rsidP="003035D9">
            <w:pPr>
              <w:rPr>
                <w:rFonts w:asciiTheme="minorHAnsi" w:hAnsiTheme="minorHAnsi"/>
                <w:sz w:val="22"/>
                <w:lang w:val="lv-LV"/>
              </w:rPr>
            </w:pPr>
            <w:r w:rsidRPr="00EA0B12">
              <w:rPr>
                <w:rFonts w:asciiTheme="minorHAnsi" w:hAnsiTheme="minorHAnsi"/>
                <w:sz w:val="22"/>
                <w:lang w:val="lv-LV"/>
              </w:rPr>
              <w:t>Pašvaldību sociālās palīdzības pabalsti (saņēmēju skaits pa pabalstu veidiem, pabalstu vidējais apmērs, izlietotie līdzekļi pa pabalstu veidiem)</w:t>
            </w:r>
          </w:p>
          <w:p w:rsidR="003035D9" w:rsidRPr="00EA0B12" w:rsidRDefault="003035D9" w:rsidP="003035D9">
            <w:pPr>
              <w:rPr>
                <w:rFonts w:asciiTheme="minorHAnsi" w:hAnsiTheme="minorHAnsi"/>
                <w:sz w:val="22"/>
                <w:lang w:val="lv-LV"/>
              </w:rPr>
            </w:pPr>
            <w:r w:rsidRPr="00EA0B12">
              <w:rPr>
                <w:rFonts w:asciiTheme="minorHAnsi" w:hAnsiTheme="minorHAnsi"/>
                <w:sz w:val="22"/>
                <w:lang w:val="lv-LV"/>
              </w:rPr>
              <w:t>Operatīvie dati par trūcīgo personu skaitu pašvaldībās un pašvaldību sniegto sociālo palīdzību</w:t>
            </w:r>
          </w:p>
          <w:p w:rsidR="003035D9" w:rsidRPr="00EA0B12" w:rsidRDefault="003035D9" w:rsidP="003035D9">
            <w:pPr>
              <w:rPr>
                <w:rFonts w:asciiTheme="minorHAnsi" w:hAnsiTheme="minorHAnsi"/>
                <w:sz w:val="22"/>
                <w:lang w:val="lv-LV"/>
              </w:rPr>
            </w:pPr>
            <w:r w:rsidRPr="00EA0B12">
              <w:rPr>
                <w:rFonts w:asciiTheme="minorHAnsi" w:hAnsiTheme="minorHAnsi"/>
                <w:sz w:val="22"/>
                <w:lang w:val="lv-LV"/>
              </w:rPr>
              <w:t>Izdevumi sociālajai rehabilitācijai no prettiesiskām darbībām cietušiem bērniem</w:t>
            </w:r>
          </w:p>
          <w:p w:rsidR="003035D9" w:rsidRPr="00EA0B12" w:rsidRDefault="003035D9" w:rsidP="003035D9">
            <w:pPr>
              <w:rPr>
                <w:rFonts w:asciiTheme="minorHAnsi" w:hAnsiTheme="minorHAnsi"/>
                <w:sz w:val="22"/>
                <w:lang w:val="lv-LV"/>
              </w:rPr>
            </w:pPr>
            <w:r w:rsidRPr="00EA0B12">
              <w:rPr>
                <w:rFonts w:asciiTheme="minorHAnsi" w:hAnsiTheme="minorHAnsi"/>
                <w:sz w:val="22"/>
                <w:lang w:val="lv-LV"/>
              </w:rPr>
              <w:lastRenderedPageBreak/>
              <w:t>Vecuma pensijas saņēmēju (pēc dzimuma) faktiskais pensionēšanās vecums</w:t>
            </w:r>
          </w:p>
          <w:p w:rsidR="003035D9" w:rsidRPr="00EA0B12" w:rsidRDefault="003035D9" w:rsidP="003035D9">
            <w:pPr>
              <w:rPr>
                <w:rFonts w:asciiTheme="minorHAnsi" w:hAnsiTheme="minorHAnsi"/>
                <w:sz w:val="22"/>
                <w:lang w:val="lv-LV"/>
              </w:rPr>
            </w:pPr>
            <w:r w:rsidRPr="00EA0B12">
              <w:rPr>
                <w:rFonts w:asciiTheme="minorHAnsi" w:hAnsiTheme="minorHAnsi"/>
                <w:sz w:val="22"/>
                <w:lang w:val="lv-LV"/>
              </w:rPr>
              <w:t>Valsts vecuma pensijas saņēmēju skaits pēc piešķirtās pensijas apmēra</w:t>
            </w:r>
          </w:p>
          <w:p w:rsidR="003035D9" w:rsidRPr="00EA0B12" w:rsidRDefault="003035D9" w:rsidP="003035D9">
            <w:pPr>
              <w:rPr>
                <w:rFonts w:asciiTheme="minorHAnsi" w:hAnsiTheme="minorHAnsi"/>
                <w:sz w:val="22"/>
                <w:lang w:val="lv-LV"/>
              </w:rPr>
            </w:pPr>
            <w:r w:rsidRPr="00EA0B12">
              <w:rPr>
                <w:rFonts w:asciiTheme="minorHAnsi" w:hAnsiTheme="minorHAnsi"/>
                <w:sz w:val="22"/>
                <w:lang w:val="lv-LV"/>
              </w:rPr>
              <w:t xml:space="preserve">Bērnu, pilngadīgo personu un specializēto ilgstošas sociālās aprūpes un sociālās rehabilitācijas institūciju skaits, vietu skaits, klientu skaits kopā un dalījumā pēc dzimuma un pa vecuma grupām, no tiem klientu ar invaliditāti skaits kopā un dalījumā pēc dzimuma un pēc piešķirtās invaliditātes grupas, izlietotais finansējums  </w:t>
            </w:r>
          </w:p>
          <w:p w:rsidR="003035D9" w:rsidRPr="00EA0B12" w:rsidRDefault="003035D9" w:rsidP="003035D9">
            <w:pPr>
              <w:rPr>
                <w:rFonts w:asciiTheme="minorHAnsi" w:hAnsiTheme="minorHAnsi"/>
                <w:sz w:val="22"/>
                <w:lang w:val="lv-LV"/>
              </w:rPr>
            </w:pPr>
            <w:r w:rsidRPr="00EA0B12">
              <w:rPr>
                <w:rFonts w:asciiTheme="minorHAnsi" w:hAnsiTheme="minorHAnsi"/>
                <w:sz w:val="22"/>
                <w:lang w:val="lv-LV"/>
              </w:rPr>
              <w:t xml:space="preserve">Sociāli apdrošināto personu skaits  (pēc dzimuma) un vidējā apdrošināšanas iemaksu alga, no kuras jāveic sociālās apdrošināšanas iemaksas  </w:t>
            </w:r>
          </w:p>
          <w:p w:rsidR="003035D9" w:rsidRPr="00EA0B12" w:rsidRDefault="003035D9" w:rsidP="003035D9">
            <w:pPr>
              <w:rPr>
                <w:rFonts w:asciiTheme="minorHAnsi" w:hAnsiTheme="minorHAnsi"/>
                <w:sz w:val="22"/>
                <w:lang w:val="lv-LV"/>
              </w:rPr>
            </w:pPr>
            <w:r w:rsidRPr="00EA0B12">
              <w:rPr>
                <w:rFonts w:asciiTheme="minorHAnsi" w:hAnsiTheme="minorHAnsi"/>
                <w:sz w:val="22"/>
                <w:lang w:val="lv-LV"/>
              </w:rPr>
              <w:t>Mājas aprūpe (aprūpējamo personu skaits kopā un dalījumā pēc dzimuma, no tām pilngadīgo personu ar invaliditāti skaits, bērnu ar invaliditāti skaits, pensijas vecuma personu skaits; aprūpētāju skaits, aprūpei mājās izlietotais finansējums, personu skaits, kurām aprūpe mājās pieprasīta, bet nav nodrošināta)</w:t>
            </w:r>
          </w:p>
          <w:p w:rsidR="003035D9" w:rsidRPr="00EA0B12" w:rsidRDefault="003035D9" w:rsidP="003035D9">
            <w:pPr>
              <w:rPr>
                <w:rFonts w:asciiTheme="minorHAnsi" w:hAnsiTheme="minorHAnsi"/>
                <w:sz w:val="22"/>
                <w:lang w:val="lv-LV"/>
              </w:rPr>
            </w:pPr>
            <w:r w:rsidRPr="00EA0B12">
              <w:rPr>
                <w:rFonts w:asciiTheme="minorHAnsi" w:hAnsiTheme="minorHAnsi"/>
                <w:sz w:val="22"/>
                <w:lang w:val="lv-LV"/>
              </w:rPr>
              <w:t>Bezdarbnieku pabalsti (saņēmēju skaits un vidējais apmērs sadalījumā pēc pabalsta saņēmēja dzimuma)</w:t>
            </w:r>
          </w:p>
          <w:p w:rsidR="003035D9" w:rsidRPr="00EA0B12" w:rsidRDefault="003035D9" w:rsidP="003035D9">
            <w:pPr>
              <w:rPr>
                <w:rFonts w:asciiTheme="minorHAnsi" w:hAnsiTheme="minorHAnsi"/>
                <w:b/>
                <w:lang w:val="lv-LV"/>
              </w:rPr>
            </w:pPr>
          </w:p>
        </w:tc>
      </w:tr>
      <w:tr w:rsidR="003035D9" w:rsidRPr="007F5A20" w:rsidTr="003035D9">
        <w:tc>
          <w:tcPr>
            <w:tcW w:w="4316" w:type="dxa"/>
          </w:tcPr>
          <w:p w:rsidR="003035D9" w:rsidRPr="00EA0B12" w:rsidRDefault="003035D9" w:rsidP="003035D9">
            <w:pPr>
              <w:rPr>
                <w:rFonts w:asciiTheme="minorHAnsi" w:hAnsiTheme="minorHAnsi"/>
                <w:b/>
                <w:lang w:val="lv-LV"/>
              </w:rPr>
            </w:pPr>
            <w:r w:rsidRPr="00EA0B12">
              <w:rPr>
                <w:rFonts w:asciiTheme="minorHAnsi" w:hAnsiTheme="minorHAnsi"/>
                <w:b/>
                <w:lang w:val="lv-LV"/>
              </w:rPr>
              <w:lastRenderedPageBreak/>
              <w:t>Secinājumi:</w:t>
            </w:r>
          </w:p>
        </w:tc>
        <w:tc>
          <w:tcPr>
            <w:tcW w:w="8634" w:type="dxa"/>
            <w:gridSpan w:val="2"/>
          </w:tcPr>
          <w:p w:rsidR="003035D9" w:rsidRPr="00EA0B12" w:rsidRDefault="003035D9" w:rsidP="003035D9">
            <w:pPr>
              <w:rPr>
                <w:rFonts w:asciiTheme="minorHAnsi" w:hAnsiTheme="minorHAnsi"/>
                <w:lang w:val="lv-LV"/>
              </w:rPr>
            </w:pPr>
            <w:r w:rsidRPr="00EA0B12">
              <w:rPr>
                <w:rFonts w:asciiTheme="minorHAnsi" w:hAnsiTheme="minorHAnsi"/>
                <w:lang w:val="lv-LV"/>
              </w:rPr>
              <w:t xml:space="preserve">Attiecībā uz sociālo jomu, var konstatēt, ka pieejamo indikatoru apjoms ir iespaidīgs. Šāds indikatoru apjoms ļauj secināt, ka Latvijā kopumā arī ir sakārtota dažādu pārvaldes līmeņu informācijas apmaiņa sociālās politikas jomā. Turklāt, pieejamais indikatoru apjoms ļauj arī monitorēt situācijas </w:t>
            </w:r>
            <w:r w:rsidRPr="00EA0B12">
              <w:rPr>
                <w:rFonts w:asciiTheme="minorHAnsi" w:hAnsiTheme="minorHAnsi"/>
                <w:lang w:val="lv-LV"/>
              </w:rPr>
              <w:lastRenderedPageBreak/>
              <w:t>izmaiņas. Salīdzinājuma ar Norvēģijas KOSTRA sistēmā iekļautajiem datiem, Latvijas datu apjoms ir kr</w:t>
            </w:r>
            <w:r w:rsidR="00892821">
              <w:rPr>
                <w:rFonts w:asciiTheme="minorHAnsi" w:hAnsiTheme="minorHAnsi"/>
                <w:lang w:val="lv-LV"/>
              </w:rPr>
              <w:t>ietni lielāks, kas norāda arī uz</w:t>
            </w:r>
            <w:r w:rsidRPr="00EA0B12">
              <w:rPr>
                <w:rFonts w:asciiTheme="minorHAnsi" w:hAnsiTheme="minorHAnsi"/>
                <w:lang w:val="lv-LV"/>
              </w:rPr>
              <w:t xml:space="preserve"> krietni lielākām iespējām rīcībpolitikas monitoringam. </w:t>
            </w:r>
          </w:p>
        </w:tc>
      </w:tr>
    </w:tbl>
    <w:p w:rsidR="003035D9" w:rsidRPr="00EA0B12" w:rsidRDefault="003035D9" w:rsidP="003035D9">
      <w:pPr>
        <w:rPr>
          <w:rFonts w:asciiTheme="minorHAnsi" w:hAnsiTheme="minorHAnsi"/>
          <w:lang w:val="lv-LV"/>
        </w:rPr>
      </w:pPr>
    </w:p>
    <w:p w:rsidR="003035D9" w:rsidRPr="00EA0B12" w:rsidRDefault="003035D9" w:rsidP="003035D9">
      <w:pPr>
        <w:rPr>
          <w:rFonts w:asciiTheme="minorHAnsi" w:hAnsiTheme="minorHAnsi"/>
          <w:lang w:val="lv-LV"/>
        </w:rPr>
      </w:pPr>
    </w:p>
    <w:tbl>
      <w:tblPr>
        <w:tblStyle w:val="TableGrid3"/>
        <w:tblW w:w="0" w:type="auto"/>
        <w:tblLook w:val="04A0" w:firstRow="1" w:lastRow="0" w:firstColumn="1" w:lastColumn="0" w:noHBand="0" w:noVBand="1"/>
      </w:tblPr>
      <w:tblGrid>
        <w:gridCol w:w="3155"/>
        <w:gridCol w:w="3162"/>
        <w:gridCol w:w="3259"/>
      </w:tblGrid>
      <w:tr w:rsidR="003035D9" w:rsidRPr="00EA0B12" w:rsidTr="003035D9">
        <w:tc>
          <w:tcPr>
            <w:tcW w:w="4316" w:type="dxa"/>
          </w:tcPr>
          <w:p w:rsidR="003035D9" w:rsidRPr="00EA0B12" w:rsidRDefault="003035D9" w:rsidP="003035D9">
            <w:pPr>
              <w:rPr>
                <w:rFonts w:asciiTheme="minorHAnsi" w:hAnsiTheme="minorHAnsi"/>
                <w:lang w:val="lv-LV"/>
              </w:rPr>
            </w:pPr>
            <w:r w:rsidRPr="00EA0B12">
              <w:rPr>
                <w:rFonts w:asciiTheme="minorHAnsi" w:hAnsiTheme="minorHAnsi"/>
                <w:b/>
                <w:lang w:val="lv-LV"/>
              </w:rPr>
              <w:t>Datu grupa:</w:t>
            </w:r>
          </w:p>
        </w:tc>
        <w:tc>
          <w:tcPr>
            <w:tcW w:w="8634" w:type="dxa"/>
            <w:gridSpan w:val="2"/>
          </w:tcPr>
          <w:p w:rsidR="003035D9" w:rsidRPr="00EA0B12" w:rsidRDefault="003035D9" w:rsidP="003035D9">
            <w:pPr>
              <w:rPr>
                <w:rFonts w:asciiTheme="minorHAnsi" w:hAnsiTheme="minorHAnsi"/>
                <w:lang w:val="lv-LV"/>
              </w:rPr>
            </w:pPr>
            <w:r w:rsidRPr="00EA0B12">
              <w:rPr>
                <w:rFonts w:asciiTheme="minorHAnsi" w:hAnsiTheme="minorHAnsi"/>
                <w:lang w:val="lv-LV"/>
              </w:rPr>
              <w:t>Komercdarbības raksturojums</w:t>
            </w:r>
          </w:p>
        </w:tc>
      </w:tr>
      <w:tr w:rsidR="003035D9" w:rsidRPr="00992E78" w:rsidTr="003035D9">
        <w:tc>
          <w:tcPr>
            <w:tcW w:w="4316" w:type="dxa"/>
          </w:tcPr>
          <w:p w:rsidR="003035D9" w:rsidRPr="00EA0B12" w:rsidRDefault="003035D9" w:rsidP="003035D9">
            <w:pPr>
              <w:rPr>
                <w:rFonts w:asciiTheme="minorHAnsi" w:hAnsiTheme="minorHAnsi"/>
                <w:lang w:val="lv-LV"/>
              </w:rPr>
            </w:pPr>
            <w:r w:rsidRPr="00EA0B12">
              <w:rPr>
                <w:rFonts w:asciiTheme="minorHAnsi" w:hAnsiTheme="minorHAnsi"/>
                <w:b/>
                <w:lang w:val="lv-LV"/>
              </w:rPr>
              <w:t>Attīstības programmas lietotie dati</w:t>
            </w:r>
          </w:p>
        </w:tc>
        <w:tc>
          <w:tcPr>
            <w:tcW w:w="4317" w:type="dxa"/>
          </w:tcPr>
          <w:p w:rsidR="003035D9" w:rsidRPr="00EA0B12" w:rsidRDefault="003035D9" w:rsidP="003035D9">
            <w:pPr>
              <w:rPr>
                <w:rFonts w:asciiTheme="minorHAnsi" w:hAnsiTheme="minorHAnsi"/>
                <w:lang w:val="lv-LV"/>
              </w:rPr>
            </w:pPr>
            <w:r w:rsidRPr="00EA0B12">
              <w:rPr>
                <w:rFonts w:asciiTheme="minorHAnsi" w:hAnsiTheme="minorHAnsi"/>
                <w:b/>
                <w:lang w:val="lv-LV"/>
              </w:rPr>
              <w:t>Norvēģijā izmantotie dati</w:t>
            </w:r>
          </w:p>
        </w:tc>
        <w:tc>
          <w:tcPr>
            <w:tcW w:w="4317" w:type="dxa"/>
          </w:tcPr>
          <w:p w:rsidR="003035D9" w:rsidRPr="00EA0B12" w:rsidRDefault="003035D9" w:rsidP="003035D9">
            <w:pPr>
              <w:rPr>
                <w:rFonts w:asciiTheme="minorHAnsi" w:hAnsiTheme="minorHAnsi"/>
                <w:lang w:val="lv-LV"/>
              </w:rPr>
            </w:pPr>
            <w:r w:rsidRPr="00EA0B12">
              <w:rPr>
                <w:rFonts w:asciiTheme="minorHAnsi" w:hAnsiTheme="minorHAnsi"/>
                <w:b/>
                <w:lang w:val="lv-LV"/>
              </w:rPr>
              <w:t xml:space="preserve">Valsts statistiskās informācijas programma 2016.gadam </w:t>
            </w:r>
          </w:p>
        </w:tc>
      </w:tr>
      <w:tr w:rsidR="003035D9" w:rsidRPr="00EA0B12" w:rsidTr="003035D9">
        <w:tc>
          <w:tcPr>
            <w:tcW w:w="4316" w:type="dxa"/>
          </w:tcPr>
          <w:p w:rsidR="003035D9" w:rsidRPr="00EA0B12" w:rsidRDefault="003035D9" w:rsidP="003035D9">
            <w:pPr>
              <w:rPr>
                <w:rFonts w:asciiTheme="minorHAnsi" w:hAnsiTheme="minorHAnsi"/>
                <w:sz w:val="22"/>
                <w:lang w:val="lv-LV"/>
              </w:rPr>
            </w:pPr>
            <w:r w:rsidRPr="00EA0B12">
              <w:rPr>
                <w:rFonts w:asciiTheme="minorHAnsi" w:hAnsiTheme="minorHAnsi"/>
                <w:sz w:val="22"/>
                <w:lang w:val="lv-LV"/>
              </w:rPr>
              <w:t>No jauna reģistrēto uzņēmumu skaits (gada laikā)</w:t>
            </w:r>
          </w:p>
          <w:p w:rsidR="003035D9" w:rsidRPr="00EA0B12" w:rsidRDefault="003035D9" w:rsidP="003035D9">
            <w:pPr>
              <w:rPr>
                <w:rFonts w:asciiTheme="minorHAnsi" w:hAnsiTheme="minorHAnsi"/>
                <w:sz w:val="22"/>
                <w:lang w:val="lv-LV"/>
              </w:rPr>
            </w:pPr>
            <w:r w:rsidRPr="00EA0B12">
              <w:rPr>
                <w:rFonts w:asciiTheme="minorHAnsi" w:hAnsiTheme="minorHAnsi"/>
                <w:sz w:val="22"/>
                <w:lang w:val="lv-LV"/>
              </w:rPr>
              <w:t>Mikro, mazo un vidējo uzņēmumu skaits</w:t>
            </w:r>
          </w:p>
          <w:p w:rsidR="003035D9" w:rsidRPr="00EA0B12" w:rsidRDefault="003035D9" w:rsidP="003035D9">
            <w:pPr>
              <w:rPr>
                <w:rFonts w:asciiTheme="minorHAnsi" w:hAnsiTheme="minorHAnsi"/>
                <w:sz w:val="22"/>
                <w:lang w:val="lv-LV"/>
              </w:rPr>
            </w:pPr>
            <w:r w:rsidRPr="00EA0B12">
              <w:rPr>
                <w:rFonts w:asciiTheme="minorHAnsi" w:hAnsiTheme="minorHAnsi"/>
                <w:sz w:val="22"/>
                <w:lang w:val="lv-LV"/>
              </w:rPr>
              <w:t>Reģistrēto uzņēmumu skaits</w:t>
            </w:r>
          </w:p>
          <w:p w:rsidR="003035D9" w:rsidRPr="00EA0B12" w:rsidRDefault="003035D9" w:rsidP="003035D9">
            <w:pPr>
              <w:rPr>
                <w:rFonts w:asciiTheme="minorHAnsi" w:hAnsiTheme="minorHAnsi"/>
                <w:sz w:val="22"/>
                <w:lang w:val="lv-LV"/>
              </w:rPr>
            </w:pPr>
            <w:r w:rsidRPr="00EA0B12">
              <w:rPr>
                <w:rFonts w:asciiTheme="minorHAnsi" w:hAnsiTheme="minorHAnsi"/>
                <w:sz w:val="22"/>
                <w:lang w:val="lv-LV"/>
              </w:rPr>
              <w:t>Ekonomiski aktīvo uzņēmumu skaits</w:t>
            </w:r>
          </w:p>
          <w:p w:rsidR="003035D9" w:rsidRPr="00EA0B12" w:rsidRDefault="003035D9" w:rsidP="003035D9">
            <w:pPr>
              <w:rPr>
                <w:rFonts w:asciiTheme="minorHAnsi" w:hAnsiTheme="minorHAnsi"/>
                <w:sz w:val="22"/>
                <w:lang w:val="lv-LV"/>
              </w:rPr>
            </w:pPr>
            <w:r w:rsidRPr="00EA0B12">
              <w:rPr>
                <w:rFonts w:asciiTheme="minorHAnsi" w:hAnsiTheme="minorHAnsi"/>
                <w:sz w:val="22"/>
                <w:lang w:val="lv-LV"/>
              </w:rPr>
              <w:t>Uzņēmumu skaits uz 1000 iedzīvotājiem</w:t>
            </w:r>
          </w:p>
          <w:p w:rsidR="003035D9" w:rsidRPr="00EA0B12" w:rsidRDefault="003035D9" w:rsidP="003035D9">
            <w:pPr>
              <w:rPr>
                <w:rFonts w:asciiTheme="minorHAnsi" w:hAnsiTheme="minorHAnsi"/>
                <w:sz w:val="22"/>
                <w:lang w:val="lv-LV"/>
              </w:rPr>
            </w:pPr>
            <w:r w:rsidRPr="00EA0B12">
              <w:rPr>
                <w:rFonts w:asciiTheme="minorHAnsi" w:hAnsiTheme="minorHAnsi"/>
                <w:sz w:val="22"/>
                <w:lang w:val="lv-LV"/>
              </w:rPr>
              <w:t>Ekonomiski aktīvās statistikas vienības</w:t>
            </w:r>
          </w:p>
          <w:p w:rsidR="003035D9" w:rsidRPr="00EA0B12" w:rsidRDefault="003035D9" w:rsidP="003035D9">
            <w:pPr>
              <w:rPr>
                <w:rFonts w:asciiTheme="minorHAnsi" w:hAnsiTheme="minorHAnsi"/>
                <w:sz w:val="22"/>
                <w:lang w:val="lv-LV"/>
              </w:rPr>
            </w:pPr>
            <w:r w:rsidRPr="00EA0B12">
              <w:rPr>
                <w:rFonts w:asciiTheme="minorHAnsi" w:hAnsiTheme="minorHAnsi"/>
                <w:sz w:val="22"/>
                <w:lang w:val="lv-LV"/>
              </w:rPr>
              <w:t>(uz 1000 iedzīvotājiem)</w:t>
            </w:r>
          </w:p>
          <w:p w:rsidR="003035D9" w:rsidRPr="00EA0B12" w:rsidRDefault="003035D9" w:rsidP="003035D9">
            <w:pPr>
              <w:rPr>
                <w:rFonts w:asciiTheme="minorHAnsi" w:hAnsiTheme="minorHAnsi"/>
                <w:sz w:val="22"/>
                <w:lang w:val="lv-LV"/>
              </w:rPr>
            </w:pPr>
            <w:r w:rsidRPr="00EA0B12">
              <w:rPr>
                <w:rFonts w:asciiTheme="minorHAnsi" w:hAnsiTheme="minorHAnsi"/>
                <w:sz w:val="22"/>
                <w:lang w:val="lv-LV"/>
              </w:rPr>
              <w:t>Ekonomiski aktīvo tirgus vienību skaits</w:t>
            </w:r>
          </w:p>
          <w:p w:rsidR="003035D9" w:rsidRPr="00EA0B12" w:rsidRDefault="003035D9" w:rsidP="003035D9">
            <w:pPr>
              <w:rPr>
                <w:rFonts w:asciiTheme="minorHAnsi" w:hAnsiTheme="minorHAnsi"/>
                <w:sz w:val="22"/>
                <w:lang w:val="lv-LV"/>
              </w:rPr>
            </w:pPr>
            <w:r w:rsidRPr="00EA0B12">
              <w:rPr>
                <w:rFonts w:asciiTheme="minorHAnsi" w:hAnsiTheme="minorHAnsi"/>
                <w:sz w:val="22"/>
                <w:lang w:val="lv-LV"/>
              </w:rPr>
              <w:t>Ekonomiski aktīvo iedzīvotāju skaits</w:t>
            </w:r>
          </w:p>
          <w:p w:rsidR="003035D9" w:rsidRPr="00EA0B12" w:rsidRDefault="003035D9" w:rsidP="003035D9">
            <w:pPr>
              <w:rPr>
                <w:rFonts w:asciiTheme="minorHAnsi" w:hAnsiTheme="minorHAnsi"/>
                <w:sz w:val="22"/>
                <w:lang w:val="lv-LV"/>
              </w:rPr>
            </w:pPr>
            <w:r w:rsidRPr="00EA0B12">
              <w:rPr>
                <w:rFonts w:asciiTheme="minorHAnsi" w:hAnsiTheme="minorHAnsi"/>
                <w:sz w:val="22"/>
                <w:lang w:val="lv-LV"/>
              </w:rPr>
              <w:t>Ražošanas teritoriju nodrošinājums ar nepieciešamo infrastruktūru</w:t>
            </w:r>
          </w:p>
          <w:p w:rsidR="003035D9" w:rsidRPr="00EA0B12" w:rsidRDefault="003035D9" w:rsidP="003035D9">
            <w:pPr>
              <w:rPr>
                <w:rFonts w:asciiTheme="minorHAnsi" w:hAnsiTheme="minorHAnsi"/>
                <w:sz w:val="22"/>
                <w:lang w:val="lv-LV"/>
              </w:rPr>
            </w:pPr>
            <w:r w:rsidRPr="00EA0B12">
              <w:rPr>
                <w:rFonts w:asciiTheme="minorHAnsi" w:hAnsiTheme="minorHAnsi"/>
                <w:sz w:val="22"/>
                <w:lang w:val="lv-LV"/>
              </w:rPr>
              <w:t>Piesaistītās ārvalstu investīcijas</w:t>
            </w:r>
          </w:p>
          <w:p w:rsidR="003035D9" w:rsidRPr="00EA0B12" w:rsidRDefault="003035D9" w:rsidP="003035D9">
            <w:pPr>
              <w:rPr>
                <w:rFonts w:asciiTheme="minorHAnsi" w:hAnsiTheme="minorHAnsi"/>
                <w:sz w:val="22"/>
                <w:lang w:val="lv-LV"/>
              </w:rPr>
            </w:pPr>
            <w:r w:rsidRPr="00EA0B12">
              <w:rPr>
                <w:rFonts w:asciiTheme="minorHAnsi" w:hAnsiTheme="minorHAnsi"/>
                <w:sz w:val="22"/>
                <w:lang w:val="lv-LV"/>
              </w:rPr>
              <w:t>Ārvalstu investīcijas uzņēmumu pamatkapitālā</w:t>
            </w:r>
          </w:p>
          <w:p w:rsidR="003035D9" w:rsidRPr="00EA0B12" w:rsidRDefault="003035D9" w:rsidP="003035D9">
            <w:pPr>
              <w:rPr>
                <w:rFonts w:asciiTheme="minorHAnsi" w:hAnsiTheme="minorHAnsi"/>
                <w:sz w:val="22"/>
                <w:lang w:val="lv-LV"/>
              </w:rPr>
            </w:pPr>
            <w:r w:rsidRPr="00EA0B12">
              <w:rPr>
                <w:rFonts w:asciiTheme="minorHAnsi" w:hAnsiTheme="minorHAnsi"/>
                <w:sz w:val="22"/>
                <w:lang w:val="lv-LV"/>
              </w:rPr>
              <w:t>Ārvalstu tiešo investīciju apjoms</w:t>
            </w:r>
          </w:p>
          <w:p w:rsidR="003035D9" w:rsidRPr="00EA0B12" w:rsidRDefault="003035D9" w:rsidP="003035D9">
            <w:pPr>
              <w:rPr>
                <w:rFonts w:asciiTheme="minorHAnsi" w:hAnsiTheme="minorHAnsi"/>
                <w:sz w:val="22"/>
                <w:lang w:val="lv-LV"/>
              </w:rPr>
            </w:pPr>
            <w:r w:rsidRPr="00EA0B12">
              <w:rPr>
                <w:rFonts w:asciiTheme="minorHAnsi" w:hAnsiTheme="minorHAnsi"/>
                <w:sz w:val="22"/>
                <w:lang w:val="lv-LV"/>
              </w:rPr>
              <w:t>Ostas kravu apgrozījums</w:t>
            </w:r>
          </w:p>
          <w:p w:rsidR="003035D9" w:rsidRPr="00EA0B12" w:rsidRDefault="003035D9" w:rsidP="003035D9">
            <w:pPr>
              <w:rPr>
                <w:rFonts w:asciiTheme="minorHAnsi" w:hAnsiTheme="minorHAnsi"/>
                <w:sz w:val="22"/>
                <w:lang w:val="lv-LV"/>
              </w:rPr>
            </w:pPr>
            <w:r w:rsidRPr="00EA0B12">
              <w:rPr>
                <w:rFonts w:asciiTheme="minorHAnsi" w:hAnsiTheme="minorHAnsi"/>
                <w:sz w:val="22"/>
                <w:lang w:val="lv-LV"/>
              </w:rPr>
              <w:t>Rūpniecības uzņēmumu apgrozījums</w:t>
            </w:r>
          </w:p>
          <w:p w:rsidR="003035D9" w:rsidRPr="00EA0B12" w:rsidRDefault="003035D9" w:rsidP="003035D9">
            <w:pPr>
              <w:rPr>
                <w:rFonts w:asciiTheme="minorHAnsi" w:hAnsiTheme="minorHAnsi"/>
                <w:sz w:val="22"/>
                <w:lang w:val="lv-LV"/>
              </w:rPr>
            </w:pPr>
            <w:r w:rsidRPr="00EA0B12">
              <w:rPr>
                <w:rFonts w:asciiTheme="minorHAnsi" w:hAnsiTheme="minorHAnsi"/>
                <w:sz w:val="22"/>
                <w:lang w:val="lv-LV"/>
              </w:rPr>
              <w:t>SEZ uzņēmumu piesaistītās investīcijas</w:t>
            </w:r>
          </w:p>
          <w:p w:rsidR="003035D9" w:rsidRPr="00EA0B12" w:rsidRDefault="003035D9" w:rsidP="003035D9">
            <w:pPr>
              <w:rPr>
                <w:rFonts w:asciiTheme="minorHAnsi" w:hAnsiTheme="minorHAnsi"/>
                <w:sz w:val="22"/>
                <w:lang w:val="lv-LV"/>
              </w:rPr>
            </w:pPr>
            <w:r w:rsidRPr="00EA0B12">
              <w:rPr>
                <w:rFonts w:asciiTheme="minorHAnsi" w:hAnsiTheme="minorHAnsi"/>
                <w:sz w:val="22"/>
                <w:lang w:val="lv-LV"/>
              </w:rPr>
              <w:t>Apstrādes rūpniecības izlaides apjoms</w:t>
            </w:r>
          </w:p>
          <w:p w:rsidR="003035D9" w:rsidRPr="00EA0B12" w:rsidRDefault="003035D9" w:rsidP="003035D9">
            <w:pPr>
              <w:rPr>
                <w:rFonts w:asciiTheme="minorHAnsi" w:hAnsiTheme="minorHAnsi"/>
                <w:sz w:val="22"/>
                <w:lang w:val="lv-LV"/>
              </w:rPr>
            </w:pPr>
            <w:r w:rsidRPr="00EA0B12">
              <w:rPr>
                <w:rFonts w:asciiTheme="minorHAnsi" w:hAnsiTheme="minorHAnsi"/>
                <w:sz w:val="22"/>
                <w:lang w:val="lv-LV"/>
              </w:rPr>
              <w:t>Strādājošo skaits rūpniecībā</w:t>
            </w:r>
          </w:p>
          <w:p w:rsidR="003035D9" w:rsidRPr="00EA0B12" w:rsidRDefault="003035D9" w:rsidP="003035D9">
            <w:pPr>
              <w:rPr>
                <w:rFonts w:asciiTheme="minorHAnsi" w:hAnsiTheme="minorHAnsi"/>
                <w:sz w:val="22"/>
                <w:lang w:val="lv-LV"/>
              </w:rPr>
            </w:pPr>
            <w:r w:rsidRPr="00EA0B12">
              <w:rPr>
                <w:rFonts w:asciiTheme="minorHAnsi" w:hAnsiTheme="minorHAnsi"/>
                <w:sz w:val="22"/>
                <w:lang w:val="lv-LV"/>
              </w:rPr>
              <w:lastRenderedPageBreak/>
              <w:t>Uzņēmumu skaits rūpniecības nozarē</w:t>
            </w:r>
          </w:p>
          <w:p w:rsidR="003035D9" w:rsidRPr="00EA0B12" w:rsidRDefault="003035D9" w:rsidP="003035D9">
            <w:pPr>
              <w:rPr>
                <w:rFonts w:asciiTheme="minorHAnsi" w:hAnsiTheme="minorHAnsi"/>
                <w:sz w:val="22"/>
                <w:lang w:val="lv-LV"/>
              </w:rPr>
            </w:pPr>
            <w:r w:rsidRPr="00EA0B12">
              <w:rPr>
                <w:rFonts w:asciiTheme="minorHAnsi" w:hAnsiTheme="minorHAnsi"/>
                <w:sz w:val="22"/>
                <w:lang w:val="lv-LV"/>
              </w:rPr>
              <w:t>Sakārtoto industriālo zonu skaits</w:t>
            </w:r>
          </w:p>
          <w:p w:rsidR="003035D9" w:rsidRPr="00EA0B12" w:rsidRDefault="003035D9" w:rsidP="003035D9">
            <w:pPr>
              <w:rPr>
                <w:rFonts w:asciiTheme="minorHAnsi" w:hAnsiTheme="minorHAnsi"/>
                <w:lang w:val="lv-LV"/>
              </w:rPr>
            </w:pPr>
            <w:r w:rsidRPr="00EA0B12">
              <w:rPr>
                <w:rFonts w:asciiTheme="minorHAnsi" w:hAnsiTheme="minorHAnsi"/>
                <w:lang w:val="lv-LV"/>
              </w:rPr>
              <w:t xml:space="preserve">Konkrētas (piem., radošo industriju, enerģētikas) </w:t>
            </w:r>
            <w:r w:rsidRPr="00EA0B12">
              <w:rPr>
                <w:rFonts w:asciiTheme="minorHAnsi" w:hAnsiTheme="minorHAnsi"/>
                <w:sz w:val="22"/>
                <w:lang w:val="lv-LV"/>
              </w:rPr>
              <w:t xml:space="preserve"> nozaru uzņēmumu īpatsvars ekonomiski aktīvo uzņēmumu skaitā</w:t>
            </w:r>
          </w:p>
          <w:p w:rsidR="003035D9" w:rsidRPr="00EA0B12" w:rsidRDefault="003035D9" w:rsidP="003035D9">
            <w:pPr>
              <w:rPr>
                <w:rFonts w:asciiTheme="minorHAnsi" w:hAnsiTheme="minorHAnsi"/>
                <w:sz w:val="22"/>
                <w:lang w:val="lv-LV"/>
              </w:rPr>
            </w:pPr>
            <w:r w:rsidRPr="00EA0B12">
              <w:rPr>
                <w:rFonts w:asciiTheme="minorHAnsi" w:hAnsiTheme="minorHAnsi"/>
                <w:sz w:val="22"/>
                <w:lang w:val="lv-LV"/>
              </w:rPr>
              <w:t>Uzņēmumu skaits biznesa inkubatorā</w:t>
            </w:r>
          </w:p>
          <w:p w:rsidR="003035D9" w:rsidRPr="00EA0B12" w:rsidRDefault="003035D9" w:rsidP="003035D9">
            <w:pPr>
              <w:rPr>
                <w:rFonts w:asciiTheme="minorHAnsi" w:hAnsiTheme="minorHAnsi"/>
                <w:sz w:val="22"/>
                <w:lang w:val="lv-LV"/>
              </w:rPr>
            </w:pPr>
            <w:r w:rsidRPr="00EA0B12">
              <w:rPr>
                <w:rFonts w:asciiTheme="minorHAnsi" w:hAnsiTheme="minorHAnsi"/>
                <w:sz w:val="22"/>
                <w:lang w:val="lv-LV"/>
              </w:rPr>
              <w:t>Patentu skaits gadā</w:t>
            </w:r>
          </w:p>
          <w:p w:rsidR="003035D9" w:rsidRPr="00EA0B12" w:rsidRDefault="003035D9" w:rsidP="003035D9">
            <w:pPr>
              <w:rPr>
                <w:rFonts w:asciiTheme="minorHAnsi" w:hAnsiTheme="minorHAnsi"/>
                <w:sz w:val="22"/>
                <w:lang w:val="lv-LV"/>
              </w:rPr>
            </w:pPr>
            <w:r w:rsidRPr="00EA0B12">
              <w:rPr>
                <w:rFonts w:asciiTheme="minorHAnsi" w:hAnsiTheme="minorHAnsi"/>
                <w:sz w:val="22"/>
                <w:lang w:val="lv-LV"/>
              </w:rPr>
              <w:t>Īstenoto privāto un publisko partnerību projekti, visā periodā</w:t>
            </w:r>
          </w:p>
          <w:p w:rsidR="003035D9" w:rsidRPr="00EA0B12" w:rsidRDefault="003035D9" w:rsidP="003035D9">
            <w:pPr>
              <w:rPr>
                <w:rFonts w:asciiTheme="minorHAnsi" w:hAnsiTheme="minorHAnsi"/>
                <w:b/>
                <w:lang w:val="lv-LV"/>
              </w:rPr>
            </w:pPr>
            <w:r w:rsidRPr="00EA0B12">
              <w:rPr>
                <w:rFonts w:asciiTheme="minorHAnsi" w:hAnsiTheme="minorHAnsi"/>
                <w:sz w:val="22"/>
                <w:lang w:val="lv-LV"/>
              </w:rPr>
              <w:t>Uzņēmējdarbības attīstībai nozīmīgu rekonstruēto ielu/ceļu platība</w:t>
            </w:r>
          </w:p>
          <w:p w:rsidR="003035D9" w:rsidRPr="00EA0B12" w:rsidRDefault="003035D9" w:rsidP="003035D9">
            <w:pPr>
              <w:rPr>
                <w:rFonts w:asciiTheme="minorHAnsi" w:hAnsiTheme="minorHAnsi"/>
                <w:b/>
                <w:lang w:val="lv-LV"/>
              </w:rPr>
            </w:pPr>
            <w:r w:rsidRPr="00EA0B12">
              <w:rPr>
                <w:rFonts w:asciiTheme="minorHAnsi" w:hAnsiTheme="minorHAnsi"/>
                <w:sz w:val="22"/>
                <w:lang w:val="lv-LV"/>
              </w:rPr>
              <w:t>Privāto investīciju apjoms</w:t>
            </w:r>
          </w:p>
          <w:p w:rsidR="003035D9" w:rsidRPr="00EA0B12" w:rsidRDefault="003035D9" w:rsidP="003035D9">
            <w:pPr>
              <w:rPr>
                <w:rFonts w:asciiTheme="minorHAnsi" w:hAnsiTheme="minorHAnsi"/>
                <w:b/>
                <w:lang w:val="lv-LV"/>
              </w:rPr>
            </w:pPr>
            <w:r w:rsidRPr="00EA0B12">
              <w:rPr>
                <w:rFonts w:asciiTheme="minorHAnsi" w:hAnsiTheme="minorHAnsi"/>
                <w:sz w:val="22"/>
                <w:lang w:val="lv-LV"/>
              </w:rPr>
              <w:t>Jauno uzņēmumu radītās</w:t>
            </w:r>
            <w:r w:rsidRPr="00EA0B12">
              <w:rPr>
                <w:rFonts w:asciiTheme="minorHAnsi" w:hAnsiTheme="minorHAnsi"/>
                <w:lang w:val="lv-LV"/>
              </w:rPr>
              <w:t xml:space="preserve"> </w:t>
            </w:r>
            <w:r w:rsidRPr="00EA0B12">
              <w:rPr>
                <w:rFonts w:asciiTheme="minorHAnsi" w:hAnsiTheme="minorHAnsi"/>
                <w:sz w:val="22"/>
                <w:lang w:val="lv-LV"/>
              </w:rPr>
              <w:t>darbavietas</w:t>
            </w:r>
          </w:p>
        </w:tc>
        <w:tc>
          <w:tcPr>
            <w:tcW w:w="4317" w:type="dxa"/>
          </w:tcPr>
          <w:p w:rsidR="003035D9" w:rsidRPr="00EA0B12" w:rsidRDefault="003035D9" w:rsidP="003035D9">
            <w:pPr>
              <w:contextualSpacing/>
              <w:rPr>
                <w:rFonts w:asciiTheme="minorHAnsi" w:eastAsiaTheme="majorEastAsia" w:hAnsiTheme="minorHAnsi" w:cs="Times New Roman"/>
                <w:spacing w:val="-10"/>
                <w:kern w:val="28"/>
                <w:szCs w:val="24"/>
                <w:lang w:val="lv-LV"/>
              </w:rPr>
            </w:pPr>
            <w:r w:rsidRPr="00EA0B12">
              <w:rPr>
                <w:rFonts w:asciiTheme="minorHAnsi" w:eastAsiaTheme="majorEastAsia" w:hAnsiTheme="minorHAnsi" w:cs="Times New Roman"/>
                <w:spacing w:val="-10"/>
                <w:kern w:val="28"/>
                <w:szCs w:val="24"/>
                <w:lang w:val="lv-LV"/>
              </w:rPr>
              <w:lastRenderedPageBreak/>
              <w:t>Ražojošās lauksaimniecības ekonomiskās vienības, skaits</w:t>
            </w:r>
          </w:p>
          <w:p w:rsidR="003035D9" w:rsidRPr="00EA0B12" w:rsidRDefault="003035D9" w:rsidP="003035D9">
            <w:pPr>
              <w:contextualSpacing/>
              <w:rPr>
                <w:rFonts w:asciiTheme="minorHAnsi" w:eastAsiaTheme="majorEastAsia" w:hAnsiTheme="minorHAnsi" w:cs="Times New Roman"/>
                <w:spacing w:val="-10"/>
                <w:kern w:val="28"/>
                <w:szCs w:val="24"/>
                <w:lang w:val="lv-LV"/>
              </w:rPr>
            </w:pPr>
            <w:r w:rsidRPr="00EA0B12">
              <w:rPr>
                <w:rFonts w:asciiTheme="minorHAnsi" w:eastAsiaTheme="majorEastAsia" w:hAnsiTheme="minorHAnsi" w:cs="Times New Roman"/>
                <w:spacing w:val="-10"/>
                <w:kern w:val="28"/>
                <w:szCs w:val="24"/>
                <w:lang w:val="lv-LV"/>
              </w:rPr>
              <w:t>Produktīvā meža platība, ha</w:t>
            </w:r>
          </w:p>
          <w:p w:rsidR="003035D9" w:rsidRPr="00EA0B12" w:rsidRDefault="003035D9" w:rsidP="003035D9">
            <w:pPr>
              <w:contextualSpacing/>
              <w:rPr>
                <w:rFonts w:asciiTheme="minorHAnsi" w:eastAsiaTheme="majorEastAsia" w:hAnsiTheme="minorHAnsi" w:cs="Times New Roman"/>
                <w:spacing w:val="-10"/>
                <w:kern w:val="28"/>
                <w:szCs w:val="24"/>
                <w:lang w:val="lv-LV"/>
              </w:rPr>
            </w:pPr>
            <w:r w:rsidRPr="00EA0B12">
              <w:rPr>
                <w:rFonts w:asciiTheme="minorHAnsi" w:eastAsiaTheme="majorEastAsia" w:hAnsiTheme="minorHAnsi" w:cs="Times New Roman"/>
                <w:spacing w:val="-10"/>
                <w:kern w:val="28"/>
                <w:szCs w:val="24"/>
                <w:lang w:val="lv-LV"/>
              </w:rPr>
              <w:t xml:space="preserve">Kultivējamo platību apjoms, kurām mainīts lietojuma mērķis, ha ( nodala uzņēmējdarbības, dzīvojamo namu, atpūtas un rekreācijas zonu, transporta infrastruktūras, nacionālās drošības, vides aizsardzības vajadzībām </w:t>
            </w:r>
          </w:p>
          <w:p w:rsidR="003035D9" w:rsidRPr="00EA0B12" w:rsidRDefault="003035D9" w:rsidP="003035D9">
            <w:pPr>
              <w:contextualSpacing/>
              <w:rPr>
                <w:rFonts w:asciiTheme="minorHAnsi" w:eastAsiaTheme="majorEastAsia" w:hAnsiTheme="minorHAnsi" w:cs="Times New Roman"/>
                <w:spacing w:val="-10"/>
                <w:kern w:val="28"/>
                <w:szCs w:val="24"/>
                <w:lang w:val="lv-LV"/>
              </w:rPr>
            </w:pPr>
            <w:r w:rsidRPr="00EA0B12">
              <w:rPr>
                <w:rFonts w:asciiTheme="minorHAnsi" w:eastAsiaTheme="majorEastAsia" w:hAnsiTheme="minorHAnsi" w:cs="Times New Roman"/>
                <w:spacing w:val="-10"/>
                <w:kern w:val="28"/>
                <w:szCs w:val="24"/>
                <w:lang w:val="lv-LV"/>
              </w:rPr>
              <w:t>Pieteikumu skaits  zemes lietošanas mērķa maiņai</w:t>
            </w:r>
          </w:p>
          <w:p w:rsidR="003035D9" w:rsidRPr="00EA0B12" w:rsidRDefault="003035D9" w:rsidP="003035D9">
            <w:pPr>
              <w:rPr>
                <w:rFonts w:asciiTheme="minorHAnsi" w:hAnsiTheme="minorHAnsi"/>
                <w:b/>
                <w:lang w:val="lv-LV"/>
              </w:rPr>
            </w:pPr>
          </w:p>
        </w:tc>
        <w:tc>
          <w:tcPr>
            <w:tcW w:w="4317" w:type="dxa"/>
          </w:tcPr>
          <w:p w:rsidR="003035D9" w:rsidRPr="00EA0B12" w:rsidRDefault="003035D9" w:rsidP="003035D9">
            <w:pPr>
              <w:rPr>
                <w:rFonts w:asciiTheme="minorHAnsi" w:hAnsiTheme="minorHAnsi"/>
                <w:sz w:val="22"/>
                <w:lang w:val="lv-LV"/>
              </w:rPr>
            </w:pPr>
            <w:r w:rsidRPr="00EA0B12">
              <w:rPr>
                <w:rFonts w:asciiTheme="minorHAnsi" w:hAnsiTheme="minorHAnsi"/>
                <w:sz w:val="22"/>
                <w:lang w:val="lv-LV"/>
              </w:rPr>
              <w:t>Ekonomiski aktīvo uzņēmumu skaits par 2014.gadu (tai skaitā tirgus sektors – fiziskas personas, zemnieku/zvejnieku saimniecības, individuālie komersanti, komercsabiedrības, ārpus tirgus sektors – fondi, nodibinājumi, biedrības, valsts un pašvaldību budžeta iestādes)</w:t>
            </w:r>
          </w:p>
          <w:p w:rsidR="003035D9" w:rsidRPr="00EA0B12" w:rsidRDefault="003035D9" w:rsidP="003035D9">
            <w:pPr>
              <w:rPr>
                <w:rFonts w:asciiTheme="minorHAnsi" w:hAnsiTheme="minorHAnsi"/>
                <w:sz w:val="22"/>
                <w:lang w:val="lv-LV"/>
              </w:rPr>
            </w:pPr>
            <w:r w:rsidRPr="00EA0B12">
              <w:rPr>
                <w:rFonts w:asciiTheme="minorHAnsi" w:hAnsiTheme="minorHAnsi"/>
                <w:sz w:val="22"/>
                <w:lang w:val="lv-LV"/>
              </w:rPr>
              <w:t>Provizoriskais ekonomiski aktīvo uzņēmumu skaits par 2015.gadu (tai skaitā fiziskas personas, zemnieku/zvejnieku saimniecības, individuālie komersanti, komercsabiedrības, fondi, nodibinājumi, biedrības, valsts un pašvaldību budžeta iestādes)</w:t>
            </w:r>
          </w:p>
          <w:p w:rsidR="003035D9" w:rsidRPr="00EA0B12" w:rsidRDefault="003035D9" w:rsidP="003035D9">
            <w:pPr>
              <w:rPr>
                <w:rFonts w:asciiTheme="minorHAnsi" w:hAnsiTheme="minorHAnsi"/>
                <w:sz w:val="22"/>
                <w:lang w:val="lv-LV"/>
              </w:rPr>
            </w:pPr>
            <w:r w:rsidRPr="00EA0B12">
              <w:rPr>
                <w:rFonts w:asciiTheme="minorHAnsi" w:hAnsiTheme="minorHAnsi"/>
                <w:sz w:val="22"/>
                <w:lang w:val="lv-LV"/>
              </w:rPr>
              <w:t>Informācija par lauku saimniecību skaitu un zemju platībām</w:t>
            </w:r>
          </w:p>
          <w:p w:rsidR="003035D9" w:rsidRPr="00EA0B12" w:rsidRDefault="003035D9" w:rsidP="003035D9">
            <w:pPr>
              <w:rPr>
                <w:rFonts w:asciiTheme="minorHAnsi" w:hAnsiTheme="minorHAnsi"/>
                <w:sz w:val="22"/>
                <w:lang w:val="lv-LV"/>
              </w:rPr>
            </w:pPr>
            <w:r w:rsidRPr="00EA0B12">
              <w:rPr>
                <w:rFonts w:asciiTheme="minorHAnsi" w:hAnsiTheme="minorHAnsi"/>
                <w:sz w:val="22"/>
                <w:lang w:val="lv-LV"/>
              </w:rPr>
              <w:t xml:space="preserve">Informācija par bioloģisko lauksaimniecību </w:t>
            </w:r>
          </w:p>
          <w:p w:rsidR="003035D9" w:rsidRPr="00EA0B12" w:rsidRDefault="003035D9" w:rsidP="003035D9">
            <w:pPr>
              <w:rPr>
                <w:rFonts w:asciiTheme="minorHAnsi" w:hAnsiTheme="minorHAnsi"/>
                <w:b/>
                <w:lang w:val="lv-LV"/>
              </w:rPr>
            </w:pPr>
          </w:p>
        </w:tc>
      </w:tr>
      <w:tr w:rsidR="003035D9" w:rsidRPr="007F5A20" w:rsidTr="003035D9">
        <w:tc>
          <w:tcPr>
            <w:tcW w:w="4316" w:type="dxa"/>
          </w:tcPr>
          <w:p w:rsidR="003035D9" w:rsidRPr="00EA0B12" w:rsidRDefault="003035D9" w:rsidP="003035D9">
            <w:pPr>
              <w:rPr>
                <w:rFonts w:asciiTheme="minorHAnsi" w:hAnsiTheme="minorHAnsi"/>
                <w:b/>
                <w:lang w:val="lv-LV"/>
              </w:rPr>
            </w:pPr>
            <w:r w:rsidRPr="00EA0B12">
              <w:rPr>
                <w:rFonts w:asciiTheme="minorHAnsi" w:hAnsiTheme="minorHAnsi"/>
                <w:b/>
                <w:lang w:val="lv-LV"/>
              </w:rPr>
              <w:lastRenderedPageBreak/>
              <w:t>Secinājumi:</w:t>
            </w:r>
          </w:p>
        </w:tc>
        <w:tc>
          <w:tcPr>
            <w:tcW w:w="8634" w:type="dxa"/>
            <w:gridSpan w:val="2"/>
          </w:tcPr>
          <w:p w:rsidR="003035D9" w:rsidRPr="00EA0B12" w:rsidRDefault="003035D9" w:rsidP="003035D9">
            <w:pPr>
              <w:rPr>
                <w:rFonts w:asciiTheme="minorHAnsi" w:hAnsiTheme="minorHAnsi"/>
                <w:lang w:val="lv-LV"/>
              </w:rPr>
            </w:pPr>
            <w:r w:rsidRPr="00EA0B12">
              <w:rPr>
                <w:rFonts w:asciiTheme="minorHAnsi" w:hAnsiTheme="minorHAnsi"/>
                <w:lang w:val="lv-LV"/>
              </w:rPr>
              <w:t>Attiecībā uz komercd</w:t>
            </w:r>
            <w:r w:rsidR="00892821">
              <w:rPr>
                <w:rFonts w:asciiTheme="minorHAnsi" w:hAnsiTheme="minorHAnsi"/>
                <w:lang w:val="lv-LV"/>
              </w:rPr>
              <w:t>arbības raksturojumu pašvaldībās, jāsaka, ka Norvēģija</w:t>
            </w:r>
            <w:r w:rsidRPr="00EA0B12">
              <w:rPr>
                <w:rFonts w:asciiTheme="minorHAnsi" w:hAnsiTheme="minorHAnsi"/>
                <w:lang w:val="lv-LV"/>
              </w:rPr>
              <w:t xml:space="preserve"> pieturas pie visnotaļ stingra nodalījuma, ka pašvaldības un komercdarbība ir nodalītas. Savukārt, pašvaldību kapitālsabiedrību ekonomiskās un finanšu veiksmes tiek īpaši rūpīgi uzraudzītas izmantojot citu atskaitīšanās un uzraudzības sistēmu.</w:t>
            </w:r>
          </w:p>
          <w:p w:rsidR="003035D9" w:rsidRPr="00EA0B12" w:rsidRDefault="003035D9" w:rsidP="003035D9">
            <w:pPr>
              <w:rPr>
                <w:rFonts w:asciiTheme="minorHAnsi" w:hAnsiTheme="minorHAnsi"/>
                <w:lang w:val="lv-LV"/>
              </w:rPr>
            </w:pPr>
          </w:p>
          <w:p w:rsidR="003035D9" w:rsidRPr="00EA0B12" w:rsidRDefault="003035D9" w:rsidP="003035D9">
            <w:pPr>
              <w:rPr>
                <w:rFonts w:asciiTheme="minorHAnsi" w:hAnsiTheme="minorHAnsi"/>
                <w:lang w:val="lv-LV"/>
              </w:rPr>
            </w:pPr>
            <w:r w:rsidRPr="00EA0B12">
              <w:rPr>
                <w:rFonts w:asciiTheme="minorHAnsi" w:hAnsiTheme="minorHAnsi"/>
                <w:lang w:val="lv-LV"/>
              </w:rPr>
              <w:t xml:space="preserve">Savukārt, Latvijas praksē pašvaldības </w:t>
            </w:r>
            <w:r w:rsidR="00892821">
              <w:rPr>
                <w:rFonts w:asciiTheme="minorHAnsi" w:hAnsiTheme="minorHAnsi"/>
                <w:lang w:val="lv-LV"/>
              </w:rPr>
              <w:t>situācijas uzraudzībai lieto</w:t>
            </w:r>
            <w:r w:rsidRPr="00EA0B12">
              <w:rPr>
                <w:rFonts w:asciiTheme="minorHAnsi" w:hAnsiTheme="minorHAnsi"/>
                <w:lang w:val="lv-LV"/>
              </w:rPr>
              <w:t xml:space="preserve"> visnotaļ plašu rādītāju apjomu, kas var niansēti sniegt izmaiņas vietējā ekonomiskā situācijā. Diemžēl, aktuāls ir jautājums cik lielā mērā izmaiņas vietējā ekonomiskā situācijā ir atkarīgas no pašas pašvaldības pūlēm, bet cik lielā mērā tās ir ārējo apstākļu ietekmētas. </w:t>
            </w:r>
          </w:p>
        </w:tc>
      </w:tr>
    </w:tbl>
    <w:p w:rsidR="003035D9" w:rsidRPr="00EA0B12" w:rsidRDefault="003035D9" w:rsidP="003035D9">
      <w:pPr>
        <w:rPr>
          <w:rFonts w:asciiTheme="minorHAnsi" w:hAnsiTheme="minorHAnsi"/>
          <w:lang w:val="lv-LV"/>
        </w:rPr>
      </w:pPr>
    </w:p>
    <w:p w:rsidR="003035D9" w:rsidRPr="00EA0B12" w:rsidRDefault="003035D9" w:rsidP="003035D9">
      <w:pPr>
        <w:rPr>
          <w:rFonts w:asciiTheme="minorHAnsi" w:hAnsiTheme="minorHAnsi"/>
          <w:lang w:val="lv-LV"/>
        </w:rPr>
      </w:pPr>
    </w:p>
    <w:tbl>
      <w:tblPr>
        <w:tblStyle w:val="TableGrid3"/>
        <w:tblW w:w="0" w:type="auto"/>
        <w:tblLook w:val="04A0" w:firstRow="1" w:lastRow="0" w:firstColumn="1" w:lastColumn="0" w:noHBand="0" w:noVBand="1"/>
      </w:tblPr>
      <w:tblGrid>
        <w:gridCol w:w="3218"/>
        <w:gridCol w:w="3155"/>
        <w:gridCol w:w="3203"/>
      </w:tblGrid>
      <w:tr w:rsidR="003035D9" w:rsidRPr="00EA0B12" w:rsidTr="003035D9">
        <w:tc>
          <w:tcPr>
            <w:tcW w:w="4316" w:type="dxa"/>
          </w:tcPr>
          <w:p w:rsidR="003035D9" w:rsidRPr="00EA0B12" w:rsidRDefault="003035D9" w:rsidP="003035D9">
            <w:pPr>
              <w:rPr>
                <w:rFonts w:asciiTheme="minorHAnsi" w:hAnsiTheme="minorHAnsi"/>
                <w:lang w:val="lv-LV"/>
              </w:rPr>
            </w:pPr>
            <w:r w:rsidRPr="00EA0B12">
              <w:rPr>
                <w:rFonts w:asciiTheme="minorHAnsi" w:hAnsiTheme="minorHAnsi"/>
                <w:b/>
                <w:lang w:val="lv-LV"/>
              </w:rPr>
              <w:t>Datu grupa:</w:t>
            </w:r>
          </w:p>
        </w:tc>
        <w:tc>
          <w:tcPr>
            <w:tcW w:w="8634" w:type="dxa"/>
            <w:gridSpan w:val="2"/>
          </w:tcPr>
          <w:p w:rsidR="003035D9" w:rsidRPr="00EA0B12" w:rsidRDefault="003035D9" w:rsidP="003035D9">
            <w:pPr>
              <w:rPr>
                <w:rFonts w:asciiTheme="minorHAnsi" w:hAnsiTheme="minorHAnsi"/>
                <w:lang w:val="lv-LV"/>
              </w:rPr>
            </w:pPr>
            <w:r w:rsidRPr="00EA0B12">
              <w:rPr>
                <w:rFonts w:asciiTheme="minorHAnsi" w:hAnsiTheme="minorHAnsi"/>
                <w:lang w:val="lv-LV"/>
              </w:rPr>
              <w:t>Migrācija no/uz pašvaldību</w:t>
            </w:r>
          </w:p>
        </w:tc>
      </w:tr>
      <w:tr w:rsidR="003035D9" w:rsidRPr="00992E78" w:rsidTr="003035D9">
        <w:tc>
          <w:tcPr>
            <w:tcW w:w="4316" w:type="dxa"/>
          </w:tcPr>
          <w:p w:rsidR="003035D9" w:rsidRPr="00EA0B12" w:rsidRDefault="003035D9" w:rsidP="003035D9">
            <w:pPr>
              <w:rPr>
                <w:rFonts w:asciiTheme="minorHAnsi" w:hAnsiTheme="minorHAnsi"/>
                <w:lang w:val="lv-LV"/>
              </w:rPr>
            </w:pPr>
            <w:r w:rsidRPr="00EA0B12">
              <w:rPr>
                <w:rFonts w:asciiTheme="minorHAnsi" w:hAnsiTheme="minorHAnsi"/>
                <w:b/>
                <w:lang w:val="lv-LV"/>
              </w:rPr>
              <w:t>Attīstības programmas lietotie dati</w:t>
            </w:r>
          </w:p>
        </w:tc>
        <w:tc>
          <w:tcPr>
            <w:tcW w:w="4317" w:type="dxa"/>
          </w:tcPr>
          <w:p w:rsidR="003035D9" w:rsidRPr="00EA0B12" w:rsidRDefault="003035D9" w:rsidP="003035D9">
            <w:pPr>
              <w:rPr>
                <w:rFonts w:asciiTheme="minorHAnsi" w:hAnsiTheme="minorHAnsi"/>
                <w:lang w:val="lv-LV"/>
              </w:rPr>
            </w:pPr>
            <w:r w:rsidRPr="00EA0B12">
              <w:rPr>
                <w:rFonts w:asciiTheme="minorHAnsi" w:hAnsiTheme="minorHAnsi"/>
                <w:b/>
                <w:lang w:val="lv-LV"/>
              </w:rPr>
              <w:t>Norvēģijā izmantotie dati</w:t>
            </w:r>
          </w:p>
        </w:tc>
        <w:tc>
          <w:tcPr>
            <w:tcW w:w="4317" w:type="dxa"/>
          </w:tcPr>
          <w:p w:rsidR="003035D9" w:rsidRPr="00EA0B12" w:rsidRDefault="003035D9" w:rsidP="003035D9">
            <w:pPr>
              <w:rPr>
                <w:rFonts w:asciiTheme="minorHAnsi" w:hAnsiTheme="minorHAnsi"/>
                <w:lang w:val="lv-LV"/>
              </w:rPr>
            </w:pPr>
            <w:r w:rsidRPr="00EA0B12">
              <w:rPr>
                <w:rFonts w:asciiTheme="minorHAnsi" w:hAnsiTheme="minorHAnsi"/>
                <w:b/>
                <w:lang w:val="lv-LV"/>
              </w:rPr>
              <w:t xml:space="preserve">Valsts statistiskās informācijas programma 2016.gadam </w:t>
            </w:r>
          </w:p>
        </w:tc>
      </w:tr>
      <w:tr w:rsidR="003035D9" w:rsidRPr="007F5A20" w:rsidTr="003035D9">
        <w:tc>
          <w:tcPr>
            <w:tcW w:w="4316" w:type="dxa"/>
          </w:tcPr>
          <w:p w:rsidR="003035D9" w:rsidRPr="00EA0B12" w:rsidRDefault="003035D9" w:rsidP="003035D9">
            <w:pPr>
              <w:rPr>
                <w:rFonts w:asciiTheme="minorHAnsi" w:hAnsiTheme="minorHAnsi"/>
                <w:b/>
                <w:lang w:val="lv-LV"/>
              </w:rPr>
            </w:pPr>
            <w:r w:rsidRPr="00EA0B12">
              <w:rPr>
                <w:rFonts w:asciiTheme="minorHAnsi" w:hAnsiTheme="minorHAnsi"/>
                <w:lang w:val="lv-LV"/>
              </w:rPr>
              <w:t xml:space="preserve">Iedzīvotāju ilgtermiņa </w:t>
            </w:r>
            <w:r w:rsidRPr="00EA0B12">
              <w:rPr>
                <w:rFonts w:asciiTheme="minorHAnsi" w:hAnsiTheme="minorHAnsi"/>
                <w:lang w:val="lv-LV"/>
              </w:rPr>
              <w:lastRenderedPageBreak/>
              <w:t>migrācijas saldo</w:t>
            </w:r>
          </w:p>
        </w:tc>
        <w:tc>
          <w:tcPr>
            <w:tcW w:w="4317" w:type="dxa"/>
          </w:tcPr>
          <w:p w:rsidR="003035D9" w:rsidRPr="00EA0B12" w:rsidRDefault="003035D9" w:rsidP="003035D9">
            <w:pPr>
              <w:contextualSpacing/>
              <w:rPr>
                <w:rFonts w:asciiTheme="minorHAnsi" w:eastAsiaTheme="majorEastAsia" w:hAnsiTheme="minorHAnsi" w:cs="Times New Roman"/>
                <w:spacing w:val="-10"/>
                <w:kern w:val="28"/>
                <w:szCs w:val="24"/>
                <w:lang w:val="lv-LV"/>
              </w:rPr>
            </w:pPr>
            <w:r w:rsidRPr="00EA0B12">
              <w:rPr>
                <w:rFonts w:asciiTheme="minorHAnsi" w:eastAsiaTheme="majorEastAsia" w:hAnsiTheme="minorHAnsi" w:cs="Times New Roman"/>
                <w:spacing w:val="-10"/>
                <w:kern w:val="28"/>
                <w:szCs w:val="24"/>
                <w:lang w:val="lv-LV"/>
              </w:rPr>
              <w:lastRenderedPageBreak/>
              <w:t xml:space="preserve">Imigrācijas programmu skaits, </w:t>
            </w:r>
            <w:r w:rsidRPr="00EA0B12">
              <w:rPr>
                <w:rFonts w:asciiTheme="minorHAnsi" w:eastAsiaTheme="majorEastAsia" w:hAnsiTheme="minorHAnsi" w:cs="Times New Roman"/>
                <w:spacing w:val="-10"/>
                <w:kern w:val="28"/>
                <w:szCs w:val="24"/>
                <w:lang w:val="lv-LV"/>
              </w:rPr>
              <w:lastRenderedPageBreak/>
              <w:t>dalībniekus skaits tajās, dalībnieku vecums un dzimums, izcelsmes valsts</w:t>
            </w:r>
          </w:p>
          <w:p w:rsidR="003035D9" w:rsidRPr="00EA0B12" w:rsidRDefault="003035D9" w:rsidP="003035D9">
            <w:pPr>
              <w:rPr>
                <w:rFonts w:asciiTheme="minorHAnsi" w:hAnsiTheme="minorHAnsi"/>
                <w:b/>
                <w:lang w:val="lv-LV"/>
              </w:rPr>
            </w:pPr>
            <w:r w:rsidRPr="00EA0B12">
              <w:rPr>
                <w:rFonts w:asciiTheme="minorHAnsi" w:eastAsiaTheme="majorEastAsia" w:hAnsiTheme="minorHAnsi" w:cs="Times New Roman"/>
                <w:spacing w:val="-10"/>
                <w:kern w:val="28"/>
                <w:szCs w:val="24"/>
                <w:lang w:val="lv-LV"/>
              </w:rPr>
              <w:t>Izdevumi NOK imigrācijas programmai pašvaldībā</w:t>
            </w:r>
          </w:p>
        </w:tc>
        <w:tc>
          <w:tcPr>
            <w:tcW w:w="4317" w:type="dxa"/>
          </w:tcPr>
          <w:p w:rsidR="003035D9" w:rsidRPr="00EA0B12" w:rsidRDefault="003035D9" w:rsidP="003035D9">
            <w:pPr>
              <w:rPr>
                <w:rFonts w:asciiTheme="minorHAnsi" w:hAnsiTheme="minorHAnsi"/>
                <w:sz w:val="22"/>
                <w:lang w:val="lv-LV"/>
              </w:rPr>
            </w:pPr>
            <w:r w:rsidRPr="00EA0B12">
              <w:rPr>
                <w:rFonts w:asciiTheme="minorHAnsi" w:hAnsiTheme="minorHAnsi"/>
                <w:sz w:val="22"/>
                <w:lang w:val="lv-LV"/>
              </w:rPr>
              <w:lastRenderedPageBreak/>
              <w:t xml:space="preserve">Pastāvīgo iedzīvotāju skaits gada </w:t>
            </w:r>
            <w:r w:rsidRPr="00EA0B12">
              <w:rPr>
                <w:rFonts w:asciiTheme="minorHAnsi" w:hAnsiTheme="minorHAnsi"/>
                <w:sz w:val="22"/>
                <w:lang w:val="lv-LV"/>
              </w:rPr>
              <w:lastRenderedPageBreak/>
              <w:t xml:space="preserve">sākumā un vidēji gadā </w:t>
            </w:r>
          </w:p>
          <w:p w:rsidR="003035D9" w:rsidRPr="00EA0B12" w:rsidRDefault="003035D9" w:rsidP="003035D9">
            <w:pPr>
              <w:rPr>
                <w:rFonts w:asciiTheme="minorHAnsi" w:hAnsiTheme="minorHAnsi"/>
                <w:sz w:val="22"/>
                <w:lang w:val="lv-LV"/>
              </w:rPr>
            </w:pPr>
            <w:r w:rsidRPr="00EA0B12">
              <w:rPr>
                <w:rFonts w:asciiTheme="minorHAnsi" w:hAnsiTheme="minorHAnsi"/>
                <w:sz w:val="22"/>
                <w:lang w:val="lv-LV"/>
              </w:rPr>
              <w:t xml:space="preserve">Pastāvīgo iedzīvotāju dzimuma struktūra, galvenās vecuma grupas un demogrāfiskā slodze 2016.gada sākumā </w:t>
            </w:r>
          </w:p>
          <w:p w:rsidR="003035D9" w:rsidRPr="00EA0B12" w:rsidRDefault="003035D9" w:rsidP="003035D9">
            <w:pPr>
              <w:rPr>
                <w:rFonts w:asciiTheme="minorHAnsi" w:hAnsiTheme="minorHAnsi"/>
                <w:sz w:val="22"/>
                <w:lang w:val="lv-LV"/>
              </w:rPr>
            </w:pPr>
            <w:r w:rsidRPr="00EA0B12">
              <w:rPr>
                <w:rFonts w:asciiTheme="minorHAnsi" w:hAnsiTheme="minorHAnsi"/>
                <w:sz w:val="22"/>
                <w:lang w:val="lv-LV"/>
              </w:rPr>
              <w:t>Pastāvīgo iedzīvotāju blīvums 2016.gada sākumā</w:t>
            </w:r>
          </w:p>
          <w:p w:rsidR="003035D9" w:rsidRPr="00EA0B12" w:rsidRDefault="003035D9" w:rsidP="003035D9">
            <w:pPr>
              <w:rPr>
                <w:rFonts w:asciiTheme="minorHAnsi" w:hAnsiTheme="minorHAnsi"/>
                <w:sz w:val="22"/>
                <w:lang w:val="lv-LV"/>
              </w:rPr>
            </w:pPr>
            <w:r w:rsidRPr="00EA0B12">
              <w:rPr>
                <w:rFonts w:asciiTheme="minorHAnsi" w:hAnsiTheme="minorHAnsi"/>
                <w:sz w:val="22"/>
                <w:lang w:val="lv-LV"/>
              </w:rPr>
              <w:t>Pastāvīgo iedzīvotāju skaits pēc ģimenes stāvokļa, pēc vecuma un dzimuma 2016.gada sākumā</w:t>
            </w:r>
          </w:p>
          <w:p w:rsidR="003035D9" w:rsidRPr="00EA0B12" w:rsidRDefault="003035D9" w:rsidP="003035D9">
            <w:pPr>
              <w:rPr>
                <w:rFonts w:asciiTheme="minorHAnsi" w:hAnsiTheme="minorHAnsi"/>
                <w:sz w:val="22"/>
                <w:lang w:val="lv-LV"/>
              </w:rPr>
            </w:pPr>
            <w:r w:rsidRPr="00EA0B12">
              <w:rPr>
                <w:rFonts w:asciiTheme="minorHAnsi" w:hAnsiTheme="minorHAnsi"/>
                <w:sz w:val="22"/>
                <w:lang w:val="lv-LV"/>
              </w:rPr>
              <w:t>Pastāvīgo iedzīvotāju skaits darbspējas vecumā 2016.gada sākumā (bezdarba līmeņa aprēķiniem)</w:t>
            </w:r>
          </w:p>
          <w:p w:rsidR="003035D9" w:rsidRPr="00EA0B12" w:rsidRDefault="003035D9" w:rsidP="003035D9">
            <w:pPr>
              <w:rPr>
                <w:rFonts w:asciiTheme="minorHAnsi" w:hAnsiTheme="minorHAnsi"/>
                <w:b/>
                <w:lang w:val="lv-LV"/>
              </w:rPr>
            </w:pPr>
          </w:p>
        </w:tc>
      </w:tr>
      <w:tr w:rsidR="003035D9" w:rsidRPr="007F5A20" w:rsidTr="003035D9">
        <w:tc>
          <w:tcPr>
            <w:tcW w:w="4316" w:type="dxa"/>
          </w:tcPr>
          <w:p w:rsidR="003035D9" w:rsidRPr="00EA0B12" w:rsidRDefault="003035D9" w:rsidP="003035D9">
            <w:pPr>
              <w:rPr>
                <w:rFonts w:asciiTheme="minorHAnsi" w:hAnsiTheme="minorHAnsi"/>
                <w:b/>
                <w:lang w:val="lv-LV"/>
              </w:rPr>
            </w:pPr>
            <w:r w:rsidRPr="00EA0B12">
              <w:rPr>
                <w:rFonts w:asciiTheme="minorHAnsi" w:hAnsiTheme="minorHAnsi"/>
                <w:b/>
                <w:lang w:val="lv-LV"/>
              </w:rPr>
              <w:lastRenderedPageBreak/>
              <w:t>Secinājumi:</w:t>
            </w:r>
          </w:p>
        </w:tc>
        <w:tc>
          <w:tcPr>
            <w:tcW w:w="8634" w:type="dxa"/>
            <w:gridSpan w:val="2"/>
          </w:tcPr>
          <w:p w:rsidR="003035D9" w:rsidRPr="00EA0B12" w:rsidRDefault="00430991" w:rsidP="003035D9">
            <w:pPr>
              <w:rPr>
                <w:rFonts w:asciiTheme="minorHAnsi" w:hAnsiTheme="minorHAnsi"/>
                <w:lang w:val="lv-LV"/>
              </w:rPr>
            </w:pPr>
            <w:r>
              <w:rPr>
                <w:rFonts w:asciiTheme="minorHAnsi" w:hAnsiTheme="minorHAnsi"/>
                <w:lang w:val="lv-LV"/>
              </w:rPr>
              <w:t>Attiecībā uz</w:t>
            </w:r>
            <w:r w:rsidR="003035D9" w:rsidRPr="00EA0B12">
              <w:rPr>
                <w:rFonts w:asciiTheme="minorHAnsi" w:hAnsiTheme="minorHAnsi"/>
                <w:lang w:val="lv-LV"/>
              </w:rPr>
              <w:t xml:space="preserve"> migrāciju, jāsecina, ka Latvijā un Norvēģijā ir atšķirīgas rīcībpolitikas izp</w:t>
            </w:r>
            <w:r w:rsidR="004C56F4">
              <w:rPr>
                <w:rFonts w:asciiTheme="minorHAnsi" w:hAnsiTheme="minorHAnsi"/>
                <w:lang w:val="lv-LV"/>
              </w:rPr>
              <w:t>ra</w:t>
            </w:r>
            <w:r w:rsidR="003035D9" w:rsidRPr="00EA0B12">
              <w:rPr>
                <w:rFonts w:asciiTheme="minorHAnsi" w:hAnsiTheme="minorHAnsi"/>
                <w:lang w:val="lv-LV"/>
              </w:rPr>
              <w:t>tnes. Latvijā pagaidām ar migrāciju tiek saprasta pastāvīgo iedzīvotāju skaita izmaiņas noteiktos laika periodos noteiktā teritorijā, kamēr Norvēģijā ar migrāciju tiek saprastas pašva</w:t>
            </w:r>
            <w:r w:rsidR="00D2030C">
              <w:rPr>
                <w:rFonts w:asciiTheme="minorHAnsi" w:hAnsiTheme="minorHAnsi"/>
                <w:lang w:val="lv-LV"/>
              </w:rPr>
              <w:t>ldību aktivitātes un pakalpojumi</w:t>
            </w:r>
            <w:r w:rsidR="003035D9" w:rsidRPr="00EA0B12">
              <w:rPr>
                <w:rFonts w:asciiTheme="minorHAnsi" w:hAnsiTheme="minorHAnsi"/>
                <w:lang w:val="lv-LV"/>
              </w:rPr>
              <w:t>, kuru saņēmēji ir patvēruma meklētāji, bēgļi un personas ar alternatīvo statusu.</w:t>
            </w:r>
          </w:p>
        </w:tc>
      </w:tr>
    </w:tbl>
    <w:p w:rsidR="003035D9" w:rsidRPr="00EA0B12" w:rsidRDefault="003035D9" w:rsidP="003035D9">
      <w:pPr>
        <w:rPr>
          <w:rFonts w:asciiTheme="minorHAnsi" w:hAnsiTheme="minorHAnsi"/>
          <w:lang w:val="lv-LV"/>
        </w:rPr>
      </w:pPr>
    </w:p>
    <w:p w:rsidR="003035D9" w:rsidRPr="00EA0B12" w:rsidRDefault="003035D9" w:rsidP="003035D9">
      <w:pPr>
        <w:rPr>
          <w:rFonts w:asciiTheme="minorHAnsi" w:hAnsiTheme="minorHAnsi"/>
          <w:lang w:val="lv-LV"/>
        </w:rPr>
      </w:pPr>
    </w:p>
    <w:tbl>
      <w:tblPr>
        <w:tblStyle w:val="TableGrid3"/>
        <w:tblW w:w="0" w:type="auto"/>
        <w:tblLook w:val="04A0" w:firstRow="1" w:lastRow="0" w:firstColumn="1" w:lastColumn="0" w:noHBand="0" w:noVBand="1"/>
      </w:tblPr>
      <w:tblGrid>
        <w:gridCol w:w="3261"/>
        <w:gridCol w:w="3093"/>
        <w:gridCol w:w="3222"/>
      </w:tblGrid>
      <w:tr w:rsidR="003035D9" w:rsidRPr="00EA0B12" w:rsidTr="003035D9">
        <w:tc>
          <w:tcPr>
            <w:tcW w:w="4316" w:type="dxa"/>
          </w:tcPr>
          <w:p w:rsidR="003035D9" w:rsidRPr="00EA0B12" w:rsidRDefault="003035D9" w:rsidP="003035D9">
            <w:pPr>
              <w:rPr>
                <w:rFonts w:asciiTheme="minorHAnsi" w:hAnsiTheme="minorHAnsi"/>
                <w:lang w:val="lv-LV"/>
              </w:rPr>
            </w:pPr>
            <w:r w:rsidRPr="00EA0B12">
              <w:rPr>
                <w:rFonts w:asciiTheme="minorHAnsi" w:hAnsiTheme="minorHAnsi"/>
                <w:b/>
                <w:lang w:val="lv-LV"/>
              </w:rPr>
              <w:t>Datu grupa:</w:t>
            </w:r>
          </w:p>
        </w:tc>
        <w:tc>
          <w:tcPr>
            <w:tcW w:w="8634" w:type="dxa"/>
            <w:gridSpan w:val="2"/>
          </w:tcPr>
          <w:p w:rsidR="003035D9" w:rsidRPr="00EA0B12" w:rsidRDefault="003035D9" w:rsidP="003035D9">
            <w:pPr>
              <w:rPr>
                <w:rFonts w:asciiTheme="minorHAnsi" w:hAnsiTheme="minorHAnsi"/>
                <w:lang w:val="lv-LV"/>
              </w:rPr>
            </w:pPr>
            <w:r w:rsidRPr="00EA0B12">
              <w:rPr>
                <w:rFonts w:asciiTheme="minorHAnsi" w:hAnsiTheme="minorHAnsi"/>
                <w:lang w:val="lv-LV"/>
              </w:rPr>
              <w:t>Ceļu stāvoklis</w:t>
            </w:r>
          </w:p>
        </w:tc>
      </w:tr>
      <w:tr w:rsidR="003035D9" w:rsidRPr="00992E78" w:rsidTr="003035D9">
        <w:tc>
          <w:tcPr>
            <w:tcW w:w="4316" w:type="dxa"/>
          </w:tcPr>
          <w:p w:rsidR="003035D9" w:rsidRPr="00EA0B12" w:rsidRDefault="003035D9" w:rsidP="003035D9">
            <w:pPr>
              <w:rPr>
                <w:rFonts w:asciiTheme="minorHAnsi" w:hAnsiTheme="minorHAnsi"/>
                <w:lang w:val="lv-LV"/>
              </w:rPr>
            </w:pPr>
            <w:r w:rsidRPr="00EA0B12">
              <w:rPr>
                <w:rFonts w:asciiTheme="minorHAnsi" w:hAnsiTheme="minorHAnsi"/>
                <w:b/>
                <w:lang w:val="lv-LV"/>
              </w:rPr>
              <w:t>Attīstības programmas lietotie dati</w:t>
            </w:r>
          </w:p>
        </w:tc>
        <w:tc>
          <w:tcPr>
            <w:tcW w:w="4317" w:type="dxa"/>
          </w:tcPr>
          <w:p w:rsidR="003035D9" w:rsidRPr="00EA0B12" w:rsidRDefault="003035D9" w:rsidP="003035D9">
            <w:pPr>
              <w:rPr>
                <w:rFonts w:asciiTheme="minorHAnsi" w:hAnsiTheme="minorHAnsi"/>
                <w:lang w:val="lv-LV"/>
              </w:rPr>
            </w:pPr>
            <w:r w:rsidRPr="00EA0B12">
              <w:rPr>
                <w:rFonts w:asciiTheme="minorHAnsi" w:hAnsiTheme="minorHAnsi"/>
                <w:b/>
                <w:lang w:val="lv-LV"/>
              </w:rPr>
              <w:t>Norvēģijā izmantotie dati</w:t>
            </w:r>
          </w:p>
        </w:tc>
        <w:tc>
          <w:tcPr>
            <w:tcW w:w="4317" w:type="dxa"/>
          </w:tcPr>
          <w:p w:rsidR="003035D9" w:rsidRPr="00EA0B12" w:rsidRDefault="003035D9" w:rsidP="003035D9">
            <w:pPr>
              <w:rPr>
                <w:rFonts w:asciiTheme="minorHAnsi" w:hAnsiTheme="minorHAnsi"/>
                <w:lang w:val="lv-LV"/>
              </w:rPr>
            </w:pPr>
            <w:r w:rsidRPr="00EA0B12">
              <w:rPr>
                <w:rFonts w:asciiTheme="minorHAnsi" w:hAnsiTheme="minorHAnsi"/>
                <w:b/>
                <w:lang w:val="lv-LV"/>
              </w:rPr>
              <w:t xml:space="preserve">Valsts statistiskās informācijas programma 2016.gadam </w:t>
            </w:r>
          </w:p>
        </w:tc>
      </w:tr>
      <w:tr w:rsidR="003035D9" w:rsidRPr="007F5A20" w:rsidTr="003035D9">
        <w:tc>
          <w:tcPr>
            <w:tcW w:w="4316" w:type="dxa"/>
          </w:tcPr>
          <w:p w:rsidR="003035D9" w:rsidRPr="00EA0B12" w:rsidRDefault="003035D9" w:rsidP="003035D9">
            <w:pPr>
              <w:rPr>
                <w:rFonts w:asciiTheme="minorHAnsi" w:hAnsiTheme="minorHAnsi"/>
                <w:lang w:val="lv-LV"/>
              </w:rPr>
            </w:pPr>
            <w:r w:rsidRPr="00EA0B12">
              <w:rPr>
                <w:rFonts w:asciiTheme="minorHAnsi" w:hAnsiTheme="minorHAnsi"/>
                <w:lang w:val="lv-LV"/>
              </w:rPr>
              <w:t>Autokravu apgrozījums</w:t>
            </w:r>
          </w:p>
          <w:p w:rsidR="003035D9" w:rsidRPr="00EA0B12" w:rsidRDefault="003035D9" w:rsidP="003035D9">
            <w:pPr>
              <w:rPr>
                <w:rFonts w:asciiTheme="minorHAnsi" w:hAnsiTheme="minorHAnsi"/>
                <w:lang w:val="lv-LV"/>
              </w:rPr>
            </w:pPr>
            <w:r w:rsidRPr="00EA0B12">
              <w:rPr>
                <w:rFonts w:asciiTheme="minorHAnsi" w:hAnsiTheme="minorHAnsi"/>
                <w:lang w:val="lv-LV"/>
              </w:rPr>
              <w:t>Veloceliņu garums</w:t>
            </w:r>
          </w:p>
          <w:p w:rsidR="003035D9" w:rsidRPr="00EA0B12" w:rsidRDefault="003035D9" w:rsidP="003035D9">
            <w:pPr>
              <w:rPr>
                <w:rFonts w:asciiTheme="minorHAnsi" w:hAnsiTheme="minorHAnsi"/>
                <w:lang w:val="lv-LV"/>
              </w:rPr>
            </w:pPr>
            <w:r w:rsidRPr="00EA0B12">
              <w:rPr>
                <w:rFonts w:asciiTheme="minorHAnsi" w:hAnsiTheme="minorHAnsi"/>
                <w:lang w:val="lv-LV"/>
              </w:rPr>
              <w:t>Velo</w:t>
            </w:r>
            <w:r w:rsidR="00E71FB3">
              <w:rPr>
                <w:rFonts w:asciiTheme="minorHAnsi" w:hAnsiTheme="minorHAnsi"/>
                <w:lang w:val="lv-LV"/>
              </w:rPr>
              <w:t xml:space="preserve"> </w:t>
            </w:r>
            <w:r w:rsidRPr="00EA0B12">
              <w:rPr>
                <w:rFonts w:asciiTheme="minorHAnsi" w:hAnsiTheme="minorHAnsi"/>
                <w:lang w:val="lv-LV"/>
              </w:rPr>
              <w:t>novietņu skaits</w:t>
            </w:r>
          </w:p>
          <w:p w:rsidR="003035D9" w:rsidRPr="00EA0B12" w:rsidRDefault="003035D9" w:rsidP="003035D9">
            <w:pPr>
              <w:rPr>
                <w:rFonts w:asciiTheme="minorHAnsi" w:hAnsiTheme="minorHAnsi"/>
                <w:lang w:val="lv-LV"/>
              </w:rPr>
            </w:pPr>
            <w:r w:rsidRPr="00EA0B12">
              <w:rPr>
                <w:rFonts w:asciiTheme="minorHAnsi" w:hAnsiTheme="minorHAnsi"/>
                <w:lang w:val="lv-LV"/>
              </w:rPr>
              <w:t>Transportlīdzekļu skaits (intensitāte) uz atskaites ielām gadā vai mēnesī  (uzskaita ar skaitītājiem uz atskaites ielām)</w:t>
            </w:r>
          </w:p>
          <w:p w:rsidR="003035D9" w:rsidRPr="00EA0B12" w:rsidRDefault="003035D9" w:rsidP="003035D9">
            <w:pPr>
              <w:rPr>
                <w:rFonts w:asciiTheme="minorHAnsi" w:hAnsiTheme="minorHAnsi"/>
                <w:lang w:val="lv-LV"/>
              </w:rPr>
            </w:pPr>
            <w:r w:rsidRPr="00EA0B12">
              <w:rPr>
                <w:rFonts w:asciiTheme="minorHAnsi" w:hAnsiTheme="minorHAnsi"/>
                <w:lang w:val="lv-LV"/>
              </w:rPr>
              <w:t>Pašvaldības transporta enerģijas gala</w:t>
            </w:r>
            <w:r w:rsidR="00E71FB3">
              <w:rPr>
                <w:rFonts w:asciiTheme="minorHAnsi" w:hAnsiTheme="minorHAnsi"/>
                <w:lang w:val="lv-LV"/>
              </w:rPr>
              <w:t xml:space="preserve"> </w:t>
            </w:r>
            <w:r w:rsidRPr="00EA0B12">
              <w:rPr>
                <w:rFonts w:asciiTheme="minorHAnsi" w:hAnsiTheme="minorHAnsi"/>
                <w:lang w:val="lv-LV"/>
              </w:rPr>
              <w:t>patēriņš</w:t>
            </w:r>
          </w:p>
          <w:p w:rsidR="003035D9" w:rsidRPr="00EA0B12" w:rsidRDefault="003035D9" w:rsidP="003035D9">
            <w:pPr>
              <w:rPr>
                <w:rFonts w:asciiTheme="minorHAnsi" w:hAnsiTheme="minorHAnsi"/>
                <w:lang w:val="lv-LV"/>
              </w:rPr>
            </w:pPr>
            <w:r w:rsidRPr="00EA0B12">
              <w:rPr>
                <w:rFonts w:asciiTheme="minorHAnsi" w:hAnsiTheme="minorHAnsi"/>
                <w:lang w:val="lv-LV"/>
              </w:rPr>
              <w:t xml:space="preserve">Luksoforu skaits, kuriem </w:t>
            </w:r>
            <w:r w:rsidRPr="00EA0B12">
              <w:rPr>
                <w:rFonts w:asciiTheme="minorHAnsi" w:hAnsiTheme="minorHAnsi"/>
                <w:lang w:val="lv-LV"/>
              </w:rPr>
              <w:lastRenderedPageBreak/>
              <w:t>veiktas optimizācijas iespējas</w:t>
            </w:r>
          </w:p>
          <w:p w:rsidR="003035D9" w:rsidRPr="00EA0B12" w:rsidRDefault="003035D9" w:rsidP="003035D9">
            <w:pPr>
              <w:rPr>
                <w:rFonts w:asciiTheme="minorHAnsi" w:hAnsiTheme="minorHAnsi"/>
                <w:lang w:val="lv-LV"/>
              </w:rPr>
            </w:pPr>
            <w:r w:rsidRPr="00EA0B12">
              <w:rPr>
                <w:rFonts w:asciiTheme="minorHAnsi" w:hAnsiTheme="minorHAnsi"/>
                <w:lang w:val="lv-LV"/>
              </w:rPr>
              <w:t>Asfaltēto (ar cieto segumu klāto)  ceļu/ielu  īpatsvars</w:t>
            </w:r>
          </w:p>
          <w:p w:rsidR="003035D9" w:rsidRPr="00EA0B12" w:rsidRDefault="003035D9" w:rsidP="003035D9">
            <w:pPr>
              <w:rPr>
                <w:rFonts w:asciiTheme="minorHAnsi" w:hAnsiTheme="minorHAnsi"/>
                <w:lang w:val="lv-LV"/>
              </w:rPr>
            </w:pPr>
            <w:r w:rsidRPr="00EA0B12">
              <w:rPr>
                <w:rFonts w:asciiTheme="minorHAnsi" w:hAnsiTheme="minorHAnsi"/>
                <w:lang w:val="lv-LV"/>
              </w:rPr>
              <w:t>Grants un grunts seguma ceļu/ielu īpatsvars</w:t>
            </w:r>
          </w:p>
          <w:p w:rsidR="003035D9" w:rsidRPr="00EA0B12" w:rsidRDefault="003035D9" w:rsidP="003035D9">
            <w:pPr>
              <w:rPr>
                <w:rFonts w:asciiTheme="minorHAnsi" w:hAnsiTheme="minorHAnsi"/>
                <w:lang w:val="lv-LV"/>
              </w:rPr>
            </w:pPr>
            <w:r w:rsidRPr="00EA0B12">
              <w:rPr>
                <w:rFonts w:asciiTheme="minorHAnsi" w:hAnsiTheme="minorHAnsi"/>
                <w:lang w:val="lv-LV"/>
              </w:rPr>
              <w:t>Grants un grunts seguma ceļu/ielu kopgarums</w:t>
            </w:r>
          </w:p>
          <w:p w:rsidR="003035D9" w:rsidRPr="00EA0B12" w:rsidRDefault="003035D9" w:rsidP="003035D9">
            <w:pPr>
              <w:rPr>
                <w:rFonts w:asciiTheme="minorHAnsi" w:hAnsiTheme="minorHAnsi"/>
                <w:lang w:val="lv-LV"/>
              </w:rPr>
            </w:pPr>
            <w:r w:rsidRPr="00EA0B12">
              <w:rPr>
                <w:rFonts w:asciiTheme="minorHAnsi" w:hAnsiTheme="minorHAnsi"/>
                <w:lang w:val="lv-LV"/>
              </w:rPr>
              <w:t>Neizbūvētas ielu/ceļu īpatsvars</w:t>
            </w:r>
          </w:p>
          <w:p w:rsidR="003035D9" w:rsidRPr="00EA0B12" w:rsidRDefault="003035D9" w:rsidP="003035D9">
            <w:pPr>
              <w:rPr>
                <w:rFonts w:asciiTheme="minorHAnsi" w:hAnsiTheme="minorHAnsi"/>
                <w:lang w:val="lv-LV"/>
              </w:rPr>
            </w:pPr>
            <w:r w:rsidRPr="00EA0B12">
              <w:rPr>
                <w:rFonts w:asciiTheme="minorHAnsi" w:hAnsiTheme="minorHAnsi"/>
                <w:lang w:val="lv-LV"/>
              </w:rPr>
              <w:t>Pašvaldības ielu un autoceļu labā un teicamā stāvoklī īpatsvara pieaugums, indekss</w:t>
            </w:r>
          </w:p>
          <w:p w:rsidR="003035D9" w:rsidRPr="00EA0B12" w:rsidRDefault="003035D9" w:rsidP="003035D9">
            <w:pPr>
              <w:rPr>
                <w:rFonts w:asciiTheme="minorHAnsi" w:hAnsiTheme="minorHAnsi"/>
                <w:lang w:val="lv-LV"/>
              </w:rPr>
            </w:pPr>
            <w:r w:rsidRPr="00EA0B12">
              <w:rPr>
                <w:rFonts w:asciiTheme="minorHAnsi" w:hAnsiTheme="minorHAnsi"/>
                <w:lang w:val="lv-LV"/>
              </w:rPr>
              <w:t>Teritorijas plānojumā transporta jomā paredzēto risinājumu realizēšana</w:t>
            </w:r>
          </w:p>
          <w:p w:rsidR="003035D9" w:rsidRPr="00EA0B12" w:rsidRDefault="003035D9" w:rsidP="003035D9">
            <w:pPr>
              <w:rPr>
                <w:rFonts w:asciiTheme="minorHAnsi" w:hAnsiTheme="minorHAnsi"/>
                <w:lang w:val="lv-LV"/>
              </w:rPr>
            </w:pPr>
            <w:r w:rsidRPr="00EA0B12">
              <w:rPr>
                <w:rFonts w:asciiTheme="minorHAnsi" w:hAnsiTheme="minorHAnsi"/>
                <w:lang w:val="lv-LV"/>
              </w:rPr>
              <w:t>Iedzīvotāju skaits, kas izmanto maksas autostāvvietu pakalpojumus</w:t>
            </w:r>
          </w:p>
          <w:p w:rsidR="003035D9" w:rsidRPr="00EA0B12" w:rsidRDefault="003035D9" w:rsidP="003035D9">
            <w:pPr>
              <w:rPr>
                <w:rFonts w:asciiTheme="minorHAnsi" w:hAnsiTheme="minorHAnsi"/>
                <w:lang w:val="lv-LV"/>
              </w:rPr>
            </w:pPr>
            <w:r w:rsidRPr="00EA0B12">
              <w:rPr>
                <w:rFonts w:asciiTheme="minorHAnsi" w:hAnsiTheme="minorHAnsi"/>
                <w:lang w:val="lv-LV"/>
              </w:rPr>
              <w:t>Iedzīvotāju vērtējums par ielu, ceļu stāvokli</w:t>
            </w:r>
          </w:p>
          <w:p w:rsidR="003035D9" w:rsidRPr="00EA0B12" w:rsidRDefault="003035D9" w:rsidP="003035D9">
            <w:pPr>
              <w:rPr>
                <w:rFonts w:asciiTheme="minorHAnsi" w:hAnsiTheme="minorHAnsi"/>
                <w:lang w:val="lv-LV"/>
              </w:rPr>
            </w:pPr>
            <w:r w:rsidRPr="00EA0B12">
              <w:rPr>
                <w:rFonts w:asciiTheme="minorHAnsi" w:hAnsiTheme="minorHAnsi"/>
                <w:lang w:val="lv-LV"/>
              </w:rPr>
              <w:t>Rekonstruēto pašvaldības ceļu/ielu kopējā platība</w:t>
            </w:r>
          </w:p>
          <w:p w:rsidR="003035D9" w:rsidRPr="00EA0B12" w:rsidRDefault="003035D9" w:rsidP="003035D9">
            <w:pPr>
              <w:rPr>
                <w:rFonts w:asciiTheme="minorHAnsi" w:hAnsiTheme="minorHAnsi"/>
                <w:b/>
                <w:lang w:val="lv-LV"/>
              </w:rPr>
            </w:pPr>
            <w:r w:rsidRPr="00EA0B12">
              <w:rPr>
                <w:rFonts w:asciiTheme="minorHAnsi" w:hAnsiTheme="minorHAnsi"/>
                <w:lang w:val="lv-LV"/>
              </w:rPr>
              <w:t>Iedzīvotāju automobilizācijas līmenis (fizisko personu īpašumā reģistrētās vieglās automašīnas uz 1000 iedzīvotājiem)</w:t>
            </w:r>
          </w:p>
        </w:tc>
        <w:tc>
          <w:tcPr>
            <w:tcW w:w="4317" w:type="dxa"/>
          </w:tcPr>
          <w:p w:rsidR="003035D9" w:rsidRPr="00EA0B12" w:rsidRDefault="003035D9" w:rsidP="003035D9">
            <w:pPr>
              <w:contextualSpacing/>
              <w:rPr>
                <w:rFonts w:asciiTheme="minorHAnsi" w:eastAsiaTheme="majorEastAsia" w:hAnsiTheme="minorHAnsi" w:cs="Times New Roman"/>
                <w:spacing w:val="-10"/>
                <w:kern w:val="28"/>
                <w:szCs w:val="24"/>
                <w:lang w:val="lv-LV"/>
              </w:rPr>
            </w:pPr>
            <w:r w:rsidRPr="00EA0B12">
              <w:rPr>
                <w:rFonts w:asciiTheme="minorHAnsi" w:eastAsiaTheme="majorEastAsia" w:hAnsiTheme="minorHAnsi" w:cs="Times New Roman"/>
                <w:spacing w:val="-10"/>
                <w:kern w:val="28"/>
                <w:szCs w:val="24"/>
                <w:lang w:val="lv-LV"/>
              </w:rPr>
              <w:lastRenderedPageBreak/>
              <w:t>Neto izdevumi vietējo ceļu uzturēšanai uz 1 iedzīvotāju, NOK</w:t>
            </w:r>
          </w:p>
          <w:p w:rsidR="003035D9" w:rsidRPr="00EA0B12" w:rsidRDefault="003035D9" w:rsidP="003035D9">
            <w:pPr>
              <w:contextualSpacing/>
              <w:rPr>
                <w:rFonts w:asciiTheme="minorHAnsi" w:eastAsiaTheme="majorEastAsia" w:hAnsiTheme="minorHAnsi" w:cs="Times New Roman"/>
                <w:spacing w:val="-10"/>
                <w:kern w:val="28"/>
                <w:szCs w:val="24"/>
                <w:lang w:val="lv-LV"/>
              </w:rPr>
            </w:pPr>
            <w:r w:rsidRPr="00EA0B12">
              <w:rPr>
                <w:rFonts w:asciiTheme="minorHAnsi" w:eastAsiaTheme="majorEastAsia" w:hAnsiTheme="minorHAnsi" w:cs="Times New Roman"/>
                <w:spacing w:val="-10"/>
                <w:kern w:val="28"/>
                <w:szCs w:val="24"/>
                <w:lang w:val="lv-LV"/>
              </w:rPr>
              <w:t>Neto investīcijas vietējo ceļu uzturēšanai uz 1 iedzīvotāju, NOK</w:t>
            </w:r>
          </w:p>
          <w:p w:rsidR="003035D9" w:rsidRPr="00EA0B12" w:rsidRDefault="003035D9" w:rsidP="003035D9">
            <w:pPr>
              <w:contextualSpacing/>
              <w:rPr>
                <w:rFonts w:asciiTheme="minorHAnsi" w:eastAsiaTheme="majorEastAsia" w:hAnsiTheme="minorHAnsi" w:cs="Times New Roman"/>
                <w:spacing w:val="-10"/>
                <w:kern w:val="28"/>
                <w:szCs w:val="24"/>
                <w:lang w:val="lv-LV"/>
              </w:rPr>
            </w:pPr>
            <w:r w:rsidRPr="00EA0B12">
              <w:rPr>
                <w:rFonts w:asciiTheme="minorHAnsi" w:eastAsiaTheme="majorEastAsia" w:hAnsiTheme="minorHAnsi" w:cs="Times New Roman"/>
                <w:spacing w:val="-10"/>
                <w:kern w:val="28"/>
                <w:szCs w:val="24"/>
                <w:lang w:val="lv-LV"/>
              </w:rPr>
              <w:t>Ielu apgaismojuma izmaksas uz 1 km, NOK</w:t>
            </w:r>
          </w:p>
          <w:p w:rsidR="003035D9" w:rsidRPr="00EA0B12" w:rsidRDefault="003035D9" w:rsidP="003035D9">
            <w:pPr>
              <w:contextualSpacing/>
              <w:rPr>
                <w:rFonts w:asciiTheme="minorHAnsi" w:eastAsiaTheme="majorEastAsia" w:hAnsiTheme="minorHAnsi" w:cs="Times New Roman"/>
                <w:spacing w:val="-10"/>
                <w:kern w:val="28"/>
                <w:szCs w:val="24"/>
                <w:lang w:val="lv-LV"/>
              </w:rPr>
            </w:pPr>
            <w:r w:rsidRPr="00EA0B12">
              <w:rPr>
                <w:rFonts w:asciiTheme="minorHAnsi" w:eastAsiaTheme="majorEastAsia" w:hAnsiTheme="minorHAnsi" w:cs="Times New Roman"/>
                <w:spacing w:val="-10"/>
                <w:kern w:val="28"/>
                <w:szCs w:val="24"/>
                <w:lang w:val="lv-LV"/>
              </w:rPr>
              <w:t>Ceļu apjoms % ar asfaltbetona cieto segumu</w:t>
            </w:r>
          </w:p>
          <w:p w:rsidR="003035D9" w:rsidRPr="00EA0B12" w:rsidRDefault="003035D9" w:rsidP="003035D9">
            <w:pPr>
              <w:contextualSpacing/>
              <w:rPr>
                <w:rFonts w:asciiTheme="minorHAnsi" w:eastAsiaTheme="majorEastAsia" w:hAnsiTheme="minorHAnsi" w:cs="Times New Roman"/>
                <w:spacing w:val="-10"/>
                <w:kern w:val="28"/>
                <w:szCs w:val="24"/>
                <w:lang w:val="lv-LV"/>
              </w:rPr>
            </w:pPr>
            <w:r w:rsidRPr="00EA0B12">
              <w:rPr>
                <w:rFonts w:asciiTheme="minorHAnsi" w:eastAsiaTheme="majorEastAsia" w:hAnsiTheme="minorHAnsi" w:cs="Times New Roman"/>
                <w:spacing w:val="-10"/>
                <w:kern w:val="28"/>
                <w:szCs w:val="24"/>
                <w:lang w:val="lv-LV"/>
              </w:rPr>
              <w:lastRenderedPageBreak/>
              <w:t>Stāvvietu skaits personām ar īpašām vajadzībām, uz 1000 iedzīvotājiem</w:t>
            </w:r>
          </w:p>
          <w:p w:rsidR="003035D9" w:rsidRPr="00EA0B12" w:rsidRDefault="003035D9" w:rsidP="003035D9">
            <w:pPr>
              <w:contextualSpacing/>
              <w:rPr>
                <w:rFonts w:asciiTheme="minorHAnsi" w:eastAsiaTheme="majorEastAsia" w:hAnsiTheme="minorHAnsi" w:cs="Times New Roman"/>
                <w:spacing w:val="-10"/>
                <w:kern w:val="28"/>
                <w:szCs w:val="24"/>
                <w:lang w:val="lv-LV"/>
              </w:rPr>
            </w:pPr>
            <w:r w:rsidRPr="00EA0B12">
              <w:rPr>
                <w:rFonts w:asciiTheme="minorHAnsi" w:eastAsiaTheme="majorEastAsia" w:hAnsiTheme="minorHAnsi" w:cs="Times New Roman"/>
                <w:spacing w:val="-10"/>
                <w:kern w:val="28"/>
                <w:szCs w:val="24"/>
                <w:lang w:val="lv-LV"/>
              </w:rPr>
              <w:t>Valsts ceļu apjoms, km</w:t>
            </w:r>
          </w:p>
          <w:p w:rsidR="003035D9" w:rsidRPr="00EA0B12" w:rsidRDefault="003035D9" w:rsidP="003035D9">
            <w:pPr>
              <w:contextualSpacing/>
              <w:rPr>
                <w:rFonts w:asciiTheme="minorHAnsi" w:eastAsiaTheme="majorEastAsia" w:hAnsiTheme="minorHAnsi" w:cs="Times New Roman"/>
                <w:spacing w:val="-10"/>
                <w:kern w:val="28"/>
                <w:szCs w:val="24"/>
                <w:lang w:val="lv-LV"/>
              </w:rPr>
            </w:pPr>
            <w:r w:rsidRPr="00EA0B12">
              <w:rPr>
                <w:rFonts w:asciiTheme="minorHAnsi" w:eastAsiaTheme="majorEastAsia" w:hAnsiTheme="minorHAnsi" w:cs="Times New Roman"/>
                <w:spacing w:val="-10"/>
                <w:kern w:val="28"/>
                <w:szCs w:val="24"/>
                <w:lang w:val="lv-LV"/>
              </w:rPr>
              <w:t>Pašvaldību ceļu apjoms, km</w:t>
            </w:r>
          </w:p>
          <w:p w:rsidR="003035D9" w:rsidRPr="00EA0B12" w:rsidRDefault="003035D9" w:rsidP="003035D9">
            <w:pPr>
              <w:contextualSpacing/>
              <w:rPr>
                <w:rFonts w:asciiTheme="minorHAnsi" w:eastAsiaTheme="majorEastAsia" w:hAnsiTheme="minorHAnsi" w:cs="Times New Roman"/>
                <w:spacing w:val="-10"/>
                <w:kern w:val="28"/>
                <w:szCs w:val="24"/>
                <w:lang w:val="lv-LV"/>
              </w:rPr>
            </w:pPr>
            <w:r w:rsidRPr="00EA0B12">
              <w:rPr>
                <w:rFonts w:asciiTheme="minorHAnsi" w:eastAsiaTheme="majorEastAsia" w:hAnsiTheme="minorHAnsi" w:cs="Times New Roman"/>
                <w:spacing w:val="-10"/>
                <w:kern w:val="28"/>
                <w:szCs w:val="24"/>
                <w:lang w:val="lv-LV"/>
              </w:rPr>
              <w:t>Privāto ceļu apjoms, km</w:t>
            </w:r>
          </w:p>
          <w:p w:rsidR="003035D9" w:rsidRPr="00EA0B12" w:rsidRDefault="003035D9" w:rsidP="003035D9">
            <w:pPr>
              <w:contextualSpacing/>
              <w:rPr>
                <w:rFonts w:asciiTheme="minorHAnsi" w:eastAsiaTheme="majorEastAsia" w:hAnsiTheme="minorHAnsi" w:cs="Times New Roman"/>
                <w:spacing w:val="-10"/>
                <w:kern w:val="28"/>
                <w:szCs w:val="24"/>
                <w:lang w:val="lv-LV"/>
              </w:rPr>
            </w:pPr>
            <w:r w:rsidRPr="00EA0B12">
              <w:rPr>
                <w:rFonts w:asciiTheme="minorHAnsi" w:eastAsiaTheme="majorEastAsia" w:hAnsiTheme="minorHAnsi" w:cs="Times New Roman"/>
                <w:spacing w:val="-10"/>
                <w:kern w:val="28"/>
                <w:szCs w:val="24"/>
                <w:lang w:val="lv-LV"/>
              </w:rPr>
              <w:t>Privāto automašīnu skaits</w:t>
            </w:r>
          </w:p>
          <w:p w:rsidR="003035D9" w:rsidRPr="00EA0B12" w:rsidRDefault="003035D9" w:rsidP="003035D9">
            <w:pPr>
              <w:rPr>
                <w:rFonts w:asciiTheme="minorHAnsi" w:hAnsiTheme="minorHAnsi"/>
                <w:b/>
                <w:lang w:val="lv-LV"/>
              </w:rPr>
            </w:pPr>
          </w:p>
        </w:tc>
        <w:tc>
          <w:tcPr>
            <w:tcW w:w="4317" w:type="dxa"/>
          </w:tcPr>
          <w:p w:rsidR="003035D9" w:rsidRPr="00EA0B12" w:rsidRDefault="003035D9" w:rsidP="003035D9">
            <w:pPr>
              <w:rPr>
                <w:rFonts w:asciiTheme="minorHAnsi" w:hAnsiTheme="minorHAnsi"/>
                <w:sz w:val="22"/>
                <w:lang w:val="lv-LV"/>
              </w:rPr>
            </w:pPr>
            <w:r w:rsidRPr="00EA0B12">
              <w:rPr>
                <w:rFonts w:asciiTheme="minorHAnsi" w:hAnsiTheme="minorHAnsi"/>
                <w:sz w:val="22"/>
                <w:lang w:val="lv-LV"/>
              </w:rPr>
              <w:lastRenderedPageBreak/>
              <w:t>Valsts autoceļu garums, pašvaldību autoceļu un ielu garums</w:t>
            </w:r>
          </w:p>
          <w:p w:rsidR="003035D9" w:rsidRPr="00EA0B12" w:rsidRDefault="003035D9" w:rsidP="003035D9">
            <w:pPr>
              <w:rPr>
                <w:rFonts w:asciiTheme="minorHAnsi" w:hAnsiTheme="minorHAnsi"/>
                <w:b/>
                <w:lang w:val="lv-LV"/>
              </w:rPr>
            </w:pPr>
            <w:r w:rsidRPr="00EA0B12">
              <w:rPr>
                <w:rFonts w:asciiTheme="minorHAnsi" w:hAnsiTheme="minorHAnsi"/>
                <w:sz w:val="22"/>
                <w:lang w:val="lv-LV"/>
              </w:rPr>
              <w:t>Investīcijas pašvaldību autoceļu infrastruktūrā (investīcijas būvprojektēšanai, rekonstrukcijai, būvniecībai, uzturēšanas izdevumi, vispārējie izdevumi) – ITF, ANO, Eurostat pieprasījums</w:t>
            </w:r>
          </w:p>
        </w:tc>
      </w:tr>
      <w:tr w:rsidR="003035D9" w:rsidRPr="007F5A20" w:rsidTr="003035D9">
        <w:tc>
          <w:tcPr>
            <w:tcW w:w="4316" w:type="dxa"/>
          </w:tcPr>
          <w:p w:rsidR="003035D9" w:rsidRPr="00EA0B12" w:rsidRDefault="003035D9" w:rsidP="003035D9">
            <w:pPr>
              <w:rPr>
                <w:rFonts w:asciiTheme="minorHAnsi" w:hAnsiTheme="minorHAnsi"/>
                <w:b/>
                <w:lang w:val="lv-LV"/>
              </w:rPr>
            </w:pPr>
            <w:r w:rsidRPr="00EA0B12">
              <w:rPr>
                <w:rFonts w:asciiTheme="minorHAnsi" w:hAnsiTheme="minorHAnsi"/>
                <w:b/>
                <w:lang w:val="lv-LV"/>
              </w:rPr>
              <w:lastRenderedPageBreak/>
              <w:t>Secinājumi:</w:t>
            </w:r>
          </w:p>
        </w:tc>
        <w:tc>
          <w:tcPr>
            <w:tcW w:w="8634" w:type="dxa"/>
            <w:gridSpan w:val="2"/>
          </w:tcPr>
          <w:p w:rsidR="003035D9" w:rsidRPr="00EA0B12" w:rsidRDefault="003035D9" w:rsidP="003035D9">
            <w:pPr>
              <w:rPr>
                <w:rFonts w:asciiTheme="minorHAnsi" w:hAnsiTheme="minorHAnsi"/>
                <w:lang w:val="lv-LV"/>
              </w:rPr>
            </w:pPr>
            <w:r w:rsidRPr="00EA0B12">
              <w:rPr>
                <w:rFonts w:asciiTheme="minorHAnsi" w:hAnsiTheme="minorHAnsi"/>
                <w:lang w:val="lv-LV"/>
              </w:rPr>
              <w:t>Attiecībā uz ceļu stāvokli Latvijas pašvaldības arī ir izveidojušās apjomīgas datu sistēmas, kuras vistiešākā veidā ļauj identificēt pašvaldību pūles ceļu infrastruktūras sakārtošanā. Tajā pat laikā, Norvēģijas pašvaldību uzskaites sistēma galvenokārt koncentrējās uz svarīgākajiem finanšu rādītājiem.</w:t>
            </w:r>
          </w:p>
        </w:tc>
      </w:tr>
    </w:tbl>
    <w:p w:rsidR="003035D9" w:rsidRPr="00EA0B12" w:rsidRDefault="003035D9" w:rsidP="003035D9">
      <w:pPr>
        <w:rPr>
          <w:rFonts w:asciiTheme="minorHAnsi" w:hAnsiTheme="minorHAnsi"/>
          <w:lang w:val="lv-LV"/>
        </w:rPr>
      </w:pPr>
    </w:p>
    <w:tbl>
      <w:tblPr>
        <w:tblStyle w:val="TableGrid3"/>
        <w:tblW w:w="0" w:type="auto"/>
        <w:tblLook w:val="04A0" w:firstRow="1" w:lastRow="0" w:firstColumn="1" w:lastColumn="0" w:noHBand="0" w:noVBand="1"/>
      </w:tblPr>
      <w:tblGrid>
        <w:gridCol w:w="3250"/>
        <w:gridCol w:w="3211"/>
        <w:gridCol w:w="3115"/>
      </w:tblGrid>
      <w:tr w:rsidR="003035D9" w:rsidRPr="00EA0B12" w:rsidTr="003035D9">
        <w:tc>
          <w:tcPr>
            <w:tcW w:w="4316" w:type="dxa"/>
          </w:tcPr>
          <w:p w:rsidR="003035D9" w:rsidRPr="00EA0B12" w:rsidRDefault="003035D9" w:rsidP="003035D9">
            <w:pPr>
              <w:rPr>
                <w:rFonts w:asciiTheme="minorHAnsi" w:hAnsiTheme="minorHAnsi"/>
                <w:lang w:val="lv-LV"/>
              </w:rPr>
            </w:pPr>
            <w:r w:rsidRPr="00EA0B12">
              <w:rPr>
                <w:rFonts w:asciiTheme="minorHAnsi" w:hAnsiTheme="minorHAnsi"/>
                <w:b/>
                <w:lang w:val="lv-LV"/>
              </w:rPr>
              <w:t>Datu grupa:</w:t>
            </w:r>
          </w:p>
        </w:tc>
        <w:tc>
          <w:tcPr>
            <w:tcW w:w="8634" w:type="dxa"/>
            <w:gridSpan w:val="2"/>
          </w:tcPr>
          <w:p w:rsidR="003035D9" w:rsidRPr="00EA0B12" w:rsidRDefault="003035D9" w:rsidP="003035D9">
            <w:pPr>
              <w:rPr>
                <w:rFonts w:asciiTheme="minorHAnsi" w:hAnsiTheme="minorHAnsi"/>
                <w:lang w:val="lv-LV"/>
              </w:rPr>
            </w:pPr>
            <w:r w:rsidRPr="00EA0B12">
              <w:rPr>
                <w:rFonts w:asciiTheme="minorHAnsi" w:hAnsiTheme="minorHAnsi"/>
                <w:lang w:val="lv-LV"/>
              </w:rPr>
              <w:t>Sabiedriskā transporta pieejamība</w:t>
            </w:r>
            <w:r w:rsidRPr="00EA0B12">
              <w:rPr>
                <w:rFonts w:asciiTheme="minorHAnsi" w:hAnsiTheme="minorHAnsi"/>
                <w:vertAlign w:val="superscript"/>
                <w:lang w:val="lv-LV"/>
              </w:rPr>
              <w:footnoteReference w:id="15"/>
            </w:r>
          </w:p>
        </w:tc>
      </w:tr>
      <w:tr w:rsidR="003035D9" w:rsidRPr="00992E78" w:rsidTr="003035D9">
        <w:tc>
          <w:tcPr>
            <w:tcW w:w="4316" w:type="dxa"/>
          </w:tcPr>
          <w:p w:rsidR="003035D9" w:rsidRPr="00EA0B12" w:rsidRDefault="003035D9" w:rsidP="003035D9">
            <w:pPr>
              <w:rPr>
                <w:rFonts w:asciiTheme="minorHAnsi" w:hAnsiTheme="minorHAnsi"/>
                <w:lang w:val="lv-LV"/>
              </w:rPr>
            </w:pPr>
            <w:r w:rsidRPr="00EA0B12">
              <w:rPr>
                <w:rFonts w:asciiTheme="minorHAnsi" w:hAnsiTheme="minorHAnsi"/>
                <w:b/>
                <w:lang w:val="lv-LV"/>
              </w:rPr>
              <w:t>Attīstības programmas lietotie dati</w:t>
            </w:r>
          </w:p>
        </w:tc>
        <w:tc>
          <w:tcPr>
            <w:tcW w:w="4317" w:type="dxa"/>
          </w:tcPr>
          <w:p w:rsidR="003035D9" w:rsidRPr="00EA0B12" w:rsidRDefault="003035D9" w:rsidP="003035D9">
            <w:pPr>
              <w:rPr>
                <w:rFonts w:asciiTheme="minorHAnsi" w:hAnsiTheme="minorHAnsi"/>
                <w:lang w:val="lv-LV"/>
              </w:rPr>
            </w:pPr>
            <w:r w:rsidRPr="00EA0B12">
              <w:rPr>
                <w:rFonts w:asciiTheme="minorHAnsi" w:hAnsiTheme="minorHAnsi"/>
                <w:b/>
                <w:lang w:val="lv-LV"/>
              </w:rPr>
              <w:t>Norvēģijā izmantotie dati</w:t>
            </w:r>
          </w:p>
        </w:tc>
        <w:tc>
          <w:tcPr>
            <w:tcW w:w="4317" w:type="dxa"/>
          </w:tcPr>
          <w:p w:rsidR="003035D9" w:rsidRPr="00EA0B12" w:rsidRDefault="003035D9" w:rsidP="003035D9">
            <w:pPr>
              <w:rPr>
                <w:rFonts w:asciiTheme="minorHAnsi" w:hAnsiTheme="minorHAnsi"/>
                <w:lang w:val="lv-LV"/>
              </w:rPr>
            </w:pPr>
            <w:r w:rsidRPr="00EA0B12">
              <w:rPr>
                <w:rFonts w:asciiTheme="minorHAnsi" w:hAnsiTheme="minorHAnsi"/>
                <w:b/>
                <w:lang w:val="lv-LV"/>
              </w:rPr>
              <w:t xml:space="preserve">Valsts statistiskās informācijas programma 2016.gadam </w:t>
            </w:r>
          </w:p>
        </w:tc>
      </w:tr>
      <w:tr w:rsidR="003035D9" w:rsidRPr="00EA0B12" w:rsidTr="003035D9">
        <w:tc>
          <w:tcPr>
            <w:tcW w:w="4316" w:type="dxa"/>
          </w:tcPr>
          <w:p w:rsidR="003035D9" w:rsidRPr="00EA0B12" w:rsidRDefault="003035D9" w:rsidP="003035D9">
            <w:pPr>
              <w:rPr>
                <w:rFonts w:asciiTheme="minorHAnsi" w:hAnsiTheme="minorHAnsi"/>
                <w:lang w:val="lv-LV"/>
              </w:rPr>
            </w:pPr>
            <w:r w:rsidRPr="00EA0B12">
              <w:rPr>
                <w:rFonts w:asciiTheme="minorHAnsi" w:hAnsiTheme="minorHAnsi"/>
                <w:lang w:val="lv-LV"/>
              </w:rPr>
              <w:lastRenderedPageBreak/>
              <w:t>Pilsētas/novada sabiedriskajā transportā pārvadāto pasažieru skaits</w:t>
            </w:r>
          </w:p>
          <w:p w:rsidR="003035D9" w:rsidRPr="00EA0B12" w:rsidRDefault="003035D9" w:rsidP="003035D9">
            <w:pPr>
              <w:rPr>
                <w:rFonts w:asciiTheme="minorHAnsi" w:hAnsiTheme="minorHAnsi"/>
                <w:lang w:val="lv-LV"/>
              </w:rPr>
            </w:pPr>
            <w:r w:rsidRPr="00EA0B12">
              <w:rPr>
                <w:rFonts w:asciiTheme="minorHAnsi" w:hAnsiTheme="minorHAnsi"/>
                <w:lang w:val="lv-LV"/>
              </w:rPr>
              <w:t>Iedzīvotāju īpatsvars, kuriem pieejams sabiedriskais transports vismaz divi tup-atpakaļ reisi (4 reizes) darba dienā</w:t>
            </w:r>
          </w:p>
          <w:p w:rsidR="003035D9" w:rsidRPr="00EA0B12" w:rsidRDefault="003035D9" w:rsidP="003035D9">
            <w:pPr>
              <w:rPr>
                <w:rFonts w:asciiTheme="minorHAnsi" w:hAnsiTheme="minorHAnsi"/>
                <w:lang w:val="lv-LV"/>
              </w:rPr>
            </w:pPr>
            <w:r w:rsidRPr="00EA0B12">
              <w:rPr>
                <w:rFonts w:asciiTheme="minorHAnsi" w:hAnsiTheme="minorHAnsi"/>
                <w:lang w:val="lv-LV"/>
              </w:rPr>
              <w:t>Iedzīvotāju vērtējums par sabiedrisko transportu pilsētā/ novadā</w:t>
            </w:r>
          </w:p>
          <w:p w:rsidR="003035D9" w:rsidRPr="00EA0B12" w:rsidRDefault="003035D9" w:rsidP="003035D9">
            <w:pPr>
              <w:rPr>
                <w:rFonts w:asciiTheme="minorHAnsi" w:hAnsiTheme="minorHAnsi"/>
                <w:lang w:val="lv-LV"/>
              </w:rPr>
            </w:pPr>
            <w:r w:rsidRPr="00EA0B12">
              <w:rPr>
                <w:rFonts w:asciiTheme="minorHAnsi" w:hAnsiTheme="minorHAnsi"/>
                <w:lang w:val="lv-LV"/>
              </w:rPr>
              <w:t>Inovatīvie tehniskie risinājumi pilsētas/novada sabiedriskā transporta pakalpojumos</w:t>
            </w:r>
          </w:p>
          <w:p w:rsidR="003035D9" w:rsidRPr="00EA0B12" w:rsidRDefault="003035D9" w:rsidP="003035D9">
            <w:pPr>
              <w:rPr>
                <w:rFonts w:asciiTheme="minorHAnsi" w:hAnsiTheme="minorHAnsi"/>
                <w:b/>
                <w:lang w:val="lv-LV"/>
              </w:rPr>
            </w:pPr>
          </w:p>
        </w:tc>
        <w:tc>
          <w:tcPr>
            <w:tcW w:w="4317" w:type="dxa"/>
          </w:tcPr>
          <w:p w:rsidR="003035D9" w:rsidRPr="00EA0B12" w:rsidRDefault="003035D9" w:rsidP="003035D9">
            <w:pPr>
              <w:rPr>
                <w:rFonts w:asciiTheme="minorHAnsi" w:hAnsiTheme="minorHAnsi"/>
                <w:color w:val="000000" w:themeColor="text1"/>
                <w:lang w:val="lv-LV"/>
              </w:rPr>
            </w:pPr>
            <w:r w:rsidRPr="00EA0B12">
              <w:rPr>
                <w:rFonts w:asciiTheme="minorHAnsi" w:hAnsiTheme="minorHAnsi"/>
                <w:color w:val="000000" w:themeColor="text1"/>
                <w:lang w:val="lv-LV"/>
              </w:rPr>
              <w:t>Neto izdevumi sabiedriskajam transportam NOK uz 1000 iedzīvotājiem</w:t>
            </w:r>
          </w:p>
          <w:p w:rsidR="003035D9" w:rsidRPr="00EA0B12" w:rsidRDefault="003035D9" w:rsidP="003035D9">
            <w:pPr>
              <w:rPr>
                <w:rFonts w:asciiTheme="minorHAnsi" w:hAnsiTheme="minorHAnsi"/>
                <w:color w:val="000000" w:themeColor="text1"/>
                <w:lang w:val="lv-LV"/>
              </w:rPr>
            </w:pPr>
          </w:p>
          <w:p w:rsidR="003035D9" w:rsidRPr="00EA0B12" w:rsidRDefault="003035D9" w:rsidP="003035D9">
            <w:pPr>
              <w:rPr>
                <w:rFonts w:asciiTheme="minorHAnsi" w:hAnsiTheme="minorHAnsi"/>
                <w:color w:val="000000" w:themeColor="text1"/>
                <w:lang w:val="lv-LV"/>
              </w:rPr>
            </w:pPr>
            <w:r w:rsidRPr="00EA0B12">
              <w:rPr>
                <w:rFonts w:asciiTheme="minorHAnsi" w:hAnsiTheme="minorHAnsi"/>
                <w:color w:val="000000" w:themeColor="text1"/>
                <w:lang w:val="lv-LV"/>
              </w:rPr>
              <w:t>Neto izdevumi sabiedriskajam transportam % no kopējiem izdevumiem</w:t>
            </w:r>
          </w:p>
          <w:p w:rsidR="003035D9" w:rsidRPr="00EA0B12" w:rsidRDefault="003035D9" w:rsidP="003035D9">
            <w:pPr>
              <w:rPr>
                <w:rFonts w:asciiTheme="minorHAnsi" w:hAnsiTheme="minorHAnsi"/>
                <w:lang w:val="lv-LV"/>
              </w:rPr>
            </w:pPr>
          </w:p>
          <w:p w:rsidR="003035D9" w:rsidRPr="00EA0B12" w:rsidRDefault="003035D9" w:rsidP="003035D9">
            <w:pPr>
              <w:rPr>
                <w:rFonts w:asciiTheme="minorHAnsi" w:hAnsiTheme="minorHAnsi"/>
                <w:b/>
                <w:lang w:val="lv-LV"/>
              </w:rPr>
            </w:pPr>
          </w:p>
        </w:tc>
        <w:tc>
          <w:tcPr>
            <w:tcW w:w="4317" w:type="dxa"/>
          </w:tcPr>
          <w:p w:rsidR="003035D9" w:rsidRPr="00EA0B12" w:rsidRDefault="003035D9" w:rsidP="003035D9">
            <w:pPr>
              <w:rPr>
                <w:rFonts w:asciiTheme="minorHAnsi" w:hAnsiTheme="minorHAnsi"/>
                <w:lang w:val="lv-LV"/>
              </w:rPr>
            </w:pPr>
            <w:r w:rsidRPr="00EA0B12">
              <w:rPr>
                <w:rFonts w:asciiTheme="minorHAnsi" w:hAnsiTheme="minorHAnsi"/>
                <w:lang w:val="lv-LV"/>
              </w:rPr>
              <w:t>Programmā nav datu</w:t>
            </w:r>
          </w:p>
        </w:tc>
      </w:tr>
      <w:tr w:rsidR="003035D9" w:rsidRPr="007F5A20" w:rsidTr="003035D9">
        <w:tc>
          <w:tcPr>
            <w:tcW w:w="4316" w:type="dxa"/>
          </w:tcPr>
          <w:p w:rsidR="003035D9" w:rsidRPr="00EA0B12" w:rsidRDefault="003035D9" w:rsidP="003035D9">
            <w:pPr>
              <w:rPr>
                <w:rFonts w:asciiTheme="minorHAnsi" w:hAnsiTheme="minorHAnsi"/>
                <w:b/>
                <w:lang w:val="lv-LV"/>
              </w:rPr>
            </w:pPr>
            <w:r w:rsidRPr="00EA0B12">
              <w:rPr>
                <w:rFonts w:asciiTheme="minorHAnsi" w:hAnsiTheme="minorHAnsi"/>
                <w:b/>
                <w:lang w:val="lv-LV"/>
              </w:rPr>
              <w:t>Secinājumi:</w:t>
            </w:r>
          </w:p>
        </w:tc>
        <w:tc>
          <w:tcPr>
            <w:tcW w:w="8634" w:type="dxa"/>
            <w:gridSpan w:val="2"/>
          </w:tcPr>
          <w:p w:rsidR="003035D9" w:rsidRPr="00EA0B12" w:rsidRDefault="003035D9" w:rsidP="003035D9">
            <w:pPr>
              <w:rPr>
                <w:rFonts w:asciiTheme="minorHAnsi" w:hAnsiTheme="minorHAnsi"/>
                <w:lang w:val="lv-LV"/>
              </w:rPr>
            </w:pPr>
            <w:r w:rsidRPr="00EA0B12">
              <w:rPr>
                <w:rFonts w:asciiTheme="minorHAnsi" w:hAnsiTheme="minorHAnsi"/>
                <w:lang w:val="lv-LV"/>
              </w:rPr>
              <w:t>Analizējot un salīdzinot sabiedriskā transporta pieejamību raksturojošos rādītājus ir jāsecina, ka Latvijas pašvaldības izmanto rādītāju klāstu, kas ļauj izprast gan pakalpojumu subjektīvo pusi (iedzīvotāju vērtējumu), gan arī objektīvo pusi.</w:t>
            </w:r>
          </w:p>
        </w:tc>
      </w:tr>
    </w:tbl>
    <w:p w:rsidR="003035D9" w:rsidRPr="00EA0B12" w:rsidRDefault="003035D9" w:rsidP="003035D9">
      <w:pPr>
        <w:rPr>
          <w:rFonts w:asciiTheme="minorHAnsi" w:hAnsiTheme="minorHAnsi"/>
          <w:lang w:val="lv-LV"/>
        </w:rPr>
      </w:pPr>
    </w:p>
    <w:tbl>
      <w:tblPr>
        <w:tblStyle w:val="TableGrid3"/>
        <w:tblW w:w="0" w:type="auto"/>
        <w:tblLook w:val="04A0" w:firstRow="1" w:lastRow="0" w:firstColumn="1" w:lastColumn="0" w:noHBand="0" w:noVBand="1"/>
      </w:tblPr>
      <w:tblGrid>
        <w:gridCol w:w="3399"/>
        <w:gridCol w:w="3100"/>
        <w:gridCol w:w="3077"/>
      </w:tblGrid>
      <w:tr w:rsidR="003035D9" w:rsidRPr="00EA0B12" w:rsidTr="003035D9">
        <w:tc>
          <w:tcPr>
            <w:tcW w:w="4316" w:type="dxa"/>
          </w:tcPr>
          <w:p w:rsidR="003035D9" w:rsidRPr="00EA0B12" w:rsidRDefault="003035D9" w:rsidP="003035D9">
            <w:pPr>
              <w:rPr>
                <w:rFonts w:asciiTheme="minorHAnsi" w:hAnsiTheme="minorHAnsi"/>
                <w:lang w:val="lv-LV"/>
              </w:rPr>
            </w:pPr>
            <w:r w:rsidRPr="00EA0B12">
              <w:rPr>
                <w:rFonts w:asciiTheme="minorHAnsi" w:hAnsiTheme="minorHAnsi"/>
                <w:b/>
                <w:lang w:val="lv-LV"/>
              </w:rPr>
              <w:t>Datu grupa:</w:t>
            </w:r>
          </w:p>
        </w:tc>
        <w:tc>
          <w:tcPr>
            <w:tcW w:w="8634" w:type="dxa"/>
            <w:gridSpan w:val="2"/>
          </w:tcPr>
          <w:p w:rsidR="003035D9" w:rsidRPr="00EA0B12" w:rsidRDefault="003035D9" w:rsidP="003035D9">
            <w:pPr>
              <w:rPr>
                <w:rFonts w:asciiTheme="minorHAnsi" w:hAnsiTheme="minorHAnsi"/>
                <w:lang w:val="lv-LV"/>
              </w:rPr>
            </w:pPr>
            <w:r w:rsidRPr="00EA0B12">
              <w:rPr>
                <w:rFonts w:asciiTheme="minorHAnsi" w:hAnsiTheme="minorHAnsi"/>
                <w:lang w:val="lv-LV"/>
              </w:rPr>
              <w:t>Izglītības pieejamība</w:t>
            </w:r>
          </w:p>
        </w:tc>
      </w:tr>
      <w:tr w:rsidR="003035D9" w:rsidRPr="00992E78" w:rsidTr="003035D9">
        <w:tc>
          <w:tcPr>
            <w:tcW w:w="4316" w:type="dxa"/>
          </w:tcPr>
          <w:p w:rsidR="003035D9" w:rsidRPr="00EA0B12" w:rsidRDefault="003035D9" w:rsidP="003035D9">
            <w:pPr>
              <w:rPr>
                <w:rFonts w:asciiTheme="minorHAnsi" w:hAnsiTheme="minorHAnsi"/>
                <w:lang w:val="lv-LV"/>
              </w:rPr>
            </w:pPr>
            <w:r w:rsidRPr="00EA0B12">
              <w:rPr>
                <w:rFonts w:asciiTheme="minorHAnsi" w:hAnsiTheme="minorHAnsi"/>
                <w:b/>
                <w:lang w:val="lv-LV"/>
              </w:rPr>
              <w:t>Attīstības programmas lietotie dati</w:t>
            </w:r>
          </w:p>
        </w:tc>
        <w:tc>
          <w:tcPr>
            <w:tcW w:w="4317" w:type="dxa"/>
          </w:tcPr>
          <w:p w:rsidR="003035D9" w:rsidRPr="00EA0B12" w:rsidRDefault="003035D9" w:rsidP="003035D9">
            <w:pPr>
              <w:rPr>
                <w:rFonts w:asciiTheme="minorHAnsi" w:hAnsiTheme="minorHAnsi"/>
                <w:lang w:val="lv-LV"/>
              </w:rPr>
            </w:pPr>
            <w:r w:rsidRPr="00EA0B12">
              <w:rPr>
                <w:rFonts w:asciiTheme="minorHAnsi" w:hAnsiTheme="minorHAnsi"/>
                <w:b/>
                <w:lang w:val="lv-LV"/>
              </w:rPr>
              <w:t>Norvēģijā izmantotie dati</w:t>
            </w:r>
          </w:p>
        </w:tc>
        <w:tc>
          <w:tcPr>
            <w:tcW w:w="4317" w:type="dxa"/>
          </w:tcPr>
          <w:p w:rsidR="003035D9" w:rsidRPr="00EA0B12" w:rsidRDefault="003035D9" w:rsidP="003035D9">
            <w:pPr>
              <w:rPr>
                <w:rFonts w:asciiTheme="minorHAnsi" w:hAnsiTheme="minorHAnsi"/>
                <w:lang w:val="lv-LV"/>
              </w:rPr>
            </w:pPr>
            <w:r w:rsidRPr="00EA0B12">
              <w:rPr>
                <w:rFonts w:asciiTheme="minorHAnsi" w:hAnsiTheme="minorHAnsi"/>
                <w:b/>
                <w:lang w:val="lv-LV"/>
              </w:rPr>
              <w:t xml:space="preserve">Valsts statistiskās informācijas programma 2016.gadam </w:t>
            </w:r>
          </w:p>
        </w:tc>
      </w:tr>
      <w:tr w:rsidR="003035D9" w:rsidRPr="007F5A20" w:rsidTr="003035D9">
        <w:tc>
          <w:tcPr>
            <w:tcW w:w="4316" w:type="dxa"/>
          </w:tcPr>
          <w:p w:rsidR="003035D9" w:rsidRPr="00EA0B12" w:rsidRDefault="003035D9" w:rsidP="003035D9">
            <w:pPr>
              <w:rPr>
                <w:rFonts w:asciiTheme="minorHAnsi" w:hAnsiTheme="minorHAnsi"/>
                <w:lang w:val="lv-LV"/>
              </w:rPr>
            </w:pPr>
            <w:r w:rsidRPr="00EA0B12">
              <w:rPr>
                <w:rFonts w:asciiTheme="minorHAnsi" w:hAnsiTheme="minorHAnsi"/>
                <w:lang w:val="lv-LV"/>
              </w:rPr>
              <w:t>Izglītojamo skaits PII/vispārizglītojošās</w:t>
            </w:r>
          </w:p>
          <w:p w:rsidR="003035D9" w:rsidRPr="00EA0B12" w:rsidRDefault="003035D9" w:rsidP="003035D9">
            <w:pPr>
              <w:rPr>
                <w:rFonts w:asciiTheme="minorHAnsi" w:hAnsiTheme="minorHAnsi"/>
                <w:lang w:val="lv-LV"/>
              </w:rPr>
            </w:pPr>
            <w:r w:rsidRPr="00EA0B12">
              <w:rPr>
                <w:rFonts w:asciiTheme="minorHAnsi" w:hAnsiTheme="minorHAnsi"/>
                <w:lang w:val="lv-LV"/>
              </w:rPr>
              <w:t>iestādēs</w:t>
            </w:r>
          </w:p>
          <w:p w:rsidR="003035D9" w:rsidRPr="00EA0B12" w:rsidRDefault="003035D9" w:rsidP="003035D9">
            <w:pPr>
              <w:rPr>
                <w:rFonts w:asciiTheme="minorHAnsi" w:hAnsiTheme="minorHAnsi"/>
                <w:lang w:val="lv-LV"/>
              </w:rPr>
            </w:pPr>
            <w:r w:rsidRPr="00EA0B12">
              <w:rPr>
                <w:rFonts w:asciiTheme="minorHAnsi" w:hAnsiTheme="minorHAnsi"/>
                <w:lang w:val="lv-LV"/>
              </w:rPr>
              <w:t>Pirmsskolas vecuma bērnu īpatsvars, kas apmeklē PII (t.sk. privātās PII)</w:t>
            </w:r>
          </w:p>
          <w:p w:rsidR="003035D9" w:rsidRPr="00EA0B12" w:rsidRDefault="003035D9" w:rsidP="003035D9">
            <w:pPr>
              <w:rPr>
                <w:rFonts w:asciiTheme="minorHAnsi" w:hAnsiTheme="minorHAnsi"/>
                <w:lang w:val="lv-LV"/>
              </w:rPr>
            </w:pPr>
            <w:r w:rsidRPr="00EA0B12">
              <w:rPr>
                <w:rFonts w:asciiTheme="minorHAnsi" w:hAnsiTheme="minorHAnsi"/>
                <w:lang w:val="lv-LV"/>
              </w:rPr>
              <w:t>Pirmskolas vecuma bērnu skaits, kuri reģistrējušies rindā uz PII</w:t>
            </w:r>
          </w:p>
          <w:p w:rsidR="003035D9" w:rsidRPr="00EA0B12" w:rsidRDefault="003035D9" w:rsidP="003035D9">
            <w:pPr>
              <w:rPr>
                <w:rFonts w:asciiTheme="minorHAnsi" w:hAnsiTheme="minorHAnsi"/>
                <w:lang w:val="lv-LV"/>
              </w:rPr>
            </w:pPr>
            <w:r w:rsidRPr="00EA0B12">
              <w:rPr>
                <w:rFonts w:asciiTheme="minorHAnsi" w:hAnsiTheme="minorHAnsi"/>
                <w:lang w:val="lv-LV"/>
              </w:rPr>
              <w:t>Izglītojamie, kuri pēc 9.klases beigšanas iegūst apliecību par pamatizglītību</w:t>
            </w:r>
          </w:p>
          <w:p w:rsidR="003035D9" w:rsidRPr="00EA0B12" w:rsidRDefault="003035D9" w:rsidP="003035D9">
            <w:pPr>
              <w:rPr>
                <w:rFonts w:asciiTheme="minorHAnsi" w:hAnsiTheme="minorHAnsi"/>
                <w:lang w:val="lv-LV"/>
              </w:rPr>
            </w:pPr>
            <w:r w:rsidRPr="00EA0B12">
              <w:rPr>
                <w:rFonts w:asciiTheme="minorHAnsi" w:hAnsiTheme="minorHAnsi"/>
                <w:lang w:val="lv-LV"/>
              </w:rPr>
              <w:t>9./12. klašu absolventu skaits gadā</w:t>
            </w:r>
          </w:p>
          <w:p w:rsidR="003035D9" w:rsidRPr="00EA0B12" w:rsidRDefault="003035D9" w:rsidP="003035D9">
            <w:pPr>
              <w:rPr>
                <w:rFonts w:asciiTheme="minorHAnsi" w:hAnsiTheme="minorHAnsi"/>
                <w:lang w:val="lv-LV"/>
              </w:rPr>
            </w:pPr>
            <w:r w:rsidRPr="00EA0B12">
              <w:rPr>
                <w:rFonts w:asciiTheme="minorHAnsi" w:hAnsiTheme="minorHAnsi"/>
                <w:lang w:val="lv-LV"/>
              </w:rPr>
              <w:t xml:space="preserve">Izglītojamo skaits profesionālās </w:t>
            </w:r>
            <w:r w:rsidRPr="00EA0B12">
              <w:rPr>
                <w:rFonts w:asciiTheme="minorHAnsi" w:hAnsiTheme="minorHAnsi"/>
                <w:lang w:val="lv-LV"/>
              </w:rPr>
              <w:lastRenderedPageBreak/>
              <w:t xml:space="preserve">izglītības iestādēs </w:t>
            </w:r>
          </w:p>
          <w:p w:rsidR="003035D9" w:rsidRPr="00EA0B12" w:rsidRDefault="003035D9" w:rsidP="003035D9">
            <w:pPr>
              <w:rPr>
                <w:rFonts w:asciiTheme="minorHAnsi" w:hAnsiTheme="minorHAnsi"/>
                <w:lang w:val="lv-LV"/>
              </w:rPr>
            </w:pPr>
            <w:r w:rsidRPr="00EA0B12">
              <w:rPr>
                <w:rFonts w:asciiTheme="minorHAnsi" w:hAnsiTheme="minorHAnsi"/>
                <w:lang w:val="lv-LV"/>
              </w:rPr>
              <w:t>Skolēni, kuri beidz pamatskolu pret</w:t>
            </w:r>
          </w:p>
          <w:p w:rsidR="003035D9" w:rsidRPr="00EA0B12" w:rsidRDefault="003035D9" w:rsidP="003035D9">
            <w:pPr>
              <w:rPr>
                <w:rFonts w:asciiTheme="minorHAnsi" w:hAnsiTheme="minorHAnsi"/>
                <w:lang w:val="lv-LV"/>
              </w:rPr>
            </w:pPr>
            <w:r w:rsidRPr="00EA0B12">
              <w:rPr>
                <w:rFonts w:asciiTheme="minorHAnsi" w:hAnsiTheme="minorHAnsi"/>
                <w:lang w:val="lv-LV"/>
              </w:rPr>
              <w:t xml:space="preserve">uzsākušajiem </w:t>
            </w:r>
          </w:p>
          <w:p w:rsidR="003035D9" w:rsidRPr="00EA0B12" w:rsidRDefault="003035D9" w:rsidP="003035D9">
            <w:pPr>
              <w:rPr>
                <w:rFonts w:asciiTheme="minorHAnsi" w:hAnsiTheme="minorHAnsi"/>
                <w:lang w:val="lv-LV"/>
              </w:rPr>
            </w:pPr>
            <w:r w:rsidRPr="00EA0B12">
              <w:rPr>
                <w:rFonts w:asciiTheme="minorHAnsi" w:hAnsiTheme="minorHAnsi"/>
                <w:lang w:val="lv-LV"/>
              </w:rPr>
              <w:t xml:space="preserve">Jaunieši vecumā no 7 – 18 gadiem, kuri iegūst izglītību novada izglītības iestādēs pret kopējo deklarēto jauniešu skaitu </w:t>
            </w:r>
          </w:p>
          <w:p w:rsidR="003035D9" w:rsidRPr="00EA0B12" w:rsidRDefault="003035D9" w:rsidP="003035D9">
            <w:pPr>
              <w:rPr>
                <w:rFonts w:asciiTheme="minorHAnsi" w:hAnsiTheme="minorHAnsi"/>
                <w:lang w:val="lv-LV"/>
              </w:rPr>
            </w:pPr>
            <w:r w:rsidRPr="00EA0B12">
              <w:rPr>
                <w:rFonts w:asciiTheme="minorHAnsi" w:hAnsiTheme="minorHAnsi"/>
                <w:lang w:val="lv-LV"/>
              </w:rPr>
              <w:t>Vidējais A-B-C līmeņu īpatsvars  centralizētajos eksāmenos vispārizglītojošajās programmās</w:t>
            </w:r>
          </w:p>
          <w:p w:rsidR="003035D9" w:rsidRPr="00EA0B12" w:rsidRDefault="003035D9" w:rsidP="003035D9">
            <w:pPr>
              <w:rPr>
                <w:rFonts w:asciiTheme="minorHAnsi" w:hAnsiTheme="minorHAnsi"/>
                <w:lang w:val="lv-LV"/>
              </w:rPr>
            </w:pPr>
            <w:r w:rsidRPr="00EA0B12">
              <w:rPr>
                <w:rFonts w:asciiTheme="minorHAnsi" w:hAnsiTheme="minorHAnsi"/>
                <w:lang w:val="lv-LV"/>
              </w:rPr>
              <w:t>Integrēto izglītojamo skaita ar speciālajām vajadzībām īpatsvars vispārizglītojošās izglītības iestādēs no kopējā izglītojamo skaita</w:t>
            </w:r>
          </w:p>
          <w:p w:rsidR="003035D9" w:rsidRPr="00EA0B12" w:rsidRDefault="003035D9" w:rsidP="003035D9">
            <w:pPr>
              <w:rPr>
                <w:rFonts w:asciiTheme="minorHAnsi" w:hAnsiTheme="minorHAnsi"/>
                <w:lang w:val="lv-LV"/>
              </w:rPr>
            </w:pPr>
            <w:r w:rsidRPr="00EA0B12">
              <w:rPr>
                <w:rFonts w:asciiTheme="minorHAnsi" w:hAnsiTheme="minorHAnsi"/>
                <w:lang w:val="lv-LV"/>
              </w:rPr>
              <w:t>Obligātās izglītības vecumā esošo bērnu, kuri nav reģistrēti nevienā izglītības iestādē īpatsvars</w:t>
            </w:r>
          </w:p>
          <w:p w:rsidR="003035D9" w:rsidRPr="00EA0B12" w:rsidRDefault="003035D9" w:rsidP="003035D9">
            <w:pPr>
              <w:rPr>
                <w:rFonts w:asciiTheme="minorHAnsi" w:hAnsiTheme="minorHAnsi"/>
                <w:lang w:val="lv-LV"/>
              </w:rPr>
            </w:pPr>
            <w:r w:rsidRPr="00EA0B12">
              <w:rPr>
                <w:rFonts w:asciiTheme="minorHAnsi" w:hAnsiTheme="minorHAnsi"/>
                <w:lang w:val="lv-LV"/>
              </w:rPr>
              <w:t>Obligāto stundu skaits nedēļā mācību priekšmetā ‘Sports’ pamatizglītības iestādēs</w:t>
            </w:r>
          </w:p>
          <w:p w:rsidR="003035D9" w:rsidRPr="00EA0B12" w:rsidRDefault="003035D9" w:rsidP="003035D9">
            <w:pPr>
              <w:rPr>
                <w:rFonts w:asciiTheme="minorHAnsi" w:hAnsiTheme="minorHAnsi"/>
                <w:lang w:val="lv-LV"/>
              </w:rPr>
            </w:pPr>
            <w:r w:rsidRPr="00EA0B12">
              <w:rPr>
                <w:rFonts w:asciiTheme="minorHAnsi" w:hAnsiTheme="minorHAnsi"/>
                <w:lang w:val="lv-LV"/>
              </w:rPr>
              <w:t>Renovēto, rekonstruēto vispārizglītojošo izglītības iestāžu sporta bāžu skaits</w:t>
            </w:r>
          </w:p>
          <w:p w:rsidR="003035D9" w:rsidRPr="00EA0B12" w:rsidRDefault="003035D9" w:rsidP="003035D9">
            <w:pPr>
              <w:rPr>
                <w:rFonts w:asciiTheme="minorHAnsi" w:hAnsiTheme="minorHAnsi"/>
                <w:lang w:val="lv-LV"/>
              </w:rPr>
            </w:pPr>
            <w:r w:rsidRPr="00EA0B12">
              <w:rPr>
                <w:rFonts w:asciiTheme="minorHAnsi" w:hAnsiTheme="minorHAnsi"/>
                <w:lang w:val="lv-LV"/>
              </w:rPr>
              <w:t>XX  tehnikuma audzēkņu īpatsvars, kas apguvuši darba vidē balstītas mācības un 1. un 2.kursā izgājuši mācību praksi uzņēmumā sadarbības līguma ar uzņēmumu ietvaros</w:t>
            </w:r>
          </w:p>
          <w:p w:rsidR="003035D9" w:rsidRPr="00EA0B12" w:rsidRDefault="003035D9" w:rsidP="003035D9">
            <w:pPr>
              <w:rPr>
                <w:rFonts w:asciiTheme="minorHAnsi" w:hAnsiTheme="minorHAnsi"/>
                <w:lang w:val="lv-LV"/>
              </w:rPr>
            </w:pPr>
            <w:r w:rsidRPr="00EA0B12">
              <w:rPr>
                <w:rFonts w:asciiTheme="minorHAnsi" w:hAnsiTheme="minorHAnsi"/>
                <w:lang w:val="lv-LV"/>
              </w:rPr>
              <w:t>XX tehnikuma sākotnējā profesionālajā izglītībā iesaistīto audzēkņu, kas piedalījušies mobilitātes aktivitātēs, īpatsvars no visiem audzēkņiem</w:t>
            </w:r>
          </w:p>
          <w:p w:rsidR="003035D9" w:rsidRPr="00EA0B12" w:rsidRDefault="003035D9" w:rsidP="003035D9">
            <w:pPr>
              <w:rPr>
                <w:rFonts w:asciiTheme="minorHAnsi" w:hAnsiTheme="minorHAnsi"/>
                <w:lang w:val="lv-LV"/>
              </w:rPr>
            </w:pPr>
            <w:r w:rsidRPr="00EA0B12">
              <w:rPr>
                <w:rFonts w:asciiTheme="minorHAnsi" w:hAnsiTheme="minorHAnsi"/>
                <w:lang w:val="lv-LV"/>
              </w:rPr>
              <w:t xml:space="preserve">XX tehnikuma profesionālās izglītības pedagogu/ speciālistu </w:t>
            </w:r>
            <w:r w:rsidRPr="00EA0B12">
              <w:rPr>
                <w:rFonts w:asciiTheme="minorHAnsi" w:hAnsiTheme="minorHAnsi"/>
                <w:lang w:val="lv-LV"/>
              </w:rPr>
              <w:lastRenderedPageBreak/>
              <w:t>īpatsvars, kas piedalījušies mobilitātes</w:t>
            </w:r>
          </w:p>
          <w:p w:rsidR="003035D9" w:rsidRPr="00EA0B12" w:rsidRDefault="003035D9" w:rsidP="003035D9">
            <w:pPr>
              <w:rPr>
                <w:rFonts w:asciiTheme="minorHAnsi" w:hAnsiTheme="minorHAnsi"/>
                <w:lang w:val="lv-LV"/>
              </w:rPr>
            </w:pPr>
            <w:r w:rsidRPr="00EA0B12">
              <w:rPr>
                <w:rFonts w:asciiTheme="minorHAnsi" w:hAnsiTheme="minorHAnsi"/>
                <w:lang w:val="lv-LV"/>
              </w:rPr>
              <w:t>aktivitātēs</w:t>
            </w:r>
          </w:p>
          <w:p w:rsidR="003035D9" w:rsidRPr="00EA0B12" w:rsidRDefault="003035D9" w:rsidP="003035D9">
            <w:pPr>
              <w:rPr>
                <w:rFonts w:asciiTheme="minorHAnsi" w:hAnsiTheme="minorHAnsi"/>
                <w:lang w:val="lv-LV"/>
              </w:rPr>
            </w:pPr>
            <w:r w:rsidRPr="00EA0B12">
              <w:rPr>
                <w:rFonts w:asciiTheme="minorHAnsi" w:hAnsiTheme="minorHAnsi"/>
                <w:lang w:val="lv-LV"/>
              </w:rPr>
              <w:t>XX Universitātē 1.līmeņa profesionālās augstākās izglītības programmās (koledžu līmeņa programmās) studējošo īpatsvars</w:t>
            </w:r>
          </w:p>
          <w:p w:rsidR="003035D9" w:rsidRPr="00EA0B12" w:rsidRDefault="003035D9" w:rsidP="003035D9">
            <w:pPr>
              <w:rPr>
                <w:rFonts w:asciiTheme="minorHAnsi" w:hAnsiTheme="minorHAnsi"/>
                <w:lang w:val="lv-LV"/>
              </w:rPr>
            </w:pPr>
            <w:r w:rsidRPr="00EA0B12">
              <w:rPr>
                <w:rFonts w:asciiTheme="minorHAnsi" w:hAnsiTheme="minorHAnsi"/>
                <w:lang w:val="lv-LV"/>
              </w:rPr>
              <w:t>Ārvalstu mācībspēku skaita īpatsvars no kopējā akadēmiskā personāla skaita XX Universitātē</w:t>
            </w:r>
          </w:p>
          <w:p w:rsidR="003035D9" w:rsidRPr="00EA0B12" w:rsidRDefault="003035D9" w:rsidP="003035D9">
            <w:pPr>
              <w:rPr>
                <w:rFonts w:asciiTheme="minorHAnsi" w:hAnsiTheme="minorHAnsi"/>
                <w:lang w:val="lv-LV"/>
              </w:rPr>
            </w:pPr>
            <w:r w:rsidRPr="00EA0B12">
              <w:rPr>
                <w:rFonts w:asciiTheme="minorHAnsi" w:hAnsiTheme="minorHAnsi"/>
                <w:lang w:val="lv-LV"/>
              </w:rPr>
              <w:t>Studentu skaits XX universitātē</w:t>
            </w:r>
          </w:p>
          <w:p w:rsidR="003035D9" w:rsidRPr="00EA0B12" w:rsidRDefault="003035D9" w:rsidP="003035D9">
            <w:pPr>
              <w:rPr>
                <w:rFonts w:asciiTheme="minorHAnsi" w:hAnsiTheme="minorHAnsi"/>
                <w:lang w:val="lv-LV"/>
              </w:rPr>
            </w:pPr>
            <w:r w:rsidRPr="00EA0B12">
              <w:rPr>
                <w:rFonts w:asciiTheme="minorHAnsi" w:hAnsiTheme="minorHAnsi"/>
                <w:lang w:val="lv-LV"/>
              </w:rPr>
              <w:t>Ārvalstu studentu skaits XX universitātē</w:t>
            </w:r>
          </w:p>
          <w:p w:rsidR="003035D9" w:rsidRPr="00EA0B12" w:rsidRDefault="003035D9" w:rsidP="003035D9">
            <w:pPr>
              <w:rPr>
                <w:rFonts w:asciiTheme="minorHAnsi" w:hAnsiTheme="minorHAnsi"/>
                <w:lang w:val="lv-LV"/>
              </w:rPr>
            </w:pPr>
            <w:r w:rsidRPr="00EA0B12">
              <w:rPr>
                <w:rFonts w:asciiTheme="minorHAnsi" w:hAnsiTheme="minorHAnsi"/>
                <w:lang w:val="lv-LV"/>
              </w:rPr>
              <w:t>Kopējais augstākās izglītības iestāžu absolventu skaits</w:t>
            </w:r>
          </w:p>
          <w:p w:rsidR="003035D9" w:rsidRPr="00EA0B12" w:rsidRDefault="003035D9" w:rsidP="003035D9">
            <w:pPr>
              <w:rPr>
                <w:rFonts w:asciiTheme="minorHAnsi" w:hAnsiTheme="minorHAnsi"/>
                <w:lang w:val="lv-LV"/>
              </w:rPr>
            </w:pPr>
            <w:r w:rsidRPr="00EA0B12">
              <w:rPr>
                <w:rFonts w:asciiTheme="minorHAnsi" w:hAnsiTheme="minorHAnsi"/>
                <w:lang w:val="lv-LV"/>
              </w:rPr>
              <w:t>Kopējais profesionālās izglītības iestāžu</w:t>
            </w:r>
          </w:p>
          <w:p w:rsidR="003035D9" w:rsidRPr="00EA0B12" w:rsidRDefault="003035D9" w:rsidP="003035D9">
            <w:pPr>
              <w:rPr>
                <w:rFonts w:asciiTheme="minorHAnsi" w:hAnsiTheme="minorHAnsi"/>
                <w:lang w:val="lv-LV"/>
              </w:rPr>
            </w:pPr>
            <w:r w:rsidRPr="00EA0B12">
              <w:rPr>
                <w:rFonts w:asciiTheme="minorHAnsi" w:hAnsiTheme="minorHAnsi"/>
                <w:lang w:val="lv-LV"/>
              </w:rPr>
              <w:t>absolventu skaits</w:t>
            </w:r>
          </w:p>
          <w:p w:rsidR="003035D9" w:rsidRPr="00EA0B12" w:rsidRDefault="003035D9" w:rsidP="003035D9">
            <w:pPr>
              <w:rPr>
                <w:rFonts w:asciiTheme="minorHAnsi" w:hAnsiTheme="minorHAnsi"/>
                <w:lang w:val="lv-LV"/>
              </w:rPr>
            </w:pPr>
            <w:r w:rsidRPr="00EA0B12">
              <w:rPr>
                <w:rFonts w:asciiTheme="minorHAnsi" w:hAnsiTheme="minorHAnsi"/>
                <w:lang w:val="lv-LV"/>
              </w:rPr>
              <w:t>Profesionālās ievirzes sporta programmās iesaistīto bērnu, jauniešu skaits</w:t>
            </w:r>
          </w:p>
          <w:p w:rsidR="003035D9" w:rsidRPr="00EA0B12" w:rsidRDefault="003035D9" w:rsidP="003035D9">
            <w:pPr>
              <w:rPr>
                <w:rFonts w:asciiTheme="minorHAnsi" w:hAnsiTheme="minorHAnsi"/>
                <w:lang w:val="lv-LV"/>
              </w:rPr>
            </w:pPr>
            <w:r w:rsidRPr="00EA0B12">
              <w:rPr>
                <w:rFonts w:asciiTheme="minorHAnsi" w:hAnsiTheme="minorHAnsi"/>
                <w:lang w:val="lv-LV"/>
              </w:rPr>
              <w:t>Pedagogu vidējais vecums  pilsētas/novada vispārējās pamata un vidējās izglītības iestādēs</w:t>
            </w:r>
          </w:p>
          <w:p w:rsidR="003035D9" w:rsidRPr="00EA0B12" w:rsidRDefault="003035D9" w:rsidP="003035D9">
            <w:pPr>
              <w:rPr>
                <w:rFonts w:asciiTheme="minorHAnsi" w:hAnsiTheme="minorHAnsi"/>
                <w:lang w:val="lv-LV"/>
              </w:rPr>
            </w:pPr>
            <w:r w:rsidRPr="00EA0B12">
              <w:rPr>
                <w:rFonts w:asciiTheme="minorHAnsi" w:hAnsiTheme="minorHAnsi"/>
                <w:lang w:val="lv-LV"/>
              </w:rPr>
              <w:t>Interešu un profesionālās ievirzes izglītības programmu skaits</w:t>
            </w:r>
          </w:p>
          <w:p w:rsidR="003035D9" w:rsidRPr="00EA0B12" w:rsidRDefault="003035D9" w:rsidP="003035D9">
            <w:pPr>
              <w:rPr>
                <w:rFonts w:asciiTheme="minorHAnsi" w:hAnsiTheme="minorHAnsi"/>
                <w:lang w:val="lv-LV"/>
              </w:rPr>
            </w:pPr>
            <w:r w:rsidRPr="00EA0B12">
              <w:rPr>
                <w:rFonts w:asciiTheme="minorHAnsi" w:hAnsiTheme="minorHAnsi"/>
                <w:lang w:val="lv-LV"/>
              </w:rPr>
              <w:t>Interešu izglītības programmās iesaistīto skaits</w:t>
            </w:r>
          </w:p>
          <w:p w:rsidR="003035D9" w:rsidRPr="00EA0B12" w:rsidRDefault="003035D9" w:rsidP="003035D9">
            <w:pPr>
              <w:rPr>
                <w:rFonts w:asciiTheme="minorHAnsi" w:hAnsiTheme="minorHAnsi"/>
                <w:lang w:val="lv-LV"/>
              </w:rPr>
            </w:pPr>
            <w:r w:rsidRPr="00EA0B12">
              <w:rPr>
                <w:rFonts w:asciiTheme="minorHAnsi" w:hAnsiTheme="minorHAnsi"/>
                <w:lang w:val="lv-LV"/>
              </w:rPr>
              <w:t>Neformālās izglītības aktivitātēs iesaistījušos jauniešu skaits</w:t>
            </w:r>
          </w:p>
          <w:p w:rsidR="003035D9" w:rsidRPr="00EA0B12" w:rsidRDefault="003035D9" w:rsidP="003035D9">
            <w:pPr>
              <w:rPr>
                <w:rFonts w:asciiTheme="minorHAnsi" w:hAnsiTheme="minorHAnsi"/>
                <w:lang w:val="lv-LV"/>
              </w:rPr>
            </w:pPr>
            <w:r w:rsidRPr="00EA0B12">
              <w:rPr>
                <w:rFonts w:asciiTheme="minorHAnsi" w:hAnsiTheme="minorHAnsi"/>
                <w:lang w:val="lv-LV"/>
              </w:rPr>
              <w:t>Pašvaldības izglītības iestāžu piedāvāto mūžizglītības programmu skaits</w:t>
            </w:r>
          </w:p>
          <w:p w:rsidR="003035D9" w:rsidRPr="00EA0B12" w:rsidRDefault="003035D9" w:rsidP="003035D9">
            <w:pPr>
              <w:rPr>
                <w:rFonts w:asciiTheme="minorHAnsi" w:hAnsiTheme="minorHAnsi"/>
                <w:lang w:val="lv-LV"/>
              </w:rPr>
            </w:pPr>
            <w:r w:rsidRPr="00EA0B12">
              <w:rPr>
                <w:rFonts w:asciiTheme="minorHAnsi" w:hAnsiTheme="minorHAnsi"/>
                <w:lang w:val="lv-LV"/>
              </w:rPr>
              <w:t>Mūžizglītības jeb pieaugušo izglītībā iesaistīto personu skaits</w:t>
            </w:r>
          </w:p>
          <w:p w:rsidR="003035D9" w:rsidRPr="00EA0B12" w:rsidRDefault="003035D9" w:rsidP="003035D9">
            <w:pPr>
              <w:rPr>
                <w:rFonts w:asciiTheme="minorHAnsi" w:hAnsiTheme="minorHAnsi"/>
                <w:lang w:val="lv-LV"/>
              </w:rPr>
            </w:pPr>
            <w:r w:rsidRPr="00EA0B12">
              <w:rPr>
                <w:rFonts w:asciiTheme="minorHAnsi" w:hAnsiTheme="minorHAnsi"/>
                <w:lang w:val="lv-LV"/>
              </w:rPr>
              <w:t xml:space="preserve">Interešu izglītībā, tai skaitā </w:t>
            </w:r>
            <w:r w:rsidRPr="00EA0B12">
              <w:rPr>
                <w:rFonts w:asciiTheme="minorHAnsi" w:hAnsiTheme="minorHAnsi"/>
                <w:lang w:val="lv-LV"/>
              </w:rPr>
              <w:lastRenderedPageBreak/>
              <w:t>sporta programmās, iesaistīto bērnu skaits</w:t>
            </w:r>
          </w:p>
          <w:p w:rsidR="003035D9" w:rsidRPr="00EA0B12" w:rsidRDefault="003035D9" w:rsidP="003035D9">
            <w:pPr>
              <w:rPr>
                <w:rFonts w:asciiTheme="minorHAnsi" w:hAnsiTheme="minorHAnsi"/>
                <w:lang w:val="lv-LV"/>
              </w:rPr>
            </w:pPr>
            <w:r w:rsidRPr="00EA0B12">
              <w:rPr>
                <w:rFonts w:asciiTheme="minorHAnsi" w:hAnsiTheme="minorHAnsi"/>
                <w:lang w:val="lv-LV"/>
              </w:rPr>
              <w:t>Pašvaldības finansējums kultūrai uz vienu iedzīvotāju (neskaitot valsts mērķdotāciju)</w:t>
            </w:r>
          </w:p>
          <w:p w:rsidR="003035D9" w:rsidRPr="00EA0B12" w:rsidRDefault="003035D9" w:rsidP="003035D9">
            <w:pPr>
              <w:rPr>
                <w:rFonts w:asciiTheme="minorHAnsi" w:hAnsiTheme="minorHAnsi"/>
                <w:lang w:val="lv-LV"/>
              </w:rPr>
            </w:pPr>
            <w:r w:rsidRPr="00EA0B12">
              <w:rPr>
                <w:rFonts w:asciiTheme="minorHAnsi" w:hAnsiTheme="minorHAnsi"/>
                <w:lang w:val="lv-LV"/>
              </w:rPr>
              <w:t>XX pilsētas vai novada mājsaimniecības kultūras patēriņš no kopējā patēriņa (iedzīvotāju aptauja)</w:t>
            </w:r>
          </w:p>
          <w:p w:rsidR="003035D9" w:rsidRPr="00EA0B12" w:rsidRDefault="003035D9" w:rsidP="003035D9">
            <w:pPr>
              <w:rPr>
                <w:rFonts w:asciiTheme="minorHAnsi" w:hAnsiTheme="minorHAnsi"/>
                <w:lang w:val="lv-LV"/>
              </w:rPr>
            </w:pPr>
            <w:r w:rsidRPr="00EA0B12">
              <w:rPr>
                <w:rFonts w:asciiTheme="minorHAnsi" w:hAnsiTheme="minorHAnsi"/>
                <w:lang w:val="lv-LV"/>
              </w:rPr>
              <w:t>Iedzīvotāju skaits amatierkolektīvos</w:t>
            </w:r>
          </w:p>
          <w:p w:rsidR="003035D9" w:rsidRPr="00EA0B12" w:rsidRDefault="003035D9" w:rsidP="003035D9">
            <w:pPr>
              <w:rPr>
                <w:rFonts w:asciiTheme="minorHAnsi" w:hAnsiTheme="minorHAnsi"/>
                <w:lang w:val="lv-LV"/>
              </w:rPr>
            </w:pPr>
            <w:r w:rsidRPr="00EA0B12">
              <w:rPr>
                <w:rFonts w:asciiTheme="minorHAnsi" w:hAnsiTheme="minorHAnsi"/>
                <w:lang w:val="lv-LV"/>
              </w:rPr>
              <w:t>Māksliniecisko kolektīvu skaits</w:t>
            </w:r>
          </w:p>
          <w:p w:rsidR="003035D9" w:rsidRPr="00EA0B12" w:rsidRDefault="003035D9" w:rsidP="003035D9">
            <w:pPr>
              <w:rPr>
                <w:rFonts w:asciiTheme="minorHAnsi" w:hAnsiTheme="minorHAnsi"/>
                <w:lang w:val="lv-LV"/>
              </w:rPr>
            </w:pPr>
            <w:r w:rsidRPr="00EA0B12">
              <w:rPr>
                <w:rFonts w:asciiTheme="minorHAnsi" w:hAnsiTheme="minorHAnsi"/>
                <w:lang w:val="lv-LV"/>
              </w:rPr>
              <w:t>Sporta klubu dalībnieku skaits</w:t>
            </w:r>
          </w:p>
          <w:p w:rsidR="003035D9" w:rsidRPr="00EA0B12" w:rsidRDefault="003035D9" w:rsidP="003035D9">
            <w:pPr>
              <w:rPr>
                <w:rFonts w:asciiTheme="minorHAnsi" w:hAnsiTheme="minorHAnsi"/>
                <w:lang w:val="lv-LV"/>
              </w:rPr>
            </w:pPr>
            <w:r w:rsidRPr="00EA0B12">
              <w:rPr>
                <w:rFonts w:asciiTheme="minorHAnsi" w:hAnsiTheme="minorHAnsi"/>
                <w:lang w:val="lv-LV"/>
              </w:rPr>
              <w:t>Sporta objektu skaits</w:t>
            </w:r>
          </w:p>
          <w:p w:rsidR="003035D9" w:rsidRPr="00EA0B12" w:rsidRDefault="003035D9" w:rsidP="003035D9">
            <w:pPr>
              <w:rPr>
                <w:rFonts w:asciiTheme="minorHAnsi" w:hAnsiTheme="minorHAnsi"/>
                <w:lang w:val="lv-LV"/>
              </w:rPr>
            </w:pPr>
            <w:r w:rsidRPr="00EA0B12">
              <w:rPr>
                <w:rFonts w:asciiTheme="minorHAnsi" w:hAnsiTheme="minorHAnsi"/>
                <w:lang w:val="lv-LV"/>
              </w:rPr>
              <w:t>Eiropas un pasaules līmeņa starptautiskās sporta sacensības, kurās piedalās pilsētas/novada pārstāvošie sportisti (gadā)</w:t>
            </w:r>
          </w:p>
          <w:p w:rsidR="003035D9" w:rsidRPr="00EA0B12" w:rsidRDefault="003035D9" w:rsidP="003035D9">
            <w:pPr>
              <w:rPr>
                <w:rFonts w:asciiTheme="minorHAnsi" w:hAnsiTheme="minorHAnsi"/>
                <w:lang w:val="lv-LV"/>
              </w:rPr>
            </w:pPr>
            <w:r w:rsidRPr="00EA0B12">
              <w:rPr>
                <w:rFonts w:asciiTheme="minorHAnsi" w:hAnsiTheme="minorHAnsi"/>
                <w:lang w:val="lv-LV"/>
              </w:rPr>
              <w:t>Pilsētā/novadā sarīkoto starptautisko sporta sacensību skaits (gadā)</w:t>
            </w:r>
          </w:p>
          <w:p w:rsidR="003035D9" w:rsidRPr="00EA0B12" w:rsidRDefault="003035D9" w:rsidP="003035D9">
            <w:pPr>
              <w:rPr>
                <w:rFonts w:asciiTheme="minorHAnsi" w:hAnsiTheme="minorHAnsi"/>
                <w:lang w:val="lv-LV"/>
              </w:rPr>
            </w:pPr>
            <w:r w:rsidRPr="00EA0B12">
              <w:rPr>
                <w:rFonts w:asciiTheme="minorHAnsi" w:hAnsiTheme="minorHAnsi"/>
                <w:lang w:val="lv-LV"/>
              </w:rPr>
              <w:t>Iedzīvotāju vērtējums par sporta aktivitātēm pilsētā/novadā</w:t>
            </w:r>
          </w:p>
          <w:p w:rsidR="003035D9" w:rsidRPr="00EA0B12" w:rsidRDefault="003035D9" w:rsidP="003035D9">
            <w:pPr>
              <w:rPr>
                <w:rFonts w:asciiTheme="minorHAnsi" w:hAnsiTheme="minorHAnsi"/>
                <w:lang w:val="lv-LV"/>
              </w:rPr>
            </w:pPr>
            <w:r w:rsidRPr="00EA0B12">
              <w:rPr>
                <w:rFonts w:asciiTheme="minorHAnsi" w:hAnsiTheme="minorHAnsi"/>
                <w:lang w:val="lv-LV"/>
              </w:rPr>
              <w:t>Modernizēto bērnu rotaļu un sporta laukumu skaits fiziskajām aktivitātēm</w:t>
            </w:r>
          </w:p>
          <w:p w:rsidR="003035D9" w:rsidRPr="00EA0B12" w:rsidRDefault="003035D9" w:rsidP="003035D9">
            <w:pPr>
              <w:rPr>
                <w:rFonts w:asciiTheme="minorHAnsi" w:hAnsiTheme="minorHAnsi"/>
                <w:lang w:val="lv-LV"/>
              </w:rPr>
            </w:pPr>
            <w:r w:rsidRPr="00EA0B12">
              <w:rPr>
                <w:rFonts w:asciiTheme="minorHAnsi" w:hAnsiTheme="minorHAnsi"/>
                <w:lang w:val="lv-LV"/>
              </w:rPr>
              <w:t>Nodrošinājums ar dabaszinību programmu apguvei nepieciešamo aprīkojumu un inventāru vispārējās pamatizglītības un vispārējās vidējās izglītības iestādēs</w:t>
            </w:r>
          </w:p>
          <w:p w:rsidR="003035D9" w:rsidRPr="00EA0B12" w:rsidRDefault="003035D9" w:rsidP="003035D9">
            <w:pPr>
              <w:rPr>
                <w:rFonts w:asciiTheme="minorHAnsi" w:hAnsiTheme="minorHAnsi"/>
                <w:lang w:val="lv-LV"/>
              </w:rPr>
            </w:pPr>
            <w:r w:rsidRPr="00EA0B12">
              <w:rPr>
                <w:rFonts w:asciiTheme="minorHAnsi" w:hAnsiTheme="minorHAnsi"/>
                <w:lang w:val="lv-LV"/>
              </w:rPr>
              <w:t>Kopējais un novada dalībnieku skaits sacensībās un sporta pasākumos</w:t>
            </w:r>
          </w:p>
        </w:tc>
        <w:tc>
          <w:tcPr>
            <w:tcW w:w="4317" w:type="dxa"/>
          </w:tcPr>
          <w:p w:rsidR="003035D9" w:rsidRPr="00EA0B12" w:rsidRDefault="003035D9" w:rsidP="003035D9">
            <w:pPr>
              <w:contextualSpacing/>
              <w:rPr>
                <w:rFonts w:asciiTheme="minorHAnsi" w:eastAsiaTheme="majorEastAsia" w:hAnsiTheme="minorHAnsi" w:cs="Times New Roman"/>
                <w:spacing w:val="-10"/>
                <w:kern w:val="28"/>
                <w:szCs w:val="24"/>
                <w:lang w:val="lv-LV"/>
              </w:rPr>
            </w:pPr>
            <w:r w:rsidRPr="00EA0B12">
              <w:rPr>
                <w:rFonts w:asciiTheme="minorHAnsi" w:eastAsiaTheme="majorEastAsia" w:hAnsiTheme="minorHAnsi" w:cs="Times New Roman"/>
                <w:spacing w:val="-10"/>
                <w:kern w:val="28"/>
                <w:szCs w:val="24"/>
                <w:lang w:val="lv-LV"/>
              </w:rPr>
              <w:lastRenderedPageBreak/>
              <w:t>Personu skaits vecuma grupā 6-20 gadi</w:t>
            </w:r>
          </w:p>
          <w:p w:rsidR="003035D9" w:rsidRPr="00EA0B12" w:rsidRDefault="003035D9" w:rsidP="003035D9">
            <w:pPr>
              <w:contextualSpacing/>
              <w:rPr>
                <w:rFonts w:asciiTheme="minorHAnsi" w:eastAsiaTheme="majorEastAsia" w:hAnsiTheme="minorHAnsi" w:cs="Times New Roman"/>
                <w:spacing w:val="-10"/>
                <w:kern w:val="28"/>
                <w:szCs w:val="24"/>
                <w:lang w:val="lv-LV"/>
              </w:rPr>
            </w:pPr>
            <w:r w:rsidRPr="00EA0B12">
              <w:rPr>
                <w:rFonts w:asciiTheme="minorHAnsi" w:eastAsiaTheme="majorEastAsia" w:hAnsiTheme="minorHAnsi" w:cs="Times New Roman"/>
                <w:spacing w:val="-10"/>
                <w:kern w:val="28"/>
                <w:szCs w:val="24"/>
                <w:lang w:val="lv-LV"/>
              </w:rPr>
              <w:t>Grantu apjoms NOK brīvprātīga darba apvienībām darbam ar bērniem</w:t>
            </w:r>
          </w:p>
          <w:p w:rsidR="003035D9" w:rsidRPr="00EA0B12" w:rsidRDefault="003035D9" w:rsidP="003035D9">
            <w:pPr>
              <w:contextualSpacing/>
              <w:rPr>
                <w:rFonts w:asciiTheme="minorHAnsi" w:eastAsiaTheme="majorEastAsia" w:hAnsiTheme="minorHAnsi" w:cs="Times New Roman"/>
                <w:spacing w:val="-10"/>
                <w:kern w:val="28"/>
                <w:szCs w:val="24"/>
                <w:lang w:val="lv-LV"/>
              </w:rPr>
            </w:pPr>
            <w:r w:rsidRPr="00EA0B12">
              <w:rPr>
                <w:rFonts w:asciiTheme="minorHAnsi" w:eastAsiaTheme="majorEastAsia" w:hAnsiTheme="minorHAnsi" w:cs="Times New Roman"/>
                <w:spacing w:val="-10"/>
                <w:kern w:val="28"/>
                <w:szCs w:val="24"/>
                <w:lang w:val="lv-LV"/>
              </w:rPr>
              <w:t>Finansējuma apjoms % un NOK pašvaldību jauniešu centriem</w:t>
            </w:r>
          </w:p>
          <w:p w:rsidR="003035D9" w:rsidRPr="00EA0B12" w:rsidRDefault="003035D9" w:rsidP="003035D9">
            <w:pPr>
              <w:contextualSpacing/>
              <w:rPr>
                <w:rFonts w:asciiTheme="minorHAnsi" w:eastAsiaTheme="majorEastAsia" w:hAnsiTheme="minorHAnsi" w:cs="Times New Roman"/>
                <w:spacing w:val="-10"/>
                <w:kern w:val="28"/>
                <w:szCs w:val="24"/>
                <w:lang w:val="lv-LV"/>
              </w:rPr>
            </w:pPr>
            <w:r w:rsidRPr="00EA0B12">
              <w:rPr>
                <w:rFonts w:asciiTheme="minorHAnsi" w:eastAsiaTheme="majorEastAsia" w:hAnsiTheme="minorHAnsi" w:cs="Times New Roman"/>
                <w:spacing w:val="-10"/>
                <w:kern w:val="28"/>
                <w:szCs w:val="24"/>
                <w:lang w:val="lv-LV"/>
              </w:rPr>
              <w:t>Skolēnu skaits mūzikas u mākslas skolās</w:t>
            </w:r>
          </w:p>
          <w:p w:rsidR="003035D9" w:rsidRPr="00EA0B12" w:rsidRDefault="003035D9" w:rsidP="003035D9">
            <w:pPr>
              <w:contextualSpacing/>
              <w:rPr>
                <w:rFonts w:asciiTheme="minorHAnsi" w:eastAsiaTheme="majorEastAsia" w:hAnsiTheme="minorHAnsi" w:cs="Times New Roman"/>
                <w:spacing w:val="-10"/>
                <w:kern w:val="28"/>
                <w:szCs w:val="24"/>
                <w:lang w:val="lv-LV"/>
              </w:rPr>
            </w:pPr>
          </w:p>
          <w:p w:rsidR="003035D9" w:rsidRPr="00EA0B12" w:rsidRDefault="003035D9" w:rsidP="003035D9">
            <w:pPr>
              <w:contextualSpacing/>
              <w:rPr>
                <w:rFonts w:asciiTheme="minorHAnsi" w:eastAsiaTheme="majorEastAsia" w:hAnsiTheme="minorHAnsi" w:cs="Times New Roman"/>
                <w:spacing w:val="-10"/>
                <w:kern w:val="28"/>
                <w:szCs w:val="24"/>
                <w:lang w:val="lv-LV"/>
              </w:rPr>
            </w:pPr>
            <w:r w:rsidRPr="00EA0B12">
              <w:rPr>
                <w:rFonts w:asciiTheme="minorHAnsi" w:eastAsiaTheme="majorEastAsia" w:hAnsiTheme="minorHAnsi" w:cs="Times New Roman"/>
                <w:spacing w:val="-10"/>
                <w:kern w:val="28"/>
                <w:szCs w:val="24"/>
                <w:lang w:val="lv-LV"/>
              </w:rPr>
              <w:t>PII skaits</w:t>
            </w:r>
          </w:p>
          <w:p w:rsidR="003035D9" w:rsidRPr="00EA0B12" w:rsidRDefault="003035D9" w:rsidP="003035D9">
            <w:pPr>
              <w:contextualSpacing/>
              <w:rPr>
                <w:rFonts w:asciiTheme="minorHAnsi" w:eastAsiaTheme="majorEastAsia" w:hAnsiTheme="minorHAnsi" w:cs="Times New Roman"/>
                <w:spacing w:val="-10"/>
                <w:kern w:val="28"/>
                <w:szCs w:val="24"/>
                <w:lang w:val="lv-LV"/>
              </w:rPr>
            </w:pPr>
            <w:r w:rsidRPr="00EA0B12">
              <w:rPr>
                <w:rFonts w:asciiTheme="minorHAnsi" w:eastAsiaTheme="majorEastAsia" w:hAnsiTheme="minorHAnsi" w:cs="Times New Roman"/>
                <w:spacing w:val="-10"/>
                <w:kern w:val="28"/>
                <w:szCs w:val="24"/>
                <w:lang w:val="lv-LV"/>
              </w:rPr>
              <w:t>Bērnu skaits PII</w:t>
            </w:r>
          </w:p>
          <w:p w:rsidR="003035D9" w:rsidRPr="00EA0B12" w:rsidRDefault="003035D9" w:rsidP="003035D9">
            <w:pPr>
              <w:contextualSpacing/>
              <w:rPr>
                <w:rFonts w:asciiTheme="minorHAnsi" w:eastAsiaTheme="majorEastAsia" w:hAnsiTheme="minorHAnsi" w:cs="Times New Roman"/>
                <w:spacing w:val="-10"/>
                <w:kern w:val="28"/>
                <w:szCs w:val="24"/>
                <w:lang w:val="lv-LV"/>
              </w:rPr>
            </w:pPr>
            <w:r w:rsidRPr="00EA0B12">
              <w:rPr>
                <w:rFonts w:asciiTheme="minorHAnsi" w:eastAsiaTheme="majorEastAsia" w:hAnsiTheme="minorHAnsi" w:cs="Times New Roman"/>
                <w:spacing w:val="-10"/>
                <w:kern w:val="28"/>
                <w:szCs w:val="24"/>
                <w:lang w:val="lv-LV"/>
              </w:rPr>
              <w:t>Pieejamo vietu skaits PII</w:t>
            </w:r>
          </w:p>
          <w:p w:rsidR="003035D9" w:rsidRPr="00EA0B12" w:rsidRDefault="003035D9" w:rsidP="003035D9">
            <w:pPr>
              <w:contextualSpacing/>
              <w:rPr>
                <w:rFonts w:asciiTheme="minorHAnsi" w:eastAsiaTheme="majorEastAsia" w:hAnsiTheme="minorHAnsi" w:cs="Times New Roman"/>
                <w:spacing w:val="-10"/>
                <w:kern w:val="28"/>
                <w:szCs w:val="24"/>
                <w:lang w:val="lv-LV"/>
              </w:rPr>
            </w:pPr>
            <w:r w:rsidRPr="00EA0B12">
              <w:rPr>
                <w:rFonts w:asciiTheme="minorHAnsi" w:eastAsiaTheme="majorEastAsia" w:hAnsiTheme="minorHAnsi" w:cs="Times New Roman"/>
                <w:spacing w:val="-10"/>
                <w:kern w:val="28"/>
                <w:szCs w:val="24"/>
                <w:lang w:val="lv-LV"/>
              </w:rPr>
              <w:t xml:space="preserve">Izdevumi PII uz vienu bērnu, </w:t>
            </w:r>
            <w:r w:rsidRPr="00EA0B12">
              <w:rPr>
                <w:rFonts w:asciiTheme="minorHAnsi" w:eastAsiaTheme="majorEastAsia" w:hAnsiTheme="minorHAnsi" w:cs="Times New Roman"/>
                <w:spacing w:val="-10"/>
                <w:kern w:val="28"/>
                <w:szCs w:val="24"/>
                <w:lang w:val="lv-LV"/>
              </w:rPr>
              <w:lastRenderedPageBreak/>
              <w:t>NOK, 0-5 gadu vecuma grupā</w:t>
            </w:r>
          </w:p>
          <w:p w:rsidR="003035D9" w:rsidRPr="00EA0B12" w:rsidRDefault="003035D9" w:rsidP="003035D9">
            <w:pPr>
              <w:contextualSpacing/>
              <w:rPr>
                <w:rFonts w:asciiTheme="minorHAnsi" w:eastAsiaTheme="majorEastAsia" w:hAnsiTheme="minorHAnsi" w:cs="Times New Roman"/>
                <w:spacing w:val="-10"/>
                <w:kern w:val="28"/>
                <w:szCs w:val="24"/>
                <w:lang w:val="lv-LV"/>
              </w:rPr>
            </w:pPr>
            <w:r w:rsidRPr="00EA0B12">
              <w:rPr>
                <w:rFonts w:asciiTheme="minorHAnsi" w:eastAsiaTheme="majorEastAsia" w:hAnsiTheme="minorHAnsi" w:cs="Times New Roman"/>
                <w:spacing w:val="-10"/>
                <w:kern w:val="28"/>
                <w:szCs w:val="24"/>
                <w:lang w:val="lv-LV"/>
              </w:rPr>
              <w:t>Izdevumi PII infrastruktūras uzturēšanai uz vienu bērnu</w:t>
            </w:r>
          </w:p>
          <w:p w:rsidR="003035D9" w:rsidRPr="00EA0B12" w:rsidRDefault="003035D9" w:rsidP="003035D9">
            <w:pPr>
              <w:contextualSpacing/>
              <w:rPr>
                <w:rFonts w:asciiTheme="minorHAnsi" w:eastAsiaTheme="majorEastAsia" w:hAnsiTheme="minorHAnsi" w:cs="Times New Roman"/>
                <w:spacing w:val="-10"/>
                <w:kern w:val="28"/>
                <w:szCs w:val="24"/>
                <w:lang w:val="lv-LV"/>
              </w:rPr>
            </w:pPr>
            <w:r w:rsidRPr="00EA0B12">
              <w:rPr>
                <w:rFonts w:asciiTheme="minorHAnsi" w:eastAsiaTheme="majorEastAsia" w:hAnsiTheme="minorHAnsi" w:cs="Times New Roman"/>
                <w:spacing w:val="-10"/>
                <w:kern w:val="28"/>
                <w:szCs w:val="24"/>
                <w:lang w:val="lv-LV"/>
              </w:rPr>
              <w:t>Pašvaldības subsīdijas privātajām PII</w:t>
            </w:r>
          </w:p>
          <w:p w:rsidR="003035D9" w:rsidRPr="00EA0B12" w:rsidRDefault="003035D9" w:rsidP="003035D9">
            <w:pPr>
              <w:rPr>
                <w:rFonts w:asciiTheme="minorHAnsi" w:hAnsiTheme="minorHAnsi"/>
                <w:b/>
                <w:lang w:val="lv-LV"/>
              </w:rPr>
            </w:pPr>
          </w:p>
        </w:tc>
        <w:tc>
          <w:tcPr>
            <w:tcW w:w="4317" w:type="dxa"/>
          </w:tcPr>
          <w:p w:rsidR="003035D9" w:rsidRPr="00EA0B12" w:rsidRDefault="003035D9" w:rsidP="003035D9">
            <w:pPr>
              <w:rPr>
                <w:rFonts w:asciiTheme="minorHAnsi" w:hAnsiTheme="minorHAnsi"/>
                <w:sz w:val="22"/>
                <w:lang w:val="lv-LV"/>
              </w:rPr>
            </w:pPr>
            <w:r w:rsidRPr="00EA0B12">
              <w:rPr>
                <w:rFonts w:asciiTheme="minorHAnsi" w:hAnsiTheme="minorHAnsi"/>
                <w:sz w:val="22"/>
                <w:lang w:val="lv-LV"/>
              </w:rPr>
              <w:lastRenderedPageBreak/>
              <w:t>Izglītības iestāžu nodrošinātība ar datortehniku, interneta pieslēgumu (skolu skaits, kurās ir interneta pieslēgums, interneta izmantošana mācību procesā, vietu skaits un absolventu skaits augstskolu programmās, kas saistītas ar IKT, u.c.)</w:t>
            </w:r>
          </w:p>
          <w:p w:rsidR="003035D9" w:rsidRPr="00EA0B12" w:rsidRDefault="003035D9" w:rsidP="003035D9">
            <w:pPr>
              <w:rPr>
                <w:rFonts w:asciiTheme="minorHAnsi" w:hAnsiTheme="minorHAnsi"/>
                <w:sz w:val="22"/>
                <w:lang w:val="lv-LV"/>
              </w:rPr>
            </w:pPr>
          </w:p>
          <w:p w:rsidR="003035D9" w:rsidRPr="00EA0B12" w:rsidRDefault="003035D9" w:rsidP="003035D9">
            <w:pPr>
              <w:rPr>
                <w:rFonts w:asciiTheme="minorHAnsi" w:hAnsiTheme="minorHAnsi"/>
                <w:sz w:val="22"/>
                <w:lang w:val="lv-LV"/>
              </w:rPr>
            </w:pPr>
            <w:r w:rsidRPr="00EA0B12">
              <w:rPr>
                <w:rFonts w:asciiTheme="minorHAnsi" w:hAnsiTheme="minorHAnsi"/>
                <w:sz w:val="22"/>
                <w:lang w:val="lv-LV"/>
              </w:rPr>
              <w:t xml:space="preserve">Sporta organizāciju darbības rādītāji (to skaits, nodarbojošos skaits pēc vecuma un dzimuma, sporta speciālistu skaits pēc izglītības un dzimuma, sporta </w:t>
            </w:r>
            <w:r w:rsidRPr="00EA0B12">
              <w:rPr>
                <w:rFonts w:asciiTheme="minorHAnsi" w:hAnsiTheme="minorHAnsi"/>
                <w:sz w:val="22"/>
                <w:lang w:val="lv-LV"/>
              </w:rPr>
              <w:lastRenderedPageBreak/>
              <w:t>bāzes (to skaits un tajās atrodošos  objektu skaits)).</w:t>
            </w:r>
          </w:p>
          <w:p w:rsidR="003035D9" w:rsidRPr="00EA0B12" w:rsidRDefault="003035D9" w:rsidP="003035D9">
            <w:pPr>
              <w:rPr>
                <w:rFonts w:asciiTheme="minorHAnsi" w:hAnsiTheme="minorHAnsi"/>
                <w:sz w:val="22"/>
                <w:lang w:val="lv-LV"/>
              </w:rPr>
            </w:pPr>
          </w:p>
          <w:p w:rsidR="003035D9" w:rsidRPr="00EA0B12" w:rsidRDefault="003035D9" w:rsidP="003035D9">
            <w:pPr>
              <w:rPr>
                <w:rFonts w:asciiTheme="minorHAnsi" w:hAnsiTheme="minorHAnsi"/>
                <w:b/>
                <w:lang w:val="lv-LV"/>
              </w:rPr>
            </w:pPr>
            <w:r w:rsidRPr="00EA0B12">
              <w:rPr>
                <w:rFonts w:asciiTheme="minorHAnsi" w:hAnsiTheme="minorHAnsi"/>
                <w:sz w:val="22"/>
                <w:lang w:val="lv-LV"/>
              </w:rPr>
              <w:t>Centralizēto eksāmenu rezultāti (kārtotāju skaits, iegūto līmeņu skaits pēc dzimuma, urbanizācijas, iestādes tipa, izglītības programmas, mācību valodas)</w:t>
            </w:r>
          </w:p>
        </w:tc>
      </w:tr>
      <w:tr w:rsidR="003035D9" w:rsidRPr="007F5A20" w:rsidTr="003035D9">
        <w:tc>
          <w:tcPr>
            <w:tcW w:w="4316" w:type="dxa"/>
          </w:tcPr>
          <w:p w:rsidR="003035D9" w:rsidRPr="00EA0B12" w:rsidRDefault="003035D9" w:rsidP="003035D9">
            <w:pPr>
              <w:rPr>
                <w:rFonts w:asciiTheme="minorHAnsi" w:hAnsiTheme="minorHAnsi"/>
                <w:b/>
                <w:lang w:val="lv-LV"/>
              </w:rPr>
            </w:pPr>
            <w:r w:rsidRPr="00EA0B12">
              <w:rPr>
                <w:rFonts w:asciiTheme="minorHAnsi" w:hAnsiTheme="minorHAnsi"/>
                <w:b/>
                <w:lang w:val="lv-LV"/>
              </w:rPr>
              <w:lastRenderedPageBreak/>
              <w:t>Secinājumi:</w:t>
            </w:r>
          </w:p>
        </w:tc>
        <w:tc>
          <w:tcPr>
            <w:tcW w:w="8634" w:type="dxa"/>
            <w:gridSpan w:val="2"/>
          </w:tcPr>
          <w:p w:rsidR="003035D9" w:rsidRPr="00EA0B12" w:rsidRDefault="003035D9" w:rsidP="003035D9">
            <w:pPr>
              <w:rPr>
                <w:rFonts w:asciiTheme="minorHAnsi" w:hAnsiTheme="minorHAnsi"/>
                <w:lang w:val="lv-LV"/>
              </w:rPr>
            </w:pPr>
            <w:r w:rsidRPr="00EA0B12">
              <w:rPr>
                <w:rFonts w:asciiTheme="minorHAnsi" w:hAnsiTheme="minorHAnsi"/>
                <w:lang w:val="lv-LV"/>
              </w:rPr>
              <w:t xml:space="preserve">Attiecībā uz rādītājiem izglītības jomā, Latvijas pašvaldības ir jāuzteic par plašo rādītāju loku. Vienlaikus ir jānorada, ka daļa no pašvaldību izmantojamiem rādītājiem nav tieši </w:t>
            </w:r>
            <w:r w:rsidRPr="00EA0B12">
              <w:rPr>
                <w:rFonts w:asciiTheme="minorHAnsi" w:hAnsiTheme="minorHAnsi"/>
                <w:lang w:val="lv-LV"/>
              </w:rPr>
              <w:lastRenderedPageBreak/>
              <w:t>saistīti ar pašvaldības veiktajām aktivitātēm (pedagogu vidējais vecums), bet šim radītājam var būt nozīmē veidojot pašvaldības stratēģiju turpmākajam periodam, kad var tik pieņemts lēmums par atbalsta programmu izveidošanu, lai piesaistītu gados jaunākus pedagogus.</w:t>
            </w:r>
          </w:p>
          <w:p w:rsidR="003035D9" w:rsidRPr="00EA0B12" w:rsidRDefault="003035D9" w:rsidP="003035D9">
            <w:pPr>
              <w:rPr>
                <w:rFonts w:asciiTheme="minorHAnsi" w:hAnsiTheme="minorHAnsi"/>
                <w:lang w:val="lv-LV"/>
              </w:rPr>
            </w:pPr>
            <w:r w:rsidRPr="00EA0B12">
              <w:rPr>
                <w:rFonts w:asciiTheme="minorHAnsi" w:hAnsiTheme="minorHAnsi"/>
                <w:lang w:val="lv-LV"/>
              </w:rPr>
              <w:t>Savukārt, tāda rādītāja kā - Eiropas un pasaules līmeņa starptautiskās sporta sacensības, kurās piedalās pilsētas/novada pārstāvošie sportisti (gadā) varētu būt noderīga pašvaldības atpazīstamības veicināšanai. Taču arī šeit ir nepieciešams analītisks darbs, lai noteiktu vai līdzdalībai šādas sacensības ir bijis pašvaldības līdzfinansējums un cik liels tas ir bijis.</w:t>
            </w:r>
          </w:p>
          <w:p w:rsidR="003035D9" w:rsidRPr="00EA0B12" w:rsidRDefault="003035D9" w:rsidP="003035D9">
            <w:pPr>
              <w:rPr>
                <w:rFonts w:asciiTheme="minorHAnsi" w:hAnsiTheme="minorHAnsi"/>
                <w:lang w:val="lv-LV"/>
              </w:rPr>
            </w:pPr>
          </w:p>
        </w:tc>
      </w:tr>
    </w:tbl>
    <w:p w:rsidR="003035D9" w:rsidRPr="00EA0B12" w:rsidRDefault="003035D9" w:rsidP="003035D9">
      <w:pPr>
        <w:rPr>
          <w:rFonts w:asciiTheme="minorHAnsi" w:hAnsiTheme="minorHAnsi"/>
          <w:lang w:val="lv-LV"/>
        </w:rPr>
      </w:pPr>
    </w:p>
    <w:p w:rsidR="003035D9" w:rsidRPr="00EA0B12" w:rsidRDefault="003035D9" w:rsidP="003035D9">
      <w:pPr>
        <w:rPr>
          <w:rFonts w:asciiTheme="minorHAnsi" w:hAnsiTheme="minorHAnsi"/>
          <w:lang w:val="lv-LV"/>
        </w:rPr>
      </w:pPr>
    </w:p>
    <w:tbl>
      <w:tblPr>
        <w:tblStyle w:val="TableGrid3"/>
        <w:tblW w:w="0" w:type="auto"/>
        <w:tblLook w:val="04A0" w:firstRow="1" w:lastRow="0" w:firstColumn="1" w:lastColumn="0" w:noHBand="0" w:noVBand="1"/>
      </w:tblPr>
      <w:tblGrid>
        <w:gridCol w:w="3590"/>
        <w:gridCol w:w="2979"/>
        <w:gridCol w:w="3007"/>
      </w:tblGrid>
      <w:tr w:rsidR="003035D9" w:rsidRPr="00EA0B12" w:rsidTr="003035D9">
        <w:tc>
          <w:tcPr>
            <w:tcW w:w="4316" w:type="dxa"/>
          </w:tcPr>
          <w:p w:rsidR="003035D9" w:rsidRPr="00EA0B12" w:rsidRDefault="003035D9" w:rsidP="003035D9">
            <w:pPr>
              <w:rPr>
                <w:rFonts w:asciiTheme="minorHAnsi" w:hAnsiTheme="minorHAnsi"/>
                <w:lang w:val="lv-LV"/>
              </w:rPr>
            </w:pPr>
            <w:r w:rsidRPr="00EA0B12">
              <w:rPr>
                <w:rFonts w:asciiTheme="minorHAnsi" w:hAnsiTheme="minorHAnsi"/>
                <w:b/>
                <w:lang w:val="lv-LV"/>
              </w:rPr>
              <w:t>Datu grupa:</w:t>
            </w:r>
          </w:p>
        </w:tc>
        <w:tc>
          <w:tcPr>
            <w:tcW w:w="8634" w:type="dxa"/>
            <w:gridSpan w:val="2"/>
          </w:tcPr>
          <w:p w:rsidR="003035D9" w:rsidRPr="00EA0B12" w:rsidRDefault="003035D9" w:rsidP="003035D9">
            <w:pPr>
              <w:rPr>
                <w:rFonts w:asciiTheme="minorHAnsi" w:hAnsiTheme="minorHAnsi"/>
                <w:lang w:val="lv-LV"/>
              </w:rPr>
            </w:pPr>
            <w:r w:rsidRPr="00EA0B12">
              <w:rPr>
                <w:rFonts w:asciiTheme="minorHAnsi" w:hAnsiTheme="minorHAnsi"/>
                <w:lang w:val="lv-LV"/>
              </w:rPr>
              <w:t>Komunālo pakalpojumu pieejamība</w:t>
            </w:r>
          </w:p>
        </w:tc>
      </w:tr>
      <w:tr w:rsidR="003035D9" w:rsidRPr="00992E78" w:rsidTr="003035D9">
        <w:tc>
          <w:tcPr>
            <w:tcW w:w="4316" w:type="dxa"/>
          </w:tcPr>
          <w:p w:rsidR="003035D9" w:rsidRPr="00EA0B12" w:rsidRDefault="003035D9" w:rsidP="003035D9">
            <w:pPr>
              <w:rPr>
                <w:rFonts w:asciiTheme="minorHAnsi" w:hAnsiTheme="minorHAnsi"/>
                <w:lang w:val="lv-LV"/>
              </w:rPr>
            </w:pPr>
            <w:r w:rsidRPr="00EA0B12">
              <w:rPr>
                <w:rFonts w:asciiTheme="minorHAnsi" w:hAnsiTheme="minorHAnsi"/>
                <w:b/>
                <w:lang w:val="lv-LV"/>
              </w:rPr>
              <w:t>Attīstības programmas lietotie dati</w:t>
            </w:r>
          </w:p>
        </w:tc>
        <w:tc>
          <w:tcPr>
            <w:tcW w:w="4317" w:type="dxa"/>
          </w:tcPr>
          <w:p w:rsidR="003035D9" w:rsidRPr="00EA0B12" w:rsidRDefault="003035D9" w:rsidP="003035D9">
            <w:pPr>
              <w:rPr>
                <w:rFonts w:asciiTheme="minorHAnsi" w:hAnsiTheme="minorHAnsi"/>
                <w:lang w:val="lv-LV"/>
              </w:rPr>
            </w:pPr>
            <w:r w:rsidRPr="00EA0B12">
              <w:rPr>
                <w:rFonts w:asciiTheme="minorHAnsi" w:hAnsiTheme="minorHAnsi"/>
                <w:b/>
                <w:lang w:val="lv-LV"/>
              </w:rPr>
              <w:t>Norvēģijā izmantotie dati</w:t>
            </w:r>
          </w:p>
        </w:tc>
        <w:tc>
          <w:tcPr>
            <w:tcW w:w="4317" w:type="dxa"/>
          </w:tcPr>
          <w:p w:rsidR="003035D9" w:rsidRPr="00EA0B12" w:rsidRDefault="003035D9" w:rsidP="003035D9">
            <w:pPr>
              <w:rPr>
                <w:rFonts w:asciiTheme="minorHAnsi" w:hAnsiTheme="minorHAnsi"/>
                <w:lang w:val="lv-LV"/>
              </w:rPr>
            </w:pPr>
            <w:r w:rsidRPr="00EA0B12">
              <w:rPr>
                <w:rFonts w:asciiTheme="minorHAnsi" w:hAnsiTheme="minorHAnsi"/>
                <w:b/>
                <w:lang w:val="lv-LV"/>
              </w:rPr>
              <w:t xml:space="preserve">Valsts statistiskās informācijas programma 2016.gadam </w:t>
            </w:r>
          </w:p>
        </w:tc>
      </w:tr>
      <w:tr w:rsidR="003035D9" w:rsidRPr="007F5A20" w:rsidTr="003035D9">
        <w:tc>
          <w:tcPr>
            <w:tcW w:w="4316" w:type="dxa"/>
          </w:tcPr>
          <w:p w:rsidR="003035D9" w:rsidRPr="00EA0B12" w:rsidRDefault="003035D9" w:rsidP="003035D9">
            <w:pPr>
              <w:rPr>
                <w:rFonts w:asciiTheme="minorHAnsi" w:hAnsiTheme="minorHAnsi"/>
                <w:lang w:val="lv-LV"/>
              </w:rPr>
            </w:pPr>
            <w:r w:rsidRPr="00EA0B12">
              <w:rPr>
                <w:rFonts w:asciiTheme="minorHAnsi" w:hAnsiTheme="minorHAnsi"/>
                <w:lang w:val="lv-LV"/>
              </w:rPr>
              <w:t>Dabas teritorijas</w:t>
            </w:r>
          </w:p>
          <w:p w:rsidR="003035D9" w:rsidRPr="00EA0B12" w:rsidRDefault="003035D9" w:rsidP="003035D9">
            <w:pPr>
              <w:rPr>
                <w:rFonts w:asciiTheme="minorHAnsi" w:hAnsiTheme="minorHAnsi"/>
                <w:lang w:val="lv-LV"/>
              </w:rPr>
            </w:pPr>
            <w:r w:rsidRPr="00EA0B12">
              <w:rPr>
                <w:rFonts w:asciiTheme="minorHAnsi" w:hAnsiTheme="minorHAnsi"/>
                <w:lang w:val="lv-LV"/>
              </w:rPr>
              <w:t>Derīgo izrakteņu ieguves apjoms</w:t>
            </w:r>
          </w:p>
          <w:p w:rsidR="003035D9" w:rsidRPr="00EA0B12" w:rsidRDefault="003035D9" w:rsidP="003035D9">
            <w:pPr>
              <w:rPr>
                <w:rFonts w:asciiTheme="minorHAnsi" w:hAnsiTheme="minorHAnsi"/>
                <w:lang w:val="lv-LV"/>
              </w:rPr>
            </w:pPr>
            <w:r w:rsidRPr="00EA0B12">
              <w:rPr>
                <w:rFonts w:asciiTheme="minorHAnsi" w:hAnsiTheme="minorHAnsi"/>
                <w:lang w:val="lv-LV"/>
              </w:rPr>
              <w:t>Informēšanas pasākumu un kampaņu skaits par videi draudzīgu dzīvesveidu un tā sasaisti ar vides kvalitāti</w:t>
            </w:r>
          </w:p>
          <w:p w:rsidR="003035D9" w:rsidRPr="00EA0B12" w:rsidRDefault="003035D9" w:rsidP="003035D9">
            <w:pPr>
              <w:rPr>
                <w:rFonts w:asciiTheme="minorHAnsi" w:hAnsiTheme="minorHAnsi"/>
                <w:lang w:val="lv-LV"/>
              </w:rPr>
            </w:pPr>
            <w:r w:rsidRPr="00EA0B12">
              <w:rPr>
                <w:rFonts w:asciiTheme="minorHAnsi" w:hAnsiTheme="minorHAnsi"/>
                <w:lang w:val="lv-LV"/>
              </w:rPr>
              <w:t>Dabas aizsardzības plānos ietverto pasākumu skaits, kuros kā atbildīgā institūcija ir norādīta pašvaldība, visā periodā</w:t>
            </w:r>
          </w:p>
          <w:p w:rsidR="003035D9" w:rsidRPr="00EA0B12" w:rsidRDefault="003035D9" w:rsidP="003035D9">
            <w:pPr>
              <w:rPr>
                <w:rFonts w:asciiTheme="minorHAnsi" w:hAnsiTheme="minorHAnsi"/>
                <w:lang w:val="lv-LV"/>
              </w:rPr>
            </w:pPr>
            <w:r w:rsidRPr="00EA0B12">
              <w:rPr>
                <w:rFonts w:asciiTheme="minorHAnsi" w:hAnsiTheme="minorHAnsi"/>
                <w:lang w:val="lv-LV"/>
              </w:rPr>
              <w:t>Savākto sadzīves atkritumu daudzums gadā</w:t>
            </w:r>
          </w:p>
          <w:p w:rsidR="003035D9" w:rsidRPr="00EA0B12" w:rsidRDefault="003035D9" w:rsidP="003035D9">
            <w:pPr>
              <w:rPr>
                <w:rFonts w:asciiTheme="minorHAnsi" w:hAnsiTheme="minorHAnsi"/>
                <w:lang w:val="lv-LV"/>
              </w:rPr>
            </w:pPr>
            <w:r w:rsidRPr="00EA0B12">
              <w:rPr>
                <w:rFonts w:asciiTheme="minorHAnsi" w:hAnsiTheme="minorHAnsi"/>
                <w:lang w:val="lv-LV"/>
              </w:rPr>
              <w:t>Šķiroto atkritumu apjoms nodotais pārstrādei</w:t>
            </w:r>
          </w:p>
          <w:p w:rsidR="003035D9" w:rsidRPr="00EA0B12" w:rsidRDefault="003035D9" w:rsidP="003035D9">
            <w:pPr>
              <w:rPr>
                <w:rFonts w:asciiTheme="minorHAnsi" w:hAnsiTheme="minorHAnsi"/>
                <w:lang w:val="lv-LV"/>
              </w:rPr>
            </w:pPr>
            <w:r w:rsidRPr="00EA0B12">
              <w:rPr>
                <w:rFonts w:asciiTheme="minorHAnsi" w:hAnsiTheme="minorHAnsi"/>
                <w:lang w:val="lv-LV"/>
              </w:rPr>
              <w:t>Mājsaimniecību, kuras noslēgušas līgumu ar atkritumu apsaimniekotāju īpatsvars</w:t>
            </w:r>
          </w:p>
          <w:p w:rsidR="003035D9" w:rsidRPr="00EA0B12" w:rsidRDefault="003035D9" w:rsidP="003035D9">
            <w:pPr>
              <w:rPr>
                <w:rFonts w:asciiTheme="minorHAnsi" w:hAnsiTheme="minorHAnsi"/>
                <w:lang w:val="lv-LV"/>
              </w:rPr>
            </w:pPr>
            <w:r w:rsidRPr="00EA0B12">
              <w:rPr>
                <w:rFonts w:asciiTheme="minorHAnsi" w:hAnsiTheme="minorHAnsi"/>
                <w:lang w:val="lv-LV"/>
              </w:rPr>
              <w:t xml:space="preserve">Peldūdeņu kvalitāte peldvietās </w:t>
            </w:r>
            <w:r w:rsidRPr="00EA0B12">
              <w:rPr>
                <w:rFonts w:asciiTheme="minorHAnsi" w:hAnsiTheme="minorHAnsi"/>
                <w:lang w:val="lv-LV"/>
              </w:rPr>
              <w:lastRenderedPageBreak/>
              <w:t>(arī Zilā karoga pludmale)</w:t>
            </w:r>
          </w:p>
          <w:p w:rsidR="003035D9" w:rsidRPr="00EA0B12" w:rsidRDefault="003035D9" w:rsidP="003035D9">
            <w:pPr>
              <w:rPr>
                <w:rFonts w:asciiTheme="minorHAnsi" w:hAnsiTheme="minorHAnsi"/>
                <w:lang w:val="lv-LV"/>
              </w:rPr>
            </w:pPr>
            <w:r w:rsidRPr="00EA0B12">
              <w:rPr>
                <w:rFonts w:asciiTheme="minorHAnsi" w:hAnsiTheme="minorHAnsi"/>
                <w:lang w:val="lv-LV"/>
              </w:rPr>
              <w:t>Labiekārtotu peldvietu skaits</w:t>
            </w:r>
          </w:p>
          <w:p w:rsidR="003035D9" w:rsidRPr="00EA0B12" w:rsidRDefault="003035D9" w:rsidP="003035D9">
            <w:pPr>
              <w:rPr>
                <w:rFonts w:asciiTheme="minorHAnsi" w:hAnsiTheme="minorHAnsi"/>
                <w:lang w:val="lv-LV"/>
              </w:rPr>
            </w:pPr>
            <w:r w:rsidRPr="00EA0B12">
              <w:rPr>
                <w:rFonts w:asciiTheme="minorHAnsi" w:hAnsiTheme="minorHAnsi"/>
                <w:lang w:val="lv-LV"/>
              </w:rPr>
              <w:t>Ūdens objektu skaits ar sakārtoto infrastruktūru</w:t>
            </w:r>
          </w:p>
          <w:p w:rsidR="003035D9" w:rsidRPr="00EA0B12" w:rsidRDefault="003035D9" w:rsidP="003035D9">
            <w:pPr>
              <w:rPr>
                <w:rFonts w:asciiTheme="minorHAnsi" w:hAnsiTheme="minorHAnsi"/>
                <w:lang w:val="lv-LV"/>
              </w:rPr>
            </w:pPr>
            <w:r w:rsidRPr="00EA0B12">
              <w:rPr>
                <w:rFonts w:asciiTheme="minorHAnsi" w:hAnsiTheme="minorHAnsi"/>
                <w:lang w:val="lv-LV"/>
              </w:rPr>
              <w:t>Centralizēti savākto notekūdeņu atbilstība normatīvo aktu prasībām</w:t>
            </w:r>
          </w:p>
          <w:p w:rsidR="003035D9" w:rsidRPr="00EA0B12" w:rsidRDefault="003035D9" w:rsidP="003035D9">
            <w:pPr>
              <w:rPr>
                <w:rFonts w:asciiTheme="minorHAnsi" w:hAnsiTheme="minorHAnsi"/>
                <w:lang w:val="lv-LV"/>
              </w:rPr>
            </w:pPr>
            <w:r w:rsidRPr="00EA0B12">
              <w:rPr>
                <w:rFonts w:asciiTheme="minorHAnsi" w:hAnsiTheme="minorHAnsi"/>
                <w:lang w:val="lv-LV"/>
              </w:rPr>
              <w:t>Gaisa kvalitāte PM 10 (pieļaujami pārsniegumi līdz 35 reizes gadā)/ nav konstatēti gaisa kvalitātes robežlielumu pārsniegumi</w:t>
            </w:r>
          </w:p>
          <w:p w:rsidR="003035D9" w:rsidRPr="00EA0B12" w:rsidRDefault="003035D9" w:rsidP="003035D9">
            <w:pPr>
              <w:rPr>
                <w:rFonts w:asciiTheme="minorHAnsi" w:hAnsiTheme="minorHAnsi"/>
                <w:lang w:val="lv-LV"/>
              </w:rPr>
            </w:pPr>
            <w:r w:rsidRPr="00EA0B12">
              <w:rPr>
                <w:rFonts w:asciiTheme="minorHAnsi" w:hAnsiTheme="minorHAnsi"/>
                <w:lang w:val="lv-LV"/>
              </w:rPr>
              <w:t>Rekreācijai piemērotas teritorijas (atpūtas vietas)</w:t>
            </w:r>
          </w:p>
          <w:p w:rsidR="003035D9" w:rsidRPr="00EA0B12" w:rsidRDefault="003035D9" w:rsidP="003035D9">
            <w:pPr>
              <w:rPr>
                <w:rFonts w:asciiTheme="minorHAnsi" w:hAnsiTheme="minorHAnsi"/>
                <w:lang w:val="lv-LV"/>
              </w:rPr>
            </w:pPr>
            <w:r w:rsidRPr="00EA0B12">
              <w:rPr>
                <w:rFonts w:asciiTheme="minorHAnsi" w:hAnsiTheme="minorHAnsi"/>
                <w:lang w:val="lv-LV"/>
              </w:rPr>
              <w:t>Elektroenerģijas patēriņš ielu apgaismojumam</w:t>
            </w:r>
          </w:p>
          <w:p w:rsidR="003035D9" w:rsidRPr="00EA0B12" w:rsidRDefault="003035D9" w:rsidP="003035D9">
            <w:pPr>
              <w:rPr>
                <w:rFonts w:asciiTheme="minorHAnsi" w:hAnsiTheme="minorHAnsi"/>
                <w:lang w:val="lv-LV"/>
              </w:rPr>
            </w:pPr>
            <w:r w:rsidRPr="00EA0B12">
              <w:rPr>
                <w:rFonts w:asciiTheme="minorHAnsi" w:hAnsiTheme="minorHAnsi"/>
                <w:lang w:val="lv-LV"/>
              </w:rPr>
              <w:t>Iedzīvotāju apmierinātība ar atkritumu apsaimniekošanu</w:t>
            </w:r>
          </w:p>
          <w:p w:rsidR="003035D9" w:rsidRPr="00EA0B12" w:rsidRDefault="003035D9" w:rsidP="003035D9">
            <w:pPr>
              <w:rPr>
                <w:rFonts w:asciiTheme="minorHAnsi" w:hAnsiTheme="minorHAnsi"/>
                <w:lang w:val="lv-LV"/>
              </w:rPr>
            </w:pPr>
            <w:r w:rsidRPr="00EA0B12">
              <w:rPr>
                <w:rFonts w:asciiTheme="minorHAnsi" w:hAnsiTheme="minorHAnsi"/>
                <w:lang w:val="lv-LV"/>
              </w:rPr>
              <w:t>Dalītās atkritumu vākšanas punktu skaits</w:t>
            </w:r>
          </w:p>
          <w:p w:rsidR="003035D9" w:rsidRPr="00EA0B12" w:rsidRDefault="003035D9" w:rsidP="003035D9">
            <w:pPr>
              <w:rPr>
                <w:rFonts w:asciiTheme="minorHAnsi" w:hAnsiTheme="minorHAnsi"/>
                <w:lang w:val="lv-LV"/>
              </w:rPr>
            </w:pPr>
            <w:r w:rsidRPr="00EA0B12">
              <w:rPr>
                <w:rFonts w:asciiTheme="minorHAnsi" w:hAnsiTheme="minorHAnsi"/>
                <w:lang w:val="lv-LV"/>
              </w:rPr>
              <w:t>Iedzīvotāju apmierinātības pieaugums ar</w:t>
            </w:r>
          </w:p>
          <w:p w:rsidR="003035D9" w:rsidRPr="00EA0B12" w:rsidRDefault="003035D9" w:rsidP="003035D9">
            <w:pPr>
              <w:rPr>
                <w:rFonts w:asciiTheme="minorHAnsi" w:hAnsiTheme="minorHAnsi"/>
                <w:lang w:val="lv-LV"/>
              </w:rPr>
            </w:pPr>
            <w:r w:rsidRPr="00EA0B12">
              <w:rPr>
                <w:rFonts w:asciiTheme="minorHAnsi" w:hAnsiTheme="minorHAnsi"/>
                <w:lang w:val="lv-LV"/>
              </w:rPr>
              <w:t>pilsētvides/novada kvalitāti</w:t>
            </w:r>
          </w:p>
          <w:p w:rsidR="003035D9" w:rsidRPr="00EA0B12" w:rsidRDefault="003035D9" w:rsidP="003035D9">
            <w:pPr>
              <w:rPr>
                <w:rFonts w:asciiTheme="minorHAnsi" w:hAnsiTheme="minorHAnsi"/>
                <w:lang w:val="lv-LV"/>
              </w:rPr>
            </w:pPr>
            <w:r w:rsidRPr="00EA0B12">
              <w:rPr>
                <w:rFonts w:asciiTheme="minorHAnsi" w:hAnsiTheme="minorHAnsi"/>
                <w:lang w:val="lv-LV"/>
              </w:rPr>
              <w:t>Dzīvnieku pastaigu laukumi</w:t>
            </w:r>
          </w:p>
          <w:p w:rsidR="003035D9" w:rsidRPr="00EA0B12" w:rsidRDefault="003035D9" w:rsidP="003035D9">
            <w:pPr>
              <w:rPr>
                <w:rFonts w:asciiTheme="minorHAnsi" w:hAnsiTheme="minorHAnsi"/>
                <w:lang w:val="lv-LV"/>
              </w:rPr>
            </w:pPr>
            <w:r w:rsidRPr="00EA0B12">
              <w:rPr>
                <w:rFonts w:asciiTheme="minorHAnsi" w:hAnsiTheme="minorHAnsi"/>
                <w:lang w:val="lv-LV"/>
              </w:rPr>
              <w:t>Energoefektivitātes pasākumi daudzdzīvokļu dzīvojamās ēkās</w:t>
            </w:r>
          </w:p>
          <w:p w:rsidR="003035D9" w:rsidRPr="00EA0B12" w:rsidRDefault="003035D9" w:rsidP="003035D9">
            <w:pPr>
              <w:rPr>
                <w:rFonts w:asciiTheme="minorHAnsi" w:hAnsiTheme="minorHAnsi"/>
                <w:lang w:val="lv-LV"/>
              </w:rPr>
            </w:pPr>
            <w:r w:rsidRPr="00EA0B12">
              <w:rPr>
                <w:rFonts w:asciiTheme="minorHAnsi" w:hAnsiTheme="minorHAnsi"/>
                <w:lang w:val="lv-LV"/>
              </w:rPr>
              <w:t>Rekonstruēto un/vai no jauna izbūvēto centralizēto siltumapgādes tīklu garums pašvaldībā</w:t>
            </w:r>
          </w:p>
          <w:p w:rsidR="003035D9" w:rsidRPr="00EA0B12" w:rsidRDefault="003035D9" w:rsidP="003035D9">
            <w:pPr>
              <w:rPr>
                <w:rFonts w:asciiTheme="minorHAnsi" w:hAnsiTheme="minorHAnsi"/>
                <w:lang w:val="lv-LV"/>
              </w:rPr>
            </w:pPr>
            <w:r w:rsidRPr="00EA0B12">
              <w:rPr>
                <w:rFonts w:asciiTheme="minorHAnsi" w:hAnsiTheme="minorHAnsi"/>
                <w:lang w:val="lv-LV"/>
              </w:rPr>
              <w:t>Iedzīvotāju skaits, kuri apmeklē energoefektivitātes un citus ar plānu saistītos pasākumus</w:t>
            </w:r>
          </w:p>
          <w:p w:rsidR="003035D9" w:rsidRPr="00EA0B12" w:rsidRDefault="003035D9" w:rsidP="003035D9">
            <w:pPr>
              <w:rPr>
                <w:rFonts w:asciiTheme="minorHAnsi" w:hAnsiTheme="minorHAnsi"/>
                <w:lang w:val="lv-LV"/>
              </w:rPr>
            </w:pPr>
            <w:r w:rsidRPr="00EA0B12">
              <w:rPr>
                <w:rFonts w:asciiTheme="minorHAnsi" w:hAnsiTheme="minorHAnsi"/>
                <w:lang w:val="lv-LV"/>
              </w:rPr>
              <w:t>Iedzīvotāju/mājsaimniecību skaits, kuras piedalās konkursos</w:t>
            </w:r>
          </w:p>
          <w:p w:rsidR="003035D9" w:rsidRPr="00EA0B12" w:rsidRDefault="003035D9" w:rsidP="003035D9">
            <w:pPr>
              <w:rPr>
                <w:rFonts w:asciiTheme="minorHAnsi" w:hAnsiTheme="minorHAnsi"/>
                <w:lang w:val="lv-LV"/>
              </w:rPr>
            </w:pPr>
            <w:r w:rsidRPr="00EA0B12">
              <w:rPr>
                <w:rFonts w:asciiTheme="minorHAnsi" w:hAnsiTheme="minorHAnsi"/>
                <w:lang w:val="lv-LV"/>
              </w:rPr>
              <w:t>Konkursu rezultātā panāktais enerģijas ietaupījums</w:t>
            </w:r>
          </w:p>
          <w:p w:rsidR="003035D9" w:rsidRPr="00EA0B12" w:rsidRDefault="003035D9" w:rsidP="003035D9">
            <w:pPr>
              <w:rPr>
                <w:rFonts w:asciiTheme="minorHAnsi" w:hAnsiTheme="minorHAnsi"/>
                <w:lang w:val="lv-LV"/>
              </w:rPr>
            </w:pPr>
            <w:r w:rsidRPr="00EA0B12">
              <w:rPr>
                <w:rFonts w:asciiTheme="minorHAnsi" w:hAnsiTheme="minorHAnsi"/>
                <w:lang w:val="lv-LV"/>
              </w:rPr>
              <w:t>Informēto mājsaimniecību skaits, izmantojot enerģijas patēriņa rēķinus</w:t>
            </w:r>
          </w:p>
          <w:p w:rsidR="003035D9" w:rsidRPr="00EA0B12" w:rsidRDefault="003035D9" w:rsidP="003035D9">
            <w:pPr>
              <w:rPr>
                <w:rFonts w:asciiTheme="minorHAnsi" w:hAnsiTheme="minorHAnsi"/>
                <w:lang w:val="lv-LV"/>
              </w:rPr>
            </w:pPr>
            <w:r w:rsidRPr="00EA0B12">
              <w:rPr>
                <w:rFonts w:asciiTheme="minorHAnsi" w:hAnsiTheme="minorHAnsi"/>
                <w:lang w:val="lv-LV"/>
              </w:rPr>
              <w:lastRenderedPageBreak/>
              <w:t>Energoefektīvo gaismekļu īpatsvars publisko teritoriju apgaismojumā</w:t>
            </w:r>
          </w:p>
          <w:p w:rsidR="003035D9" w:rsidRPr="00EA0B12" w:rsidRDefault="003035D9" w:rsidP="003035D9">
            <w:pPr>
              <w:rPr>
                <w:rFonts w:asciiTheme="minorHAnsi" w:hAnsiTheme="minorHAnsi"/>
                <w:lang w:val="lv-LV"/>
              </w:rPr>
            </w:pPr>
            <w:r w:rsidRPr="00EA0B12">
              <w:rPr>
                <w:rFonts w:asciiTheme="minorHAnsi" w:hAnsiTheme="minorHAnsi"/>
                <w:lang w:val="lv-LV"/>
              </w:rPr>
              <w:t>Enerģijas galapatēriņš pašvaldības ēkās (atsevišķi izdalot apkuri, karsto ūdeni un elektroenerģiju)</w:t>
            </w:r>
          </w:p>
          <w:p w:rsidR="003035D9" w:rsidRPr="00EA0B12" w:rsidRDefault="003035D9" w:rsidP="003035D9">
            <w:pPr>
              <w:rPr>
                <w:rFonts w:asciiTheme="minorHAnsi" w:hAnsiTheme="minorHAnsi"/>
                <w:lang w:val="lv-LV"/>
              </w:rPr>
            </w:pPr>
            <w:r w:rsidRPr="00EA0B12">
              <w:rPr>
                <w:rFonts w:asciiTheme="minorHAnsi" w:hAnsiTheme="minorHAnsi"/>
                <w:lang w:val="lv-LV"/>
              </w:rPr>
              <w:t>Īpatnējās enerģijas galapatēriņš pašvaldības ēkās (atsevišķi izdalot apkuri, karsto ūdeni un elektroenerģiju)</w:t>
            </w:r>
          </w:p>
          <w:p w:rsidR="003035D9" w:rsidRPr="00EA0B12" w:rsidRDefault="003035D9" w:rsidP="003035D9">
            <w:pPr>
              <w:rPr>
                <w:rFonts w:asciiTheme="minorHAnsi" w:hAnsiTheme="minorHAnsi"/>
                <w:lang w:val="lv-LV"/>
              </w:rPr>
            </w:pPr>
            <w:r w:rsidRPr="00EA0B12">
              <w:rPr>
                <w:rFonts w:asciiTheme="minorHAnsi" w:hAnsiTheme="minorHAnsi"/>
                <w:lang w:val="lv-LV"/>
              </w:rPr>
              <w:t>Renovēto pašvaldības ēku skaits</w:t>
            </w:r>
          </w:p>
          <w:p w:rsidR="003035D9" w:rsidRPr="00EA0B12" w:rsidRDefault="003035D9" w:rsidP="003035D9">
            <w:pPr>
              <w:rPr>
                <w:rFonts w:asciiTheme="minorHAnsi" w:hAnsiTheme="minorHAnsi"/>
                <w:lang w:val="lv-LV"/>
              </w:rPr>
            </w:pPr>
            <w:r w:rsidRPr="00EA0B12">
              <w:rPr>
                <w:rFonts w:asciiTheme="minorHAnsi" w:hAnsiTheme="minorHAnsi"/>
                <w:lang w:val="lv-LV"/>
              </w:rPr>
              <w:t xml:space="preserve">Enerģijas galapatēriņš daudzdzīvokļu ēkās (atsevišķi izdalot apkuri, karsto ūdeni) </w:t>
            </w:r>
          </w:p>
          <w:p w:rsidR="003035D9" w:rsidRPr="00EA0B12" w:rsidRDefault="003035D9" w:rsidP="003035D9">
            <w:pPr>
              <w:rPr>
                <w:rFonts w:asciiTheme="minorHAnsi" w:hAnsiTheme="minorHAnsi"/>
                <w:lang w:val="lv-LV"/>
              </w:rPr>
            </w:pPr>
            <w:r w:rsidRPr="00EA0B12">
              <w:rPr>
                <w:rFonts w:asciiTheme="minorHAnsi" w:hAnsiTheme="minorHAnsi"/>
                <w:lang w:val="lv-LV"/>
              </w:rPr>
              <w:t>Īpatnējās enerģijas galapatēriņš daudzdzīvokļu ēkās (atsevišķi izdalot apkuri, karsto ūdeni)</w:t>
            </w:r>
          </w:p>
          <w:p w:rsidR="003035D9" w:rsidRPr="00EA0B12" w:rsidRDefault="003035D9" w:rsidP="003035D9">
            <w:pPr>
              <w:rPr>
                <w:rFonts w:asciiTheme="minorHAnsi" w:hAnsiTheme="minorHAnsi"/>
                <w:lang w:val="lv-LV"/>
              </w:rPr>
            </w:pPr>
            <w:r w:rsidRPr="00EA0B12">
              <w:rPr>
                <w:rFonts w:asciiTheme="minorHAnsi" w:hAnsiTheme="minorHAnsi"/>
                <w:lang w:val="lv-LV"/>
              </w:rPr>
              <w:t>Renovēto daudzdzīvokļu ēku skaits</w:t>
            </w:r>
          </w:p>
          <w:p w:rsidR="003035D9" w:rsidRPr="00EA0B12" w:rsidRDefault="003035D9" w:rsidP="003035D9">
            <w:pPr>
              <w:rPr>
                <w:rFonts w:asciiTheme="minorHAnsi" w:hAnsiTheme="minorHAnsi"/>
                <w:lang w:val="lv-LV"/>
              </w:rPr>
            </w:pPr>
            <w:r w:rsidRPr="00EA0B12">
              <w:rPr>
                <w:rFonts w:asciiTheme="minorHAnsi" w:hAnsiTheme="minorHAnsi"/>
                <w:lang w:val="lv-LV"/>
              </w:rPr>
              <w:t>Gandrīz nulles enerģijas patēriņa ēku skaits</w:t>
            </w:r>
          </w:p>
          <w:p w:rsidR="003035D9" w:rsidRPr="00EA0B12" w:rsidRDefault="003035D9" w:rsidP="003035D9">
            <w:pPr>
              <w:rPr>
                <w:rFonts w:asciiTheme="minorHAnsi" w:hAnsiTheme="minorHAnsi"/>
                <w:lang w:val="lv-LV"/>
              </w:rPr>
            </w:pPr>
            <w:r w:rsidRPr="00EA0B12">
              <w:rPr>
                <w:rFonts w:asciiTheme="minorHAnsi" w:hAnsiTheme="minorHAnsi"/>
                <w:lang w:val="lv-LV"/>
              </w:rPr>
              <w:t>Zaļo iepirkumu īpatsvars no visiem pašvaldības iepirkumiem</w:t>
            </w:r>
          </w:p>
          <w:p w:rsidR="003035D9" w:rsidRPr="00EA0B12" w:rsidRDefault="003035D9" w:rsidP="003035D9">
            <w:pPr>
              <w:rPr>
                <w:rFonts w:asciiTheme="minorHAnsi" w:hAnsiTheme="minorHAnsi"/>
                <w:lang w:val="lv-LV"/>
              </w:rPr>
            </w:pPr>
            <w:r w:rsidRPr="00EA0B12">
              <w:rPr>
                <w:rFonts w:asciiTheme="minorHAnsi" w:hAnsiTheme="minorHAnsi"/>
                <w:lang w:val="lv-LV"/>
              </w:rPr>
              <w:t>AER īpatsvara pieaugums vietēji ražotai siltumenerģijai</w:t>
            </w:r>
          </w:p>
          <w:p w:rsidR="003035D9" w:rsidRPr="00EA0B12" w:rsidRDefault="003035D9" w:rsidP="003035D9">
            <w:pPr>
              <w:rPr>
                <w:rFonts w:asciiTheme="minorHAnsi" w:hAnsiTheme="minorHAnsi"/>
                <w:lang w:val="lv-LV"/>
              </w:rPr>
            </w:pPr>
            <w:r w:rsidRPr="00EA0B12">
              <w:rPr>
                <w:rFonts w:asciiTheme="minorHAnsi" w:hAnsiTheme="minorHAnsi"/>
                <w:lang w:val="lv-LV"/>
              </w:rPr>
              <w:t>AER īpatsvara pieaugums vietēji ražotai elektroenerģijai</w:t>
            </w:r>
          </w:p>
          <w:p w:rsidR="003035D9" w:rsidRPr="00EA0B12" w:rsidRDefault="003035D9" w:rsidP="003035D9">
            <w:pPr>
              <w:rPr>
                <w:rFonts w:asciiTheme="minorHAnsi" w:hAnsiTheme="minorHAnsi"/>
                <w:lang w:val="lv-LV"/>
              </w:rPr>
            </w:pPr>
            <w:r w:rsidRPr="00EA0B12">
              <w:rPr>
                <w:rFonts w:asciiTheme="minorHAnsi" w:hAnsiTheme="minorHAnsi"/>
                <w:lang w:val="lv-LV"/>
              </w:rPr>
              <w:t>Dabas gāzes katlu māju skaits</w:t>
            </w:r>
          </w:p>
          <w:p w:rsidR="003035D9" w:rsidRPr="00EA0B12" w:rsidRDefault="003035D9" w:rsidP="003035D9">
            <w:pPr>
              <w:rPr>
                <w:rFonts w:asciiTheme="minorHAnsi" w:hAnsiTheme="minorHAnsi"/>
                <w:lang w:val="lv-LV"/>
              </w:rPr>
            </w:pPr>
            <w:r w:rsidRPr="00EA0B12">
              <w:rPr>
                <w:rFonts w:asciiTheme="minorHAnsi" w:hAnsiTheme="minorHAnsi"/>
                <w:lang w:val="lv-LV"/>
              </w:rPr>
              <w:t xml:space="preserve">Dabasgāzes patēriņš daudzdzīvokļu un pašvaldības ēkās </w:t>
            </w:r>
          </w:p>
          <w:p w:rsidR="003035D9" w:rsidRPr="00EA0B12" w:rsidRDefault="003035D9" w:rsidP="003035D9">
            <w:pPr>
              <w:rPr>
                <w:rFonts w:asciiTheme="minorHAnsi" w:hAnsiTheme="minorHAnsi"/>
                <w:lang w:val="lv-LV"/>
              </w:rPr>
            </w:pPr>
            <w:r w:rsidRPr="00EA0B12">
              <w:rPr>
                <w:rFonts w:asciiTheme="minorHAnsi" w:hAnsiTheme="minorHAnsi"/>
                <w:lang w:val="lv-LV"/>
              </w:rPr>
              <w:t>Ūdensapgādes/kanalizācijas tīkla garums</w:t>
            </w:r>
          </w:p>
          <w:p w:rsidR="003035D9" w:rsidRPr="00EA0B12" w:rsidRDefault="003035D9" w:rsidP="003035D9">
            <w:pPr>
              <w:rPr>
                <w:rFonts w:asciiTheme="minorHAnsi" w:hAnsiTheme="minorHAnsi"/>
                <w:lang w:val="lv-LV"/>
              </w:rPr>
            </w:pPr>
            <w:r w:rsidRPr="00EA0B12">
              <w:rPr>
                <w:rFonts w:asciiTheme="minorHAnsi" w:hAnsiTheme="minorHAnsi"/>
                <w:lang w:val="lv-LV"/>
              </w:rPr>
              <w:t>Centralizētai ūdensapgādei un kanalizācijai pievienoto mājsaimniecību īpatsvars</w:t>
            </w:r>
          </w:p>
          <w:p w:rsidR="003035D9" w:rsidRPr="00EA0B12" w:rsidRDefault="003035D9" w:rsidP="003035D9">
            <w:pPr>
              <w:rPr>
                <w:rFonts w:asciiTheme="minorHAnsi" w:hAnsiTheme="minorHAnsi"/>
                <w:lang w:val="lv-LV"/>
              </w:rPr>
            </w:pPr>
            <w:r w:rsidRPr="00EA0B12">
              <w:rPr>
                <w:rFonts w:asciiTheme="minorHAnsi" w:hAnsiTheme="minorHAnsi"/>
                <w:lang w:val="lv-LV"/>
              </w:rPr>
              <w:t xml:space="preserve">Labiekārtotu un kārtībā uzturētu parku īpatsvars </w:t>
            </w:r>
          </w:p>
          <w:p w:rsidR="003035D9" w:rsidRPr="00EA0B12" w:rsidRDefault="003035D9" w:rsidP="003035D9">
            <w:pPr>
              <w:rPr>
                <w:rFonts w:asciiTheme="minorHAnsi" w:hAnsiTheme="minorHAnsi"/>
                <w:lang w:val="lv-LV"/>
              </w:rPr>
            </w:pPr>
            <w:r w:rsidRPr="00EA0B12">
              <w:rPr>
                <w:rFonts w:asciiTheme="minorHAnsi" w:hAnsiTheme="minorHAnsi"/>
                <w:lang w:val="lv-LV"/>
              </w:rPr>
              <w:t>Dzīvojamais fonds (mājokļu skaits)</w:t>
            </w:r>
          </w:p>
          <w:p w:rsidR="003035D9" w:rsidRPr="00EA0B12" w:rsidRDefault="003035D9" w:rsidP="003035D9">
            <w:pPr>
              <w:rPr>
                <w:rFonts w:asciiTheme="minorHAnsi" w:hAnsiTheme="minorHAnsi"/>
                <w:lang w:val="lv-LV"/>
              </w:rPr>
            </w:pPr>
            <w:r w:rsidRPr="00EA0B12">
              <w:rPr>
                <w:rFonts w:asciiTheme="minorHAnsi" w:hAnsiTheme="minorHAnsi"/>
                <w:lang w:val="lv-LV"/>
              </w:rPr>
              <w:t xml:space="preserve">Dzīvojamais fonds (dzīvokļu skaits </w:t>
            </w:r>
            <w:r w:rsidRPr="00EA0B12">
              <w:rPr>
                <w:rFonts w:asciiTheme="minorHAnsi" w:hAnsiTheme="minorHAnsi"/>
                <w:lang w:val="lv-LV"/>
              </w:rPr>
              <w:lastRenderedPageBreak/>
              <w:t>daudzdzīvokļu dzīvojamās mājās)</w:t>
            </w:r>
          </w:p>
          <w:p w:rsidR="003035D9" w:rsidRPr="00EA0B12" w:rsidRDefault="003035D9" w:rsidP="003035D9">
            <w:pPr>
              <w:rPr>
                <w:rFonts w:asciiTheme="minorHAnsi" w:hAnsiTheme="minorHAnsi"/>
                <w:lang w:val="lv-LV"/>
              </w:rPr>
            </w:pPr>
            <w:r w:rsidRPr="00EA0B12">
              <w:rPr>
                <w:rFonts w:asciiTheme="minorHAnsi" w:hAnsiTheme="minorHAnsi"/>
                <w:lang w:val="lv-LV"/>
              </w:rPr>
              <w:t>Infrastruktūras kapitālieguldījumiem izmantotie finanšu līdzekļi komunālajā jomā</w:t>
            </w:r>
          </w:p>
          <w:p w:rsidR="003035D9" w:rsidRPr="00EA0B12" w:rsidRDefault="003035D9" w:rsidP="003035D9">
            <w:pPr>
              <w:rPr>
                <w:rFonts w:asciiTheme="minorHAnsi" w:hAnsiTheme="minorHAnsi"/>
                <w:lang w:val="lv-LV"/>
              </w:rPr>
            </w:pPr>
            <w:r w:rsidRPr="00EA0B12">
              <w:rPr>
                <w:rFonts w:asciiTheme="minorHAnsi" w:hAnsiTheme="minorHAnsi"/>
                <w:lang w:val="lv-LV"/>
              </w:rPr>
              <w:t xml:space="preserve">Apsaimniekošanā nodotu daudzdzīvokļu māju īpatsvars </w:t>
            </w:r>
          </w:p>
          <w:p w:rsidR="003035D9" w:rsidRPr="00EA0B12" w:rsidRDefault="003035D9" w:rsidP="003035D9">
            <w:pPr>
              <w:rPr>
                <w:rFonts w:asciiTheme="minorHAnsi" w:hAnsiTheme="minorHAnsi"/>
                <w:lang w:val="lv-LV"/>
              </w:rPr>
            </w:pPr>
            <w:r w:rsidRPr="00EA0B12">
              <w:rPr>
                <w:rFonts w:asciiTheme="minorHAnsi" w:hAnsiTheme="minorHAnsi"/>
                <w:lang w:val="lv-LV"/>
              </w:rPr>
              <w:t>Teritorijas, kurām nodrošināta aizsardzība</w:t>
            </w:r>
          </w:p>
          <w:p w:rsidR="003035D9" w:rsidRPr="00EA0B12" w:rsidRDefault="003035D9" w:rsidP="003035D9">
            <w:pPr>
              <w:rPr>
                <w:rFonts w:asciiTheme="minorHAnsi" w:hAnsiTheme="minorHAnsi"/>
                <w:lang w:val="lv-LV"/>
              </w:rPr>
            </w:pPr>
            <w:r w:rsidRPr="00EA0B12">
              <w:rPr>
                <w:rFonts w:asciiTheme="minorHAnsi" w:hAnsiTheme="minorHAnsi"/>
                <w:lang w:val="lv-LV"/>
              </w:rPr>
              <w:t>pret plūdiem</w:t>
            </w:r>
          </w:p>
          <w:p w:rsidR="003035D9" w:rsidRPr="00EA0B12" w:rsidRDefault="003035D9" w:rsidP="003035D9">
            <w:pPr>
              <w:rPr>
                <w:rFonts w:asciiTheme="minorHAnsi" w:hAnsiTheme="minorHAnsi"/>
                <w:lang w:val="lv-LV"/>
              </w:rPr>
            </w:pPr>
            <w:r w:rsidRPr="00EA0B12">
              <w:rPr>
                <w:rFonts w:asciiTheme="minorHAnsi" w:hAnsiTheme="minorHAnsi"/>
                <w:lang w:val="lv-LV"/>
              </w:rPr>
              <w:t>Atjaunotas meliorācijas sistēmas</w:t>
            </w:r>
          </w:p>
          <w:p w:rsidR="003035D9" w:rsidRPr="00EA0B12" w:rsidRDefault="003035D9" w:rsidP="003035D9">
            <w:pPr>
              <w:rPr>
                <w:rFonts w:asciiTheme="minorHAnsi" w:hAnsiTheme="minorHAnsi"/>
                <w:b/>
                <w:lang w:val="lv-LV"/>
              </w:rPr>
            </w:pPr>
            <w:r w:rsidRPr="00EA0B12">
              <w:rPr>
                <w:rFonts w:asciiTheme="minorHAnsi" w:hAnsiTheme="minorHAnsi"/>
                <w:lang w:val="lv-LV"/>
              </w:rPr>
              <w:t>Atjaunojamo resursu un dabasgāzes attiecība novada siltumapgādē</w:t>
            </w:r>
          </w:p>
        </w:tc>
        <w:tc>
          <w:tcPr>
            <w:tcW w:w="4317" w:type="dxa"/>
          </w:tcPr>
          <w:p w:rsidR="003035D9" w:rsidRPr="00EA0B12" w:rsidRDefault="003035D9" w:rsidP="003035D9">
            <w:pPr>
              <w:contextualSpacing/>
              <w:rPr>
                <w:rFonts w:asciiTheme="minorHAnsi" w:eastAsiaTheme="majorEastAsia" w:hAnsiTheme="minorHAnsi" w:cs="Times New Roman"/>
                <w:spacing w:val="-10"/>
                <w:kern w:val="28"/>
                <w:szCs w:val="24"/>
                <w:lang w:val="lv-LV"/>
              </w:rPr>
            </w:pPr>
            <w:r w:rsidRPr="00EA0B12">
              <w:rPr>
                <w:rFonts w:asciiTheme="minorHAnsi" w:eastAsiaTheme="majorEastAsia" w:hAnsiTheme="minorHAnsi" w:cs="Times New Roman"/>
                <w:spacing w:val="-10"/>
                <w:kern w:val="28"/>
                <w:szCs w:val="24"/>
                <w:lang w:val="lv-LV"/>
              </w:rPr>
              <w:lastRenderedPageBreak/>
              <w:t>Iedzīvotāju skaits %, kas pieslēgti pie pašvaldības notekūdeņu sistēmas</w:t>
            </w:r>
          </w:p>
          <w:p w:rsidR="003035D9" w:rsidRPr="00EA0B12" w:rsidRDefault="003035D9" w:rsidP="003035D9">
            <w:pPr>
              <w:contextualSpacing/>
              <w:rPr>
                <w:rFonts w:asciiTheme="minorHAnsi" w:eastAsiaTheme="majorEastAsia" w:hAnsiTheme="minorHAnsi" w:cs="Times New Roman"/>
                <w:spacing w:val="-10"/>
                <w:kern w:val="28"/>
                <w:szCs w:val="24"/>
                <w:lang w:val="lv-LV"/>
              </w:rPr>
            </w:pPr>
            <w:r w:rsidRPr="00EA0B12">
              <w:rPr>
                <w:rFonts w:asciiTheme="minorHAnsi" w:eastAsiaTheme="majorEastAsia" w:hAnsiTheme="minorHAnsi" w:cs="Times New Roman"/>
                <w:spacing w:val="-10"/>
                <w:kern w:val="28"/>
                <w:szCs w:val="24"/>
                <w:lang w:val="lv-LV"/>
              </w:rPr>
              <w:t>Mājsaimniecību skaits % ar ūdens skaitītājiem</w:t>
            </w:r>
          </w:p>
          <w:p w:rsidR="003035D9" w:rsidRPr="00EA0B12" w:rsidRDefault="003035D9" w:rsidP="003035D9">
            <w:pPr>
              <w:contextualSpacing/>
              <w:rPr>
                <w:rFonts w:asciiTheme="minorHAnsi" w:eastAsiaTheme="majorEastAsia" w:hAnsiTheme="minorHAnsi" w:cs="Times New Roman"/>
                <w:spacing w:val="-10"/>
                <w:kern w:val="28"/>
                <w:szCs w:val="24"/>
                <w:lang w:val="lv-LV"/>
              </w:rPr>
            </w:pPr>
            <w:r w:rsidRPr="00EA0B12">
              <w:rPr>
                <w:rFonts w:asciiTheme="minorHAnsi" w:eastAsiaTheme="majorEastAsia" w:hAnsiTheme="minorHAnsi" w:cs="Times New Roman"/>
                <w:spacing w:val="-10"/>
                <w:kern w:val="28"/>
                <w:szCs w:val="24"/>
                <w:lang w:val="lv-LV"/>
              </w:rPr>
              <w:t>Gada nodevas apjoms NOK par notekūdeņu apsaimniekošanu</w:t>
            </w:r>
          </w:p>
          <w:p w:rsidR="003035D9" w:rsidRPr="00EA0B12" w:rsidRDefault="003035D9" w:rsidP="003035D9">
            <w:pPr>
              <w:contextualSpacing/>
              <w:rPr>
                <w:rFonts w:asciiTheme="minorHAnsi" w:eastAsiaTheme="majorEastAsia" w:hAnsiTheme="minorHAnsi" w:cs="Times New Roman"/>
                <w:spacing w:val="-10"/>
                <w:kern w:val="28"/>
                <w:szCs w:val="24"/>
                <w:lang w:val="lv-LV"/>
              </w:rPr>
            </w:pPr>
          </w:p>
          <w:p w:rsidR="003035D9" w:rsidRPr="00EA0B12" w:rsidRDefault="003035D9" w:rsidP="003035D9">
            <w:pPr>
              <w:contextualSpacing/>
              <w:rPr>
                <w:rFonts w:asciiTheme="minorHAnsi" w:eastAsiaTheme="majorEastAsia" w:hAnsiTheme="minorHAnsi" w:cs="Times New Roman"/>
                <w:spacing w:val="-10"/>
                <w:kern w:val="28"/>
                <w:szCs w:val="24"/>
                <w:lang w:val="lv-LV"/>
              </w:rPr>
            </w:pPr>
            <w:r w:rsidRPr="00EA0B12">
              <w:rPr>
                <w:rFonts w:asciiTheme="minorHAnsi" w:eastAsiaTheme="majorEastAsia" w:hAnsiTheme="minorHAnsi" w:cs="Times New Roman"/>
                <w:spacing w:val="-10"/>
                <w:kern w:val="28"/>
                <w:szCs w:val="24"/>
                <w:lang w:val="lv-LV"/>
              </w:rPr>
              <w:t>Pašvaldības notekūdeņu saimniecības darbības izmaksas uz 1 iedzīvotāju</w:t>
            </w:r>
          </w:p>
          <w:p w:rsidR="003035D9" w:rsidRPr="00EA0B12" w:rsidRDefault="003035D9" w:rsidP="003035D9">
            <w:pPr>
              <w:contextualSpacing/>
              <w:rPr>
                <w:rFonts w:asciiTheme="minorHAnsi" w:eastAsiaTheme="majorEastAsia" w:hAnsiTheme="minorHAnsi" w:cs="Times New Roman"/>
                <w:spacing w:val="-10"/>
                <w:kern w:val="28"/>
                <w:szCs w:val="24"/>
                <w:lang w:val="lv-LV"/>
              </w:rPr>
            </w:pPr>
            <w:r w:rsidRPr="00EA0B12">
              <w:rPr>
                <w:rFonts w:asciiTheme="minorHAnsi" w:eastAsiaTheme="majorEastAsia" w:hAnsiTheme="minorHAnsi" w:cs="Times New Roman"/>
                <w:spacing w:val="-10"/>
                <w:kern w:val="28"/>
                <w:szCs w:val="24"/>
                <w:lang w:val="lv-LV"/>
              </w:rPr>
              <w:t>Iedzīvotāju skaits %, kas pieslēgti notekūdeņu attīrīšanas infrastruktūrai pa tipiem ( ķīmiskā attīrīšana, bioloģiskā attīrīšana, mehāniskā un cita)</w:t>
            </w:r>
          </w:p>
          <w:p w:rsidR="003035D9" w:rsidRPr="00EA0B12" w:rsidRDefault="003035D9" w:rsidP="003035D9">
            <w:pPr>
              <w:contextualSpacing/>
              <w:rPr>
                <w:rFonts w:asciiTheme="minorHAnsi" w:eastAsiaTheme="majorEastAsia" w:hAnsiTheme="minorHAnsi" w:cs="Times New Roman"/>
                <w:spacing w:val="-10"/>
                <w:kern w:val="28"/>
                <w:szCs w:val="24"/>
                <w:lang w:val="lv-LV"/>
              </w:rPr>
            </w:pPr>
            <w:r w:rsidRPr="00EA0B12">
              <w:rPr>
                <w:rFonts w:asciiTheme="minorHAnsi" w:eastAsiaTheme="majorEastAsia" w:hAnsiTheme="minorHAnsi" w:cs="Times New Roman"/>
                <w:spacing w:val="-10"/>
                <w:kern w:val="28"/>
                <w:szCs w:val="24"/>
                <w:lang w:val="lv-LV"/>
              </w:rPr>
              <w:t xml:space="preserve">Iedzīvotāju skaits, kas </w:t>
            </w:r>
            <w:r w:rsidRPr="00EA0B12">
              <w:rPr>
                <w:rFonts w:asciiTheme="minorHAnsi" w:eastAsiaTheme="majorEastAsia" w:hAnsiTheme="minorHAnsi" w:cs="Times New Roman"/>
                <w:spacing w:val="-10"/>
                <w:kern w:val="28"/>
                <w:szCs w:val="24"/>
                <w:lang w:val="lv-LV"/>
              </w:rPr>
              <w:lastRenderedPageBreak/>
              <w:t>pievienots publiskai vai privātais ūdensapgādei</w:t>
            </w:r>
          </w:p>
          <w:p w:rsidR="003035D9" w:rsidRPr="00EA0B12" w:rsidRDefault="003035D9" w:rsidP="003035D9">
            <w:pPr>
              <w:contextualSpacing/>
              <w:rPr>
                <w:rFonts w:asciiTheme="minorHAnsi" w:eastAsiaTheme="majorEastAsia" w:hAnsiTheme="minorHAnsi" w:cs="Times New Roman"/>
                <w:spacing w:val="-10"/>
                <w:kern w:val="28"/>
                <w:szCs w:val="24"/>
                <w:lang w:val="lv-LV"/>
              </w:rPr>
            </w:pPr>
            <w:r w:rsidRPr="00EA0B12">
              <w:rPr>
                <w:rFonts w:asciiTheme="minorHAnsi" w:eastAsiaTheme="majorEastAsia" w:hAnsiTheme="minorHAnsi" w:cs="Times New Roman"/>
                <w:spacing w:val="-10"/>
                <w:kern w:val="28"/>
                <w:szCs w:val="24"/>
                <w:lang w:val="lv-LV"/>
              </w:rPr>
              <w:t>Iedzīvotāju skaits, pēc dzeramā ūdens piegādes tipa ( pazemes ieguve, virszemes ieguve)</w:t>
            </w:r>
          </w:p>
          <w:p w:rsidR="003035D9" w:rsidRPr="00EA0B12" w:rsidRDefault="003035D9" w:rsidP="003035D9">
            <w:pPr>
              <w:contextualSpacing/>
              <w:rPr>
                <w:rFonts w:asciiTheme="minorHAnsi" w:eastAsiaTheme="majorEastAsia" w:hAnsiTheme="minorHAnsi" w:cs="Times New Roman"/>
                <w:spacing w:val="-10"/>
                <w:kern w:val="28"/>
                <w:szCs w:val="24"/>
                <w:lang w:val="lv-LV"/>
              </w:rPr>
            </w:pPr>
            <w:r w:rsidRPr="00EA0B12">
              <w:rPr>
                <w:rFonts w:asciiTheme="minorHAnsi" w:eastAsiaTheme="majorEastAsia" w:hAnsiTheme="minorHAnsi" w:cs="Times New Roman"/>
                <w:spacing w:val="-10"/>
                <w:kern w:val="28"/>
                <w:szCs w:val="24"/>
                <w:lang w:val="lv-LV"/>
              </w:rPr>
              <w:t>Kopējais ūdensapgādes sistēmas garums, metros</w:t>
            </w:r>
          </w:p>
          <w:p w:rsidR="003035D9" w:rsidRPr="00EA0B12" w:rsidRDefault="003035D9" w:rsidP="003035D9">
            <w:pPr>
              <w:contextualSpacing/>
              <w:rPr>
                <w:rFonts w:asciiTheme="minorHAnsi" w:eastAsiaTheme="majorEastAsia" w:hAnsiTheme="minorHAnsi" w:cs="Times New Roman"/>
                <w:spacing w:val="-10"/>
                <w:kern w:val="28"/>
                <w:szCs w:val="24"/>
                <w:lang w:val="lv-LV"/>
              </w:rPr>
            </w:pPr>
            <w:r w:rsidRPr="00EA0B12">
              <w:rPr>
                <w:rFonts w:asciiTheme="minorHAnsi" w:eastAsiaTheme="majorEastAsia" w:hAnsiTheme="minorHAnsi" w:cs="Times New Roman"/>
                <w:spacing w:val="-10"/>
                <w:kern w:val="28"/>
                <w:szCs w:val="24"/>
                <w:lang w:val="lv-LV"/>
              </w:rPr>
              <w:t>Remontdarbu skaits ūdensapgādes sistēmā noplūžu dēļ</w:t>
            </w:r>
          </w:p>
          <w:p w:rsidR="003035D9" w:rsidRPr="00EA0B12" w:rsidRDefault="003035D9" w:rsidP="003035D9">
            <w:pPr>
              <w:contextualSpacing/>
              <w:rPr>
                <w:rFonts w:asciiTheme="minorHAnsi" w:eastAsiaTheme="majorEastAsia" w:hAnsiTheme="minorHAnsi" w:cs="Times New Roman"/>
                <w:spacing w:val="-10"/>
                <w:kern w:val="28"/>
                <w:szCs w:val="24"/>
                <w:lang w:val="lv-LV"/>
              </w:rPr>
            </w:pPr>
            <w:r w:rsidRPr="00EA0B12">
              <w:rPr>
                <w:rFonts w:asciiTheme="minorHAnsi" w:eastAsiaTheme="majorEastAsia" w:hAnsiTheme="minorHAnsi" w:cs="Times New Roman"/>
                <w:spacing w:val="-10"/>
                <w:kern w:val="28"/>
                <w:szCs w:val="24"/>
                <w:lang w:val="lv-LV"/>
              </w:rPr>
              <w:t>Ūdens zudumi noplūžu dēļ, kubikmetros</w:t>
            </w:r>
          </w:p>
          <w:p w:rsidR="003035D9" w:rsidRPr="00EA0B12" w:rsidRDefault="003035D9" w:rsidP="003035D9">
            <w:pPr>
              <w:rPr>
                <w:rFonts w:asciiTheme="minorHAnsi" w:hAnsiTheme="minorHAnsi"/>
                <w:b/>
                <w:lang w:val="lv-LV"/>
              </w:rPr>
            </w:pPr>
            <w:r w:rsidRPr="00EA0B12">
              <w:rPr>
                <w:rFonts w:asciiTheme="minorHAnsi" w:eastAsiaTheme="majorEastAsia" w:hAnsiTheme="minorHAnsi" w:cs="Times New Roman"/>
                <w:spacing w:val="-10"/>
                <w:kern w:val="28"/>
                <w:szCs w:val="24"/>
                <w:lang w:val="lv-LV"/>
              </w:rPr>
              <w:t>Kopējais ūdens patēriņš pa tipiem, kubikmetros (mājsaimniecības, pārtikas industrija, pakalpojumu industrija, cita komercdarbība)</w:t>
            </w:r>
          </w:p>
        </w:tc>
        <w:tc>
          <w:tcPr>
            <w:tcW w:w="4317" w:type="dxa"/>
          </w:tcPr>
          <w:p w:rsidR="003035D9" w:rsidRPr="00EA0B12" w:rsidRDefault="003035D9" w:rsidP="003035D9">
            <w:pPr>
              <w:rPr>
                <w:rFonts w:asciiTheme="minorHAnsi" w:eastAsia="Times New Roman" w:hAnsiTheme="minorHAnsi" w:cs="Times New Roman"/>
                <w:sz w:val="22"/>
                <w:lang w:val="lv-LV"/>
              </w:rPr>
            </w:pPr>
            <w:r w:rsidRPr="00EA0B12">
              <w:rPr>
                <w:rFonts w:asciiTheme="minorHAnsi" w:eastAsia="Times New Roman" w:hAnsiTheme="minorHAnsi" w:cs="Times New Roman"/>
                <w:sz w:val="22"/>
                <w:lang w:val="lv-LV"/>
              </w:rPr>
              <w:lastRenderedPageBreak/>
              <w:t>Informācija par pašvaldības autonomās funkcijas nodrošināšanu dzīvokļu jautājumu risināšanā</w:t>
            </w:r>
          </w:p>
          <w:p w:rsidR="003035D9" w:rsidRPr="00EA0B12" w:rsidRDefault="003035D9" w:rsidP="003035D9">
            <w:pPr>
              <w:rPr>
                <w:rFonts w:asciiTheme="minorHAnsi" w:hAnsiTheme="minorHAnsi"/>
                <w:sz w:val="22"/>
                <w:lang w:val="lv-LV"/>
              </w:rPr>
            </w:pPr>
            <w:r w:rsidRPr="00EA0B12">
              <w:rPr>
                <w:rFonts w:asciiTheme="minorHAnsi" w:hAnsiTheme="minorHAnsi"/>
                <w:sz w:val="22"/>
                <w:lang w:val="lv-LV"/>
              </w:rPr>
              <w:t>Dzīvokļu īpašniekiem pārvaldīšanā un apsaimniekošanā nodotās valsts un pašvaldību dzīvojamās mājas (māju skaits un apsaimniekošanas formas)</w:t>
            </w:r>
          </w:p>
          <w:p w:rsidR="003035D9" w:rsidRPr="00EA0B12" w:rsidRDefault="003035D9" w:rsidP="003035D9">
            <w:pPr>
              <w:rPr>
                <w:rFonts w:asciiTheme="minorHAnsi" w:hAnsiTheme="minorHAnsi"/>
                <w:sz w:val="22"/>
                <w:lang w:val="lv-LV"/>
              </w:rPr>
            </w:pPr>
            <w:r w:rsidRPr="00EA0B12">
              <w:rPr>
                <w:rFonts w:asciiTheme="minorHAnsi" w:hAnsiTheme="minorHAnsi"/>
                <w:sz w:val="22"/>
                <w:lang w:val="lv-LV"/>
              </w:rPr>
              <w:t>Dzeramā ūdens kvalitāte lielajās ūdens apgādes sistēmās 2014.-2016.gadā (ūdens apgādes sistēmu īpatsvars, kurās piegādātais ūdens ir ar atbilstošu kvalitāti) (apsekojums būs pieejams 2017.gada beigās)</w:t>
            </w:r>
          </w:p>
          <w:p w:rsidR="003035D9" w:rsidRPr="00EA0B12" w:rsidRDefault="003035D9" w:rsidP="003035D9">
            <w:pPr>
              <w:rPr>
                <w:rFonts w:asciiTheme="minorHAnsi" w:hAnsiTheme="minorHAnsi"/>
                <w:sz w:val="22"/>
                <w:lang w:val="lv-LV"/>
              </w:rPr>
            </w:pPr>
            <w:r w:rsidRPr="00EA0B12">
              <w:rPr>
                <w:rFonts w:asciiTheme="minorHAnsi" w:hAnsiTheme="minorHAnsi"/>
                <w:sz w:val="22"/>
                <w:lang w:val="lv-LV"/>
              </w:rPr>
              <w:t xml:space="preserve">Dzeramā ūdens kvalitāte 2016.gadā (ūdens apgādes </w:t>
            </w:r>
            <w:r w:rsidRPr="00EA0B12">
              <w:rPr>
                <w:rFonts w:asciiTheme="minorHAnsi" w:hAnsiTheme="minorHAnsi"/>
                <w:sz w:val="22"/>
                <w:lang w:val="lv-LV"/>
              </w:rPr>
              <w:lastRenderedPageBreak/>
              <w:t>sistēmu īpatsvars, kurās piegādātais ūdens ir ar atbilstošu kvalitāti)</w:t>
            </w:r>
          </w:p>
          <w:p w:rsidR="003035D9" w:rsidRPr="00EA0B12" w:rsidRDefault="003035D9" w:rsidP="003035D9">
            <w:pPr>
              <w:rPr>
                <w:rFonts w:asciiTheme="minorHAnsi" w:hAnsiTheme="minorHAnsi"/>
                <w:sz w:val="22"/>
                <w:lang w:val="lv-LV"/>
              </w:rPr>
            </w:pPr>
            <w:r w:rsidRPr="00EA0B12">
              <w:rPr>
                <w:rFonts w:asciiTheme="minorHAnsi" w:hAnsiTheme="minorHAnsi"/>
                <w:sz w:val="22"/>
                <w:lang w:val="lv-LV"/>
              </w:rPr>
              <w:t>Peldūdeņu kvalitāte 2016.gadā (peldvietu skaits ar izcilu, labu, pietiekamu un zemu kvalitāti)</w:t>
            </w:r>
          </w:p>
          <w:p w:rsidR="003035D9" w:rsidRPr="00EA0B12" w:rsidRDefault="003035D9" w:rsidP="003035D9">
            <w:pPr>
              <w:rPr>
                <w:rFonts w:asciiTheme="minorHAnsi" w:hAnsiTheme="minorHAnsi"/>
                <w:sz w:val="22"/>
                <w:lang w:val="lv-LV"/>
              </w:rPr>
            </w:pPr>
            <w:r w:rsidRPr="00EA0B12">
              <w:rPr>
                <w:rFonts w:asciiTheme="minorHAnsi" w:hAnsiTheme="minorHAnsi"/>
                <w:sz w:val="22"/>
                <w:lang w:val="lv-LV"/>
              </w:rPr>
              <w:t>Gaisa piesārņojums no stacionāriem piesārņojuma avotiem</w:t>
            </w:r>
          </w:p>
          <w:p w:rsidR="003035D9" w:rsidRPr="00EA0B12" w:rsidRDefault="003035D9" w:rsidP="003035D9">
            <w:pPr>
              <w:rPr>
                <w:rFonts w:asciiTheme="minorHAnsi" w:hAnsiTheme="minorHAnsi"/>
                <w:sz w:val="22"/>
                <w:lang w:val="lv-LV"/>
              </w:rPr>
            </w:pPr>
          </w:p>
          <w:p w:rsidR="003035D9" w:rsidRPr="00EA0B12" w:rsidRDefault="003035D9" w:rsidP="003035D9">
            <w:pPr>
              <w:rPr>
                <w:rFonts w:asciiTheme="minorHAnsi" w:hAnsiTheme="minorHAnsi"/>
                <w:i/>
                <w:sz w:val="22"/>
                <w:lang w:val="lv-LV"/>
              </w:rPr>
            </w:pPr>
            <w:r w:rsidRPr="00EA0B12">
              <w:rPr>
                <w:rFonts w:asciiTheme="minorHAnsi" w:hAnsiTheme="minorHAnsi"/>
                <w:i/>
                <w:sz w:val="22"/>
                <w:lang w:val="lv-LV"/>
              </w:rPr>
              <w:t>Būvatļauju skaits kurās izdarīta atzīme par būvdarbu uzsākšanas nosacījumu izpildi ēku būvniecībai un paredzētās platības lielums</w:t>
            </w:r>
          </w:p>
          <w:p w:rsidR="003035D9" w:rsidRPr="00EA0B12" w:rsidRDefault="003035D9" w:rsidP="003035D9">
            <w:pPr>
              <w:rPr>
                <w:rFonts w:asciiTheme="minorHAnsi" w:hAnsiTheme="minorHAnsi"/>
                <w:i/>
                <w:sz w:val="22"/>
                <w:lang w:val="lv-LV"/>
              </w:rPr>
            </w:pPr>
          </w:p>
          <w:p w:rsidR="003035D9" w:rsidRPr="00EA0B12" w:rsidRDefault="003035D9" w:rsidP="003035D9">
            <w:pPr>
              <w:rPr>
                <w:rFonts w:asciiTheme="minorHAnsi" w:hAnsiTheme="minorHAnsi"/>
                <w:i/>
                <w:sz w:val="22"/>
                <w:lang w:val="lv-LV"/>
              </w:rPr>
            </w:pPr>
            <w:r w:rsidRPr="00EA0B12">
              <w:rPr>
                <w:rFonts w:asciiTheme="minorHAnsi" w:hAnsiTheme="minorHAnsi"/>
                <w:i/>
                <w:sz w:val="22"/>
                <w:lang w:val="lv-LV"/>
              </w:rPr>
              <w:t>Viena dzīvokļa māju nodošana ekspluatācijā</w:t>
            </w:r>
          </w:p>
          <w:p w:rsidR="003035D9" w:rsidRPr="00EA0B12" w:rsidRDefault="003035D9" w:rsidP="003035D9">
            <w:pPr>
              <w:rPr>
                <w:rFonts w:asciiTheme="minorHAnsi" w:hAnsiTheme="minorHAnsi"/>
                <w:b/>
                <w:lang w:val="lv-LV"/>
              </w:rPr>
            </w:pPr>
          </w:p>
          <w:p w:rsidR="003035D9" w:rsidRPr="00EA0B12" w:rsidRDefault="003035D9" w:rsidP="003035D9">
            <w:pPr>
              <w:rPr>
                <w:rFonts w:asciiTheme="minorHAnsi" w:hAnsiTheme="minorHAnsi"/>
                <w:b/>
                <w:lang w:val="lv-LV"/>
              </w:rPr>
            </w:pPr>
          </w:p>
          <w:p w:rsidR="003035D9" w:rsidRPr="00EA0B12" w:rsidRDefault="003035D9" w:rsidP="003035D9">
            <w:pPr>
              <w:rPr>
                <w:rFonts w:asciiTheme="minorHAnsi" w:hAnsiTheme="minorHAnsi"/>
                <w:i/>
                <w:sz w:val="22"/>
                <w:lang w:val="lv-LV"/>
              </w:rPr>
            </w:pPr>
            <w:r w:rsidRPr="00EA0B12">
              <w:rPr>
                <w:rFonts w:asciiTheme="minorHAnsi" w:hAnsiTheme="minorHAnsi"/>
                <w:i/>
                <w:sz w:val="22"/>
                <w:lang w:val="lv-LV"/>
              </w:rPr>
              <w:t>Būvatļauju skaits, kam uzsākti būvdarbi</w:t>
            </w:r>
          </w:p>
          <w:p w:rsidR="003035D9" w:rsidRPr="00EA0B12" w:rsidRDefault="003035D9" w:rsidP="003035D9">
            <w:pPr>
              <w:rPr>
                <w:rFonts w:asciiTheme="minorHAnsi" w:hAnsiTheme="minorHAnsi"/>
                <w:b/>
                <w:lang w:val="lv-LV"/>
              </w:rPr>
            </w:pPr>
          </w:p>
        </w:tc>
      </w:tr>
      <w:tr w:rsidR="003035D9" w:rsidRPr="007F5A20" w:rsidTr="003035D9">
        <w:tc>
          <w:tcPr>
            <w:tcW w:w="4316" w:type="dxa"/>
          </w:tcPr>
          <w:p w:rsidR="003035D9" w:rsidRPr="00EA0B12" w:rsidRDefault="003035D9" w:rsidP="003035D9">
            <w:pPr>
              <w:rPr>
                <w:rFonts w:asciiTheme="minorHAnsi" w:hAnsiTheme="minorHAnsi"/>
                <w:b/>
                <w:lang w:val="lv-LV"/>
              </w:rPr>
            </w:pPr>
            <w:r w:rsidRPr="00EA0B12">
              <w:rPr>
                <w:rFonts w:asciiTheme="minorHAnsi" w:hAnsiTheme="minorHAnsi"/>
                <w:b/>
                <w:lang w:val="lv-LV"/>
              </w:rPr>
              <w:lastRenderedPageBreak/>
              <w:t>Secinājumi:</w:t>
            </w:r>
          </w:p>
        </w:tc>
        <w:tc>
          <w:tcPr>
            <w:tcW w:w="8634" w:type="dxa"/>
            <w:gridSpan w:val="2"/>
          </w:tcPr>
          <w:p w:rsidR="003035D9" w:rsidRPr="00EA0B12" w:rsidRDefault="003035D9" w:rsidP="003035D9">
            <w:pPr>
              <w:rPr>
                <w:rFonts w:asciiTheme="minorHAnsi" w:hAnsiTheme="minorHAnsi"/>
                <w:lang w:val="lv-LV"/>
              </w:rPr>
            </w:pPr>
            <w:r w:rsidRPr="00EA0B12">
              <w:rPr>
                <w:rFonts w:asciiTheme="minorHAnsi" w:hAnsiTheme="minorHAnsi"/>
                <w:lang w:val="lv-LV"/>
              </w:rPr>
              <w:t xml:space="preserve">Aplūkojot komunālo pakalpojumus raksturojošos rādītājus, var secināt, ka rādītāju pamatizvēlē Latvijas un Norvēģijas izvēles ir līdzīgas. Tāpat atkal jāsecina, ka Latvijas pašvaldības izmanto ļoti plašu rādītāju klāstu, kas ļauj niansēti monitorēt situāciju. </w:t>
            </w:r>
          </w:p>
        </w:tc>
      </w:tr>
    </w:tbl>
    <w:p w:rsidR="003035D9" w:rsidRPr="00EA0B12" w:rsidRDefault="003035D9" w:rsidP="003035D9">
      <w:pPr>
        <w:rPr>
          <w:rFonts w:asciiTheme="minorHAnsi" w:hAnsiTheme="minorHAnsi"/>
          <w:lang w:val="lv-LV"/>
        </w:rPr>
      </w:pPr>
    </w:p>
    <w:tbl>
      <w:tblPr>
        <w:tblStyle w:val="TableGrid3"/>
        <w:tblW w:w="0" w:type="auto"/>
        <w:tblLook w:val="04A0" w:firstRow="1" w:lastRow="0" w:firstColumn="1" w:lastColumn="0" w:noHBand="0" w:noVBand="1"/>
      </w:tblPr>
      <w:tblGrid>
        <w:gridCol w:w="3160"/>
        <w:gridCol w:w="3283"/>
        <w:gridCol w:w="3133"/>
      </w:tblGrid>
      <w:tr w:rsidR="003035D9" w:rsidRPr="007F5A20" w:rsidTr="003035D9">
        <w:tc>
          <w:tcPr>
            <w:tcW w:w="4316" w:type="dxa"/>
          </w:tcPr>
          <w:p w:rsidR="003035D9" w:rsidRPr="00EA0B12" w:rsidRDefault="003035D9" w:rsidP="003035D9">
            <w:pPr>
              <w:rPr>
                <w:rFonts w:asciiTheme="minorHAnsi" w:hAnsiTheme="minorHAnsi"/>
                <w:lang w:val="lv-LV"/>
              </w:rPr>
            </w:pPr>
            <w:r w:rsidRPr="00EA0B12">
              <w:rPr>
                <w:rFonts w:asciiTheme="minorHAnsi" w:hAnsiTheme="minorHAnsi"/>
                <w:b/>
                <w:lang w:val="lv-LV"/>
              </w:rPr>
              <w:t>Datu grupa:</w:t>
            </w:r>
          </w:p>
        </w:tc>
        <w:tc>
          <w:tcPr>
            <w:tcW w:w="8634" w:type="dxa"/>
            <w:gridSpan w:val="2"/>
          </w:tcPr>
          <w:p w:rsidR="003035D9" w:rsidRPr="00EA0B12" w:rsidRDefault="003035D9" w:rsidP="003035D9">
            <w:pPr>
              <w:rPr>
                <w:rFonts w:asciiTheme="minorHAnsi" w:hAnsiTheme="minorHAnsi"/>
                <w:lang w:val="lv-LV"/>
              </w:rPr>
            </w:pPr>
            <w:r w:rsidRPr="00EA0B12">
              <w:rPr>
                <w:rFonts w:asciiTheme="minorHAnsi" w:hAnsiTheme="minorHAnsi"/>
                <w:lang w:val="lv-LV"/>
              </w:rPr>
              <w:t>Sadzīves/sabiedriskie (t.sk, kultūras un brīvā laika) pakalpojumi</w:t>
            </w:r>
          </w:p>
        </w:tc>
      </w:tr>
      <w:tr w:rsidR="003035D9" w:rsidRPr="00992E78" w:rsidTr="003035D9">
        <w:tc>
          <w:tcPr>
            <w:tcW w:w="4316" w:type="dxa"/>
          </w:tcPr>
          <w:p w:rsidR="003035D9" w:rsidRPr="00EA0B12" w:rsidRDefault="003035D9" w:rsidP="003035D9">
            <w:pPr>
              <w:rPr>
                <w:rFonts w:asciiTheme="minorHAnsi" w:hAnsiTheme="minorHAnsi"/>
                <w:lang w:val="lv-LV"/>
              </w:rPr>
            </w:pPr>
            <w:r w:rsidRPr="00EA0B12">
              <w:rPr>
                <w:rFonts w:asciiTheme="minorHAnsi" w:hAnsiTheme="minorHAnsi"/>
                <w:b/>
                <w:lang w:val="lv-LV"/>
              </w:rPr>
              <w:t>Attīstības programmas lietotie dati</w:t>
            </w:r>
          </w:p>
        </w:tc>
        <w:tc>
          <w:tcPr>
            <w:tcW w:w="4317" w:type="dxa"/>
          </w:tcPr>
          <w:p w:rsidR="003035D9" w:rsidRPr="00EA0B12" w:rsidRDefault="003035D9" w:rsidP="003035D9">
            <w:pPr>
              <w:rPr>
                <w:rFonts w:asciiTheme="minorHAnsi" w:hAnsiTheme="minorHAnsi"/>
                <w:lang w:val="lv-LV"/>
              </w:rPr>
            </w:pPr>
            <w:r w:rsidRPr="00EA0B12">
              <w:rPr>
                <w:rFonts w:asciiTheme="minorHAnsi" w:hAnsiTheme="minorHAnsi"/>
                <w:b/>
                <w:lang w:val="lv-LV"/>
              </w:rPr>
              <w:t>Norvēģijā izmantotie dati</w:t>
            </w:r>
          </w:p>
        </w:tc>
        <w:tc>
          <w:tcPr>
            <w:tcW w:w="4317" w:type="dxa"/>
          </w:tcPr>
          <w:p w:rsidR="003035D9" w:rsidRPr="00EA0B12" w:rsidRDefault="003035D9" w:rsidP="003035D9">
            <w:pPr>
              <w:rPr>
                <w:rFonts w:asciiTheme="minorHAnsi" w:hAnsiTheme="minorHAnsi"/>
                <w:lang w:val="lv-LV"/>
              </w:rPr>
            </w:pPr>
            <w:r w:rsidRPr="00EA0B12">
              <w:rPr>
                <w:rFonts w:asciiTheme="minorHAnsi" w:hAnsiTheme="minorHAnsi"/>
                <w:b/>
                <w:lang w:val="lv-LV"/>
              </w:rPr>
              <w:t xml:space="preserve">Valsts statistiskās informācijas programma 2016.gadam </w:t>
            </w:r>
          </w:p>
        </w:tc>
      </w:tr>
      <w:tr w:rsidR="003035D9" w:rsidRPr="007F5A20" w:rsidTr="003035D9">
        <w:tc>
          <w:tcPr>
            <w:tcW w:w="4316" w:type="dxa"/>
          </w:tcPr>
          <w:p w:rsidR="003035D9" w:rsidRPr="00EA0B12" w:rsidRDefault="003035D9" w:rsidP="003035D9">
            <w:pPr>
              <w:rPr>
                <w:rFonts w:asciiTheme="minorHAnsi" w:hAnsiTheme="minorHAnsi"/>
                <w:lang w:val="lv-LV"/>
              </w:rPr>
            </w:pPr>
            <w:r w:rsidRPr="00EA0B12">
              <w:rPr>
                <w:rFonts w:asciiTheme="minorHAnsi" w:hAnsiTheme="minorHAnsi"/>
                <w:lang w:val="lv-LV"/>
              </w:rPr>
              <w:t>Iedzīvotāju vērtējums par kultūras pasākumiem pilsētā/novadā</w:t>
            </w:r>
          </w:p>
          <w:p w:rsidR="003035D9" w:rsidRPr="00EA0B12" w:rsidRDefault="003035D9" w:rsidP="003035D9">
            <w:pPr>
              <w:rPr>
                <w:rFonts w:asciiTheme="minorHAnsi" w:hAnsiTheme="minorHAnsi"/>
                <w:lang w:val="lv-LV"/>
              </w:rPr>
            </w:pPr>
            <w:r w:rsidRPr="00EA0B12">
              <w:rPr>
                <w:rFonts w:asciiTheme="minorHAnsi" w:hAnsiTheme="minorHAnsi"/>
                <w:lang w:val="lv-LV"/>
              </w:rPr>
              <w:t>Bibliotēku apmeklētāju skaits</w:t>
            </w:r>
          </w:p>
          <w:p w:rsidR="003035D9" w:rsidRPr="00EA0B12" w:rsidRDefault="003035D9" w:rsidP="003035D9">
            <w:pPr>
              <w:rPr>
                <w:rFonts w:asciiTheme="minorHAnsi" w:hAnsiTheme="minorHAnsi"/>
                <w:lang w:val="lv-LV"/>
              </w:rPr>
            </w:pPr>
            <w:r w:rsidRPr="00EA0B12">
              <w:rPr>
                <w:rFonts w:asciiTheme="minorHAnsi" w:hAnsiTheme="minorHAnsi"/>
                <w:lang w:val="lv-LV"/>
              </w:rPr>
              <w:t>Bibliotēku skaits</w:t>
            </w:r>
          </w:p>
          <w:p w:rsidR="003035D9" w:rsidRPr="00EA0B12" w:rsidRDefault="003035D9" w:rsidP="003035D9">
            <w:pPr>
              <w:rPr>
                <w:rFonts w:asciiTheme="minorHAnsi" w:hAnsiTheme="minorHAnsi"/>
                <w:lang w:val="lv-LV"/>
              </w:rPr>
            </w:pPr>
            <w:r w:rsidRPr="00EA0B12">
              <w:rPr>
                <w:rFonts w:asciiTheme="minorHAnsi" w:hAnsiTheme="minorHAnsi"/>
                <w:lang w:val="lv-LV"/>
              </w:rPr>
              <w:t>Muzeju apmeklētāju skaits</w:t>
            </w:r>
          </w:p>
          <w:p w:rsidR="003035D9" w:rsidRPr="00EA0B12" w:rsidRDefault="003035D9" w:rsidP="003035D9">
            <w:pPr>
              <w:rPr>
                <w:rFonts w:asciiTheme="minorHAnsi" w:hAnsiTheme="minorHAnsi"/>
                <w:lang w:val="lv-LV"/>
              </w:rPr>
            </w:pPr>
            <w:r w:rsidRPr="00EA0B12">
              <w:rPr>
                <w:rFonts w:asciiTheme="minorHAnsi" w:hAnsiTheme="minorHAnsi"/>
                <w:lang w:val="lv-LV"/>
              </w:rPr>
              <w:t>Pašvaldības īpašumā vai valdījumā esošo kultūras objektu, kas pieejami cilvēkiem ar īpašām vajadzībām, īpatsvars</w:t>
            </w:r>
          </w:p>
          <w:p w:rsidR="003035D9" w:rsidRPr="00EA0B12" w:rsidRDefault="003035D9" w:rsidP="003035D9">
            <w:pPr>
              <w:rPr>
                <w:rFonts w:asciiTheme="minorHAnsi" w:hAnsiTheme="minorHAnsi"/>
                <w:lang w:val="lv-LV"/>
              </w:rPr>
            </w:pPr>
            <w:r w:rsidRPr="00EA0B12">
              <w:rPr>
                <w:rFonts w:asciiTheme="minorHAnsi" w:hAnsiTheme="minorHAnsi"/>
                <w:lang w:val="lv-LV"/>
              </w:rPr>
              <w:t>Apmeklētāju skaits pašvaldības kultūras iestāžu organizētajos pasākumos</w:t>
            </w:r>
          </w:p>
          <w:p w:rsidR="003035D9" w:rsidRPr="00EA0B12" w:rsidRDefault="003035D9" w:rsidP="003035D9">
            <w:pPr>
              <w:rPr>
                <w:rFonts w:asciiTheme="minorHAnsi" w:hAnsiTheme="minorHAnsi"/>
                <w:lang w:val="lv-LV"/>
              </w:rPr>
            </w:pPr>
            <w:r w:rsidRPr="00EA0B12">
              <w:rPr>
                <w:rFonts w:asciiTheme="minorHAnsi" w:hAnsiTheme="minorHAnsi"/>
                <w:lang w:val="lv-LV"/>
              </w:rPr>
              <w:t>Kultūras iestāžu skaits</w:t>
            </w:r>
          </w:p>
          <w:p w:rsidR="003035D9" w:rsidRPr="00EA0B12" w:rsidRDefault="003035D9" w:rsidP="003035D9">
            <w:pPr>
              <w:rPr>
                <w:rFonts w:asciiTheme="minorHAnsi" w:hAnsiTheme="minorHAnsi"/>
                <w:lang w:val="lv-LV"/>
              </w:rPr>
            </w:pPr>
            <w:r w:rsidRPr="00EA0B12">
              <w:rPr>
                <w:rFonts w:asciiTheme="minorHAnsi" w:hAnsiTheme="minorHAnsi"/>
                <w:lang w:val="lv-LV"/>
              </w:rPr>
              <w:lastRenderedPageBreak/>
              <w:t>Kultūras pasākumu skaits gadā</w:t>
            </w:r>
          </w:p>
          <w:p w:rsidR="003035D9" w:rsidRPr="00EA0B12" w:rsidRDefault="003035D9" w:rsidP="003035D9">
            <w:pPr>
              <w:rPr>
                <w:rFonts w:asciiTheme="minorHAnsi" w:hAnsiTheme="minorHAnsi"/>
                <w:lang w:val="lv-LV"/>
              </w:rPr>
            </w:pPr>
            <w:r w:rsidRPr="00EA0B12">
              <w:rPr>
                <w:rFonts w:asciiTheme="minorHAnsi" w:hAnsiTheme="minorHAnsi"/>
                <w:lang w:val="lv-LV"/>
              </w:rPr>
              <w:t>Ikgadējie tradicionālie</w:t>
            </w:r>
          </w:p>
          <w:p w:rsidR="003035D9" w:rsidRPr="00EA0B12" w:rsidRDefault="003035D9" w:rsidP="003035D9">
            <w:pPr>
              <w:rPr>
                <w:rFonts w:asciiTheme="minorHAnsi" w:hAnsiTheme="minorHAnsi"/>
                <w:b/>
                <w:lang w:val="lv-LV"/>
              </w:rPr>
            </w:pPr>
            <w:r w:rsidRPr="00EA0B12">
              <w:rPr>
                <w:rFonts w:asciiTheme="minorHAnsi" w:hAnsiTheme="minorHAnsi"/>
                <w:lang w:val="lv-LV"/>
              </w:rPr>
              <w:t>kultūras pasākumi</w:t>
            </w:r>
          </w:p>
        </w:tc>
        <w:tc>
          <w:tcPr>
            <w:tcW w:w="4317" w:type="dxa"/>
          </w:tcPr>
          <w:p w:rsidR="003035D9" w:rsidRPr="00EA0B12" w:rsidRDefault="003035D9" w:rsidP="003035D9">
            <w:pPr>
              <w:contextualSpacing/>
              <w:rPr>
                <w:rFonts w:asciiTheme="minorHAnsi" w:eastAsiaTheme="majorEastAsia" w:hAnsiTheme="minorHAnsi" w:cs="Times New Roman"/>
                <w:spacing w:val="-10"/>
                <w:kern w:val="28"/>
                <w:szCs w:val="24"/>
                <w:lang w:val="lv-LV"/>
              </w:rPr>
            </w:pPr>
            <w:r w:rsidRPr="00EA0B12">
              <w:rPr>
                <w:rFonts w:asciiTheme="minorHAnsi" w:eastAsiaTheme="majorEastAsia" w:hAnsiTheme="minorHAnsi" w:cs="Times New Roman"/>
                <w:spacing w:val="-10"/>
                <w:kern w:val="28"/>
                <w:szCs w:val="24"/>
                <w:lang w:val="lv-LV"/>
              </w:rPr>
              <w:lastRenderedPageBreak/>
              <w:t>Izdevumi uz 1 cilvēku kultūras dzīves finansēšanai, NOK</w:t>
            </w:r>
          </w:p>
          <w:p w:rsidR="003035D9" w:rsidRPr="00EA0B12" w:rsidRDefault="003035D9" w:rsidP="003035D9">
            <w:pPr>
              <w:contextualSpacing/>
              <w:rPr>
                <w:rFonts w:asciiTheme="minorHAnsi" w:eastAsiaTheme="majorEastAsia" w:hAnsiTheme="minorHAnsi" w:cs="Times New Roman"/>
                <w:spacing w:val="-10"/>
                <w:kern w:val="28"/>
                <w:szCs w:val="24"/>
                <w:lang w:val="lv-LV"/>
              </w:rPr>
            </w:pPr>
            <w:r w:rsidRPr="00EA0B12">
              <w:rPr>
                <w:rFonts w:asciiTheme="minorHAnsi" w:eastAsiaTheme="majorEastAsia" w:hAnsiTheme="minorHAnsi" w:cs="Times New Roman"/>
                <w:spacing w:val="-10"/>
                <w:kern w:val="28"/>
                <w:szCs w:val="24"/>
                <w:lang w:val="lv-LV"/>
              </w:rPr>
              <w:t>Izdevumi kultūrai no pašvaldības budžeta, %</w:t>
            </w:r>
          </w:p>
          <w:p w:rsidR="003035D9" w:rsidRPr="00EA0B12" w:rsidRDefault="003035D9" w:rsidP="003035D9">
            <w:pPr>
              <w:contextualSpacing/>
              <w:rPr>
                <w:rFonts w:asciiTheme="minorHAnsi" w:eastAsiaTheme="majorEastAsia" w:hAnsiTheme="minorHAnsi" w:cs="Times New Roman"/>
                <w:spacing w:val="-10"/>
                <w:kern w:val="28"/>
                <w:szCs w:val="24"/>
                <w:lang w:val="lv-LV"/>
              </w:rPr>
            </w:pPr>
            <w:r w:rsidRPr="00EA0B12">
              <w:rPr>
                <w:rFonts w:asciiTheme="minorHAnsi" w:eastAsiaTheme="majorEastAsia" w:hAnsiTheme="minorHAnsi" w:cs="Times New Roman"/>
                <w:spacing w:val="-10"/>
                <w:kern w:val="28"/>
                <w:szCs w:val="24"/>
                <w:lang w:val="lv-LV"/>
              </w:rPr>
              <w:t>Izdevumi % un NOK  no pašvaldības kultūras budžeta bērnu un jauniešu aktivitātēm, bibliotēkām, muzejiem, kultūras pasākumiem.</w:t>
            </w:r>
          </w:p>
          <w:p w:rsidR="003035D9" w:rsidRPr="00EA0B12" w:rsidRDefault="003035D9" w:rsidP="003035D9">
            <w:pPr>
              <w:contextualSpacing/>
              <w:rPr>
                <w:rFonts w:asciiTheme="minorHAnsi" w:eastAsiaTheme="majorEastAsia" w:hAnsiTheme="minorHAnsi" w:cs="Times New Roman"/>
                <w:spacing w:val="-10"/>
                <w:kern w:val="28"/>
                <w:szCs w:val="24"/>
                <w:lang w:val="lv-LV"/>
              </w:rPr>
            </w:pPr>
            <w:r w:rsidRPr="00EA0B12">
              <w:rPr>
                <w:rFonts w:asciiTheme="minorHAnsi" w:eastAsiaTheme="majorEastAsia" w:hAnsiTheme="minorHAnsi" w:cs="Times New Roman"/>
                <w:spacing w:val="-10"/>
                <w:kern w:val="28"/>
                <w:szCs w:val="24"/>
                <w:lang w:val="lv-LV"/>
              </w:rPr>
              <w:t>Kultūras iestāžu skaits un darba stundu apjoms nedēļā</w:t>
            </w:r>
          </w:p>
          <w:p w:rsidR="003035D9" w:rsidRPr="00EA0B12" w:rsidRDefault="003035D9" w:rsidP="003035D9">
            <w:pPr>
              <w:contextualSpacing/>
              <w:rPr>
                <w:rFonts w:asciiTheme="minorHAnsi" w:eastAsiaTheme="majorEastAsia" w:hAnsiTheme="minorHAnsi" w:cs="Times New Roman"/>
                <w:spacing w:val="-10"/>
                <w:kern w:val="28"/>
                <w:szCs w:val="24"/>
                <w:lang w:val="lv-LV"/>
              </w:rPr>
            </w:pPr>
            <w:r w:rsidRPr="00EA0B12">
              <w:rPr>
                <w:rFonts w:asciiTheme="minorHAnsi" w:eastAsiaTheme="majorEastAsia" w:hAnsiTheme="minorHAnsi" w:cs="Times New Roman"/>
                <w:spacing w:val="-10"/>
                <w:kern w:val="28"/>
                <w:szCs w:val="24"/>
                <w:lang w:val="lv-LV"/>
              </w:rPr>
              <w:t>Kultūras iestādes izdevumi NOK;</w:t>
            </w:r>
          </w:p>
          <w:p w:rsidR="003035D9" w:rsidRPr="00EA0B12" w:rsidRDefault="003035D9" w:rsidP="003035D9">
            <w:pPr>
              <w:contextualSpacing/>
              <w:rPr>
                <w:rFonts w:asciiTheme="minorHAnsi" w:eastAsiaTheme="majorEastAsia" w:hAnsiTheme="minorHAnsi" w:cs="Times New Roman"/>
                <w:spacing w:val="-10"/>
                <w:kern w:val="28"/>
                <w:szCs w:val="24"/>
                <w:lang w:val="lv-LV"/>
              </w:rPr>
            </w:pPr>
            <w:r w:rsidRPr="00EA0B12">
              <w:rPr>
                <w:rFonts w:asciiTheme="minorHAnsi" w:eastAsiaTheme="majorEastAsia" w:hAnsiTheme="minorHAnsi" w:cs="Times New Roman"/>
                <w:spacing w:val="-10"/>
                <w:kern w:val="28"/>
                <w:szCs w:val="24"/>
                <w:lang w:val="lv-LV"/>
              </w:rPr>
              <w:t>Kultūras notikumu skaits  un apmeklētāju skaits kultūras notikumos/kultūras iestādēs</w:t>
            </w:r>
          </w:p>
          <w:p w:rsidR="003035D9" w:rsidRPr="00EA0B12" w:rsidRDefault="003035D9" w:rsidP="003035D9">
            <w:pPr>
              <w:contextualSpacing/>
              <w:rPr>
                <w:rFonts w:asciiTheme="minorHAnsi" w:eastAsiaTheme="majorEastAsia" w:hAnsiTheme="minorHAnsi" w:cs="Times New Roman"/>
                <w:spacing w:val="-10"/>
                <w:kern w:val="28"/>
                <w:szCs w:val="24"/>
                <w:lang w:val="lv-LV"/>
              </w:rPr>
            </w:pPr>
            <w:r w:rsidRPr="00EA0B12">
              <w:rPr>
                <w:rFonts w:asciiTheme="minorHAnsi" w:eastAsiaTheme="majorEastAsia" w:hAnsiTheme="minorHAnsi" w:cs="Times New Roman"/>
                <w:spacing w:val="-10"/>
                <w:kern w:val="28"/>
                <w:szCs w:val="24"/>
                <w:lang w:val="lv-LV"/>
              </w:rPr>
              <w:lastRenderedPageBreak/>
              <w:t>Grāmatu un fondu pieaugums bibliotēkās, skaits</w:t>
            </w:r>
          </w:p>
          <w:p w:rsidR="003035D9" w:rsidRPr="00EA0B12" w:rsidRDefault="003035D9" w:rsidP="003035D9">
            <w:pPr>
              <w:contextualSpacing/>
              <w:rPr>
                <w:rFonts w:asciiTheme="minorHAnsi" w:eastAsiaTheme="majorEastAsia" w:hAnsiTheme="minorHAnsi" w:cs="Times New Roman"/>
                <w:spacing w:val="-10"/>
                <w:kern w:val="28"/>
                <w:szCs w:val="24"/>
                <w:lang w:val="lv-LV"/>
              </w:rPr>
            </w:pPr>
            <w:r w:rsidRPr="00EA0B12">
              <w:rPr>
                <w:rFonts w:asciiTheme="minorHAnsi" w:eastAsiaTheme="majorEastAsia" w:hAnsiTheme="minorHAnsi" w:cs="Times New Roman"/>
                <w:spacing w:val="-10"/>
                <w:kern w:val="28"/>
                <w:szCs w:val="24"/>
                <w:lang w:val="lv-LV"/>
              </w:rPr>
              <w:t>Pastaigu taku, trašu un slēpošanas trašu garums km vasaras un ziemas apstākļos</w:t>
            </w:r>
          </w:p>
          <w:p w:rsidR="003035D9" w:rsidRPr="00EA0B12" w:rsidRDefault="003035D9" w:rsidP="003035D9">
            <w:pPr>
              <w:rPr>
                <w:rFonts w:asciiTheme="minorHAnsi" w:hAnsiTheme="minorHAnsi"/>
                <w:b/>
                <w:lang w:val="lv-LV"/>
              </w:rPr>
            </w:pPr>
          </w:p>
        </w:tc>
        <w:tc>
          <w:tcPr>
            <w:tcW w:w="4317" w:type="dxa"/>
          </w:tcPr>
          <w:p w:rsidR="003035D9" w:rsidRPr="00EA0B12" w:rsidRDefault="003035D9" w:rsidP="003035D9">
            <w:pPr>
              <w:rPr>
                <w:rFonts w:asciiTheme="minorHAnsi" w:hAnsiTheme="minorHAnsi"/>
                <w:sz w:val="22"/>
                <w:lang w:val="lv-LV"/>
              </w:rPr>
            </w:pPr>
            <w:r w:rsidRPr="00EA0B12">
              <w:rPr>
                <w:rFonts w:asciiTheme="minorHAnsi" w:hAnsiTheme="minorHAnsi"/>
                <w:sz w:val="22"/>
                <w:lang w:val="lv-LV"/>
              </w:rPr>
              <w:lastRenderedPageBreak/>
              <w:t>Bibliotēku darbības rādītāji (bibliotēku skaits, lasītāju skaits, fondu kustība, bibliotēku darbinieki, bibliotēku finansiālā darbība u.c.)</w:t>
            </w:r>
          </w:p>
          <w:p w:rsidR="003035D9" w:rsidRPr="00EA0B12" w:rsidRDefault="003035D9" w:rsidP="003035D9">
            <w:pPr>
              <w:rPr>
                <w:rFonts w:asciiTheme="minorHAnsi" w:hAnsiTheme="minorHAnsi"/>
                <w:sz w:val="22"/>
                <w:lang w:val="lv-LV"/>
              </w:rPr>
            </w:pPr>
            <w:r w:rsidRPr="00EA0B12">
              <w:rPr>
                <w:rFonts w:asciiTheme="minorHAnsi" w:hAnsiTheme="minorHAnsi"/>
                <w:sz w:val="22"/>
                <w:lang w:val="lv-LV"/>
              </w:rPr>
              <w:t xml:space="preserve">Publisko bibliotēku skaits, kurās ir publiski pieejami datori ar pieeju internetam – Eurostat pieprasījums </w:t>
            </w:r>
          </w:p>
          <w:p w:rsidR="003035D9" w:rsidRPr="00EA0B12" w:rsidRDefault="003035D9" w:rsidP="003035D9">
            <w:pPr>
              <w:rPr>
                <w:rFonts w:asciiTheme="minorHAnsi" w:hAnsiTheme="minorHAnsi"/>
                <w:sz w:val="22"/>
                <w:lang w:val="lv-LV"/>
              </w:rPr>
            </w:pPr>
            <w:r w:rsidRPr="00EA0B12">
              <w:rPr>
                <w:rFonts w:asciiTheme="minorHAnsi" w:hAnsiTheme="minorHAnsi"/>
                <w:sz w:val="22"/>
                <w:lang w:val="lv-LV"/>
              </w:rPr>
              <w:t xml:space="preserve">Kino iestāžu darbības rādītāji (kinoteātru skaits, sēdvietu skaits, ekrānu skaits, projekcijas veids, filmas nosaukums latviešu valodā un oriģinālvalodā, uzņemšanas gads, ražotājvalsts/is, izplatītājs </w:t>
            </w:r>
            <w:r w:rsidRPr="00EA0B12">
              <w:rPr>
                <w:rFonts w:asciiTheme="minorHAnsi" w:hAnsiTheme="minorHAnsi"/>
                <w:sz w:val="22"/>
                <w:lang w:val="lv-LV"/>
              </w:rPr>
              <w:lastRenderedPageBreak/>
              <w:t>Latvijā, apmeklējumu skaits, ieņēmumi no realizētajām biļetēm (ar PVN))</w:t>
            </w:r>
          </w:p>
          <w:p w:rsidR="003035D9" w:rsidRPr="00EA0B12" w:rsidRDefault="003035D9" w:rsidP="003035D9">
            <w:pPr>
              <w:rPr>
                <w:rFonts w:asciiTheme="minorHAnsi" w:hAnsiTheme="minorHAnsi"/>
                <w:sz w:val="22"/>
                <w:lang w:val="lv-LV"/>
              </w:rPr>
            </w:pPr>
            <w:r w:rsidRPr="00EA0B12">
              <w:rPr>
                <w:rFonts w:asciiTheme="minorHAnsi" w:hAnsiTheme="minorHAnsi"/>
                <w:sz w:val="22"/>
                <w:lang w:val="lv-LV"/>
              </w:rPr>
              <w:t>Grāmatu, žurnālu, avīžu un citu periodisko izdevumu izdošana, tai skaitā bērnu auditorijai (izdoto žurnālu, avīžu un citu periodisko izdevumu skaits, periodisko izdevumu sadalījums pēc iespiešanas valodas un iznākšanas vietas, metiens, iespiedlokšņu novilkumu skaits, grāmatu un brošūru izdevēji, grāmatu un brošūru sadalījums pēc uzdevuma, grāmatu un brošūru sadalījums pēc valodas, daiļliteratūra pa žanriem u.c.)</w:t>
            </w:r>
          </w:p>
          <w:p w:rsidR="003035D9" w:rsidRPr="00EA0B12" w:rsidRDefault="003035D9" w:rsidP="003035D9">
            <w:pPr>
              <w:rPr>
                <w:rFonts w:asciiTheme="minorHAnsi" w:hAnsiTheme="minorHAnsi"/>
                <w:sz w:val="22"/>
                <w:lang w:val="lv-LV"/>
              </w:rPr>
            </w:pPr>
            <w:r w:rsidRPr="00EA0B12">
              <w:rPr>
                <w:rFonts w:asciiTheme="minorHAnsi" w:hAnsiTheme="minorHAnsi"/>
                <w:sz w:val="22"/>
                <w:lang w:val="lv-LV"/>
              </w:rPr>
              <w:t>Kultūras namu un tautas namu darbības rādītāji (pasākumu skaits, apmeklētāji, vietu skaits, darbinieki, finansiālie rādītāji u.c.)</w:t>
            </w:r>
          </w:p>
          <w:p w:rsidR="003035D9" w:rsidRPr="00EA0B12" w:rsidRDefault="003035D9" w:rsidP="003035D9">
            <w:pPr>
              <w:rPr>
                <w:rFonts w:asciiTheme="minorHAnsi" w:hAnsiTheme="minorHAnsi"/>
                <w:sz w:val="22"/>
                <w:lang w:val="lv-LV"/>
              </w:rPr>
            </w:pPr>
            <w:r w:rsidRPr="00EA0B12">
              <w:rPr>
                <w:rFonts w:asciiTheme="minorHAnsi" w:hAnsiTheme="minorHAnsi"/>
                <w:sz w:val="22"/>
                <w:lang w:val="lv-LV"/>
              </w:rPr>
              <w:t>Māksliniecisko kolektīvu un pulciņu darbības rādītāji (kultūras namos un ārpus kultūras namiem darbojošos māksliniecisko kolektīvu skaits, t.sk. bērnu, dalībnieku skaits, t.sk., bērni u.c.)</w:t>
            </w:r>
          </w:p>
          <w:p w:rsidR="003035D9" w:rsidRPr="00EA0B12" w:rsidRDefault="003035D9" w:rsidP="003035D9">
            <w:pPr>
              <w:rPr>
                <w:rFonts w:asciiTheme="minorHAnsi" w:hAnsiTheme="minorHAnsi"/>
                <w:b/>
                <w:lang w:val="lv-LV"/>
              </w:rPr>
            </w:pPr>
            <w:r w:rsidRPr="00EA0B12">
              <w:rPr>
                <w:rFonts w:asciiTheme="minorHAnsi" w:hAnsiTheme="minorHAnsi"/>
                <w:lang w:val="lv-LV"/>
              </w:rPr>
              <w:t>Tūristu mītņu skaits, pieejamo numuru un gultasvietu skaits, apkalpoto cilvēku skaits (tai skaitā ārvalstu viesi) un to pavadītās naktis</w:t>
            </w:r>
          </w:p>
        </w:tc>
      </w:tr>
      <w:tr w:rsidR="003035D9" w:rsidRPr="00992E78" w:rsidTr="003035D9">
        <w:tc>
          <w:tcPr>
            <w:tcW w:w="4316" w:type="dxa"/>
          </w:tcPr>
          <w:p w:rsidR="003035D9" w:rsidRPr="00EA0B12" w:rsidRDefault="003035D9" w:rsidP="003035D9">
            <w:pPr>
              <w:rPr>
                <w:rFonts w:asciiTheme="minorHAnsi" w:hAnsiTheme="minorHAnsi"/>
                <w:b/>
                <w:lang w:val="lv-LV"/>
              </w:rPr>
            </w:pPr>
            <w:r w:rsidRPr="00EA0B12">
              <w:rPr>
                <w:rFonts w:asciiTheme="minorHAnsi" w:hAnsiTheme="minorHAnsi"/>
                <w:b/>
                <w:lang w:val="lv-LV"/>
              </w:rPr>
              <w:lastRenderedPageBreak/>
              <w:t>Secinājumi:</w:t>
            </w:r>
          </w:p>
        </w:tc>
        <w:tc>
          <w:tcPr>
            <w:tcW w:w="8634" w:type="dxa"/>
            <w:gridSpan w:val="2"/>
          </w:tcPr>
          <w:p w:rsidR="003035D9" w:rsidRPr="00EA0B12" w:rsidRDefault="003035D9" w:rsidP="003035D9">
            <w:pPr>
              <w:rPr>
                <w:rFonts w:asciiTheme="minorHAnsi" w:hAnsiTheme="minorHAnsi"/>
                <w:lang w:val="lv-LV"/>
              </w:rPr>
            </w:pPr>
            <w:r w:rsidRPr="00EA0B12">
              <w:rPr>
                <w:rFonts w:asciiTheme="minorHAnsi" w:hAnsiTheme="minorHAnsi"/>
                <w:lang w:val="lv-LV"/>
              </w:rPr>
              <w:t>Kultūras un brīvā laika rādītāju jomā, Latvijā un Norvēģijā ir līdzīgas tendences. Turklāt, Latvijas valsts sta</w:t>
            </w:r>
            <w:r w:rsidR="00E71FB3">
              <w:rPr>
                <w:rFonts w:asciiTheme="minorHAnsi" w:hAnsiTheme="minorHAnsi"/>
                <w:lang w:val="lv-LV"/>
              </w:rPr>
              <w:t>tistikas programma arī piedāvā</w:t>
            </w:r>
            <w:r w:rsidRPr="00EA0B12">
              <w:rPr>
                <w:rFonts w:asciiTheme="minorHAnsi" w:hAnsiTheme="minorHAnsi"/>
                <w:lang w:val="lv-LV"/>
              </w:rPr>
              <w:t xml:space="preserve"> lielu daļu centralizēti apkopotu rādītāju situācijas monitoringam.</w:t>
            </w:r>
          </w:p>
          <w:p w:rsidR="003035D9" w:rsidRPr="00EA0B12" w:rsidRDefault="003035D9" w:rsidP="003035D9">
            <w:pPr>
              <w:rPr>
                <w:rFonts w:asciiTheme="minorHAnsi" w:hAnsiTheme="minorHAnsi"/>
                <w:lang w:val="lv-LV"/>
              </w:rPr>
            </w:pPr>
          </w:p>
        </w:tc>
      </w:tr>
    </w:tbl>
    <w:p w:rsidR="003035D9" w:rsidRPr="00EA0B12" w:rsidRDefault="003035D9" w:rsidP="003035D9">
      <w:pPr>
        <w:rPr>
          <w:rFonts w:asciiTheme="minorHAnsi" w:hAnsiTheme="minorHAnsi"/>
          <w:lang w:val="lv-LV"/>
        </w:rPr>
      </w:pPr>
    </w:p>
    <w:tbl>
      <w:tblPr>
        <w:tblStyle w:val="TableGrid3"/>
        <w:tblW w:w="0" w:type="auto"/>
        <w:tblLook w:val="04A0" w:firstRow="1" w:lastRow="0" w:firstColumn="1" w:lastColumn="0" w:noHBand="0" w:noVBand="1"/>
      </w:tblPr>
      <w:tblGrid>
        <w:gridCol w:w="3340"/>
        <w:gridCol w:w="3111"/>
        <w:gridCol w:w="3125"/>
      </w:tblGrid>
      <w:tr w:rsidR="003035D9" w:rsidRPr="00EA0B12" w:rsidTr="003035D9">
        <w:tc>
          <w:tcPr>
            <w:tcW w:w="4316" w:type="dxa"/>
          </w:tcPr>
          <w:p w:rsidR="003035D9" w:rsidRPr="00EA0B12" w:rsidRDefault="003035D9" w:rsidP="003035D9">
            <w:pPr>
              <w:rPr>
                <w:rFonts w:asciiTheme="minorHAnsi" w:hAnsiTheme="minorHAnsi"/>
                <w:lang w:val="lv-LV"/>
              </w:rPr>
            </w:pPr>
            <w:r w:rsidRPr="00EA0B12">
              <w:rPr>
                <w:rFonts w:asciiTheme="minorHAnsi" w:hAnsiTheme="minorHAnsi"/>
                <w:b/>
                <w:lang w:val="lv-LV"/>
              </w:rPr>
              <w:lastRenderedPageBreak/>
              <w:t>Datu grupa:</w:t>
            </w:r>
          </w:p>
        </w:tc>
        <w:tc>
          <w:tcPr>
            <w:tcW w:w="8634" w:type="dxa"/>
            <w:gridSpan w:val="2"/>
          </w:tcPr>
          <w:p w:rsidR="003035D9" w:rsidRPr="00EA0B12" w:rsidRDefault="003035D9" w:rsidP="003035D9">
            <w:pPr>
              <w:rPr>
                <w:rFonts w:asciiTheme="minorHAnsi" w:hAnsiTheme="minorHAnsi"/>
                <w:lang w:val="lv-LV"/>
              </w:rPr>
            </w:pPr>
            <w:r w:rsidRPr="00EA0B12">
              <w:rPr>
                <w:rFonts w:asciiTheme="minorHAnsi" w:hAnsiTheme="minorHAnsi"/>
                <w:lang w:val="lv-LV"/>
              </w:rPr>
              <w:t>Veselības aprūpes pieejamība</w:t>
            </w:r>
          </w:p>
        </w:tc>
      </w:tr>
      <w:tr w:rsidR="003035D9" w:rsidRPr="00992E78" w:rsidTr="003035D9">
        <w:tc>
          <w:tcPr>
            <w:tcW w:w="4316" w:type="dxa"/>
          </w:tcPr>
          <w:p w:rsidR="003035D9" w:rsidRPr="00EA0B12" w:rsidRDefault="003035D9" w:rsidP="003035D9">
            <w:pPr>
              <w:rPr>
                <w:rFonts w:asciiTheme="minorHAnsi" w:hAnsiTheme="minorHAnsi"/>
                <w:lang w:val="lv-LV"/>
              </w:rPr>
            </w:pPr>
            <w:r w:rsidRPr="00EA0B12">
              <w:rPr>
                <w:rFonts w:asciiTheme="minorHAnsi" w:hAnsiTheme="minorHAnsi"/>
                <w:b/>
                <w:lang w:val="lv-LV"/>
              </w:rPr>
              <w:t>Attīstības programmas lietotie dati</w:t>
            </w:r>
          </w:p>
        </w:tc>
        <w:tc>
          <w:tcPr>
            <w:tcW w:w="4317" w:type="dxa"/>
          </w:tcPr>
          <w:p w:rsidR="003035D9" w:rsidRPr="00EA0B12" w:rsidRDefault="003035D9" w:rsidP="003035D9">
            <w:pPr>
              <w:rPr>
                <w:rFonts w:asciiTheme="minorHAnsi" w:hAnsiTheme="minorHAnsi"/>
                <w:lang w:val="lv-LV"/>
              </w:rPr>
            </w:pPr>
            <w:r w:rsidRPr="00EA0B12">
              <w:rPr>
                <w:rFonts w:asciiTheme="minorHAnsi" w:hAnsiTheme="minorHAnsi"/>
                <w:b/>
                <w:lang w:val="lv-LV"/>
              </w:rPr>
              <w:t>Norvēģijā izmantotie dati</w:t>
            </w:r>
          </w:p>
        </w:tc>
        <w:tc>
          <w:tcPr>
            <w:tcW w:w="4317" w:type="dxa"/>
          </w:tcPr>
          <w:p w:rsidR="003035D9" w:rsidRPr="00EA0B12" w:rsidRDefault="003035D9" w:rsidP="003035D9">
            <w:pPr>
              <w:rPr>
                <w:rFonts w:asciiTheme="minorHAnsi" w:hAnsiTheme="minorHAnsi"/>
                <w:lang w:val="lv-LV"/>
              </w:rPr>
            </w:pPr>
            <w:r w:rsidRPr="00EA0B12">
              <w:rPr>
                <w:rFonts w:asciiTheme="minorHAnsi" w:hAnsiTheme="minorHAnsi"/>
                <w:b/>
                <w:lang w:val="lv-LV"/>
              </w:rPr>
              <w:t xml:space="preserve">Valsts statistiskās informācijas programma 2016.gadam </w:t>
            </w:r>
          </w:p>
        </w:tc>
      </w:tr>
      <w:tr w:rsidR="003035D9" w:rsidRPr="007F5A20" w:rsidTr="003035D9">
        <w:tc>
          <w:tcPr>
            <w:tcW w:w="4316" w:type="dxa"/>
          </w:tcPr>
          <w:p w:rsidR="003035D9" w:rsidRPr="00EA0B12" w:rsidRDefault="003035D9" w:rsidP="003035D9">
            <w:pPr>
              <w:rPr>
                <w:rFonts w:asciiTheme="minorHAnsi" w:hAnsiTheme="minorHAnsi"/>
                <w:lang w:val="lv-LV"/>
              </w:rPr>
            </w:pPr>
            <w:r w:rsidRPr="00EA0B12">
              <w:rPr>
                <w:rFonts w:asciiTheme="minorHAnsi" w:hAnsiTheme="minorHAnsi"/>
                <w:lang w:val="lv-LV"/>
              </w:rPr>
              <w:t>Ārstu skaits uz 1000 iedzīvotājiem</w:t>
            </w:r>
          </w:p>
          <w:p w:rsidR="003035D9" w:rsidRPr="00EA0B12" w:rsidRDefault="003035D9" w:rsidP="003035D9">
            <w:pPr>
              <w:rPr>
                <w:rFonts w:asciiTheme="minorHAnsi" w:hAnsiTheme="minorHAnsi"/>
                <w:lang w:val="lv-LV"/>
              </w:rPr>
            </w:pPr>
            <w:r w:rsidRPr="00EA0B12">
              <w:rPr>
                <w:rFonts w:asciiTheme="minorHAnsi" w:hAnsiTheme="minorHAnsi"/>
                <w:lang w:val="lv-LV"/>
              </w:rPr>
              <w:t>Ģimenes ārstu prakšu skaits</w:t>
            </w:r>
          </w:p>
          <w:p w:rsidR="003035D9" w:rsidRPr="00EA0B12" w:rsidRDefault="003035D9" w:rsidP="003035D9">
            <w:pPr>
              <w:rPr>
                <w:rFonts w:asciiTheme="minorHAnsi" w:hAnsiTheme="minorHAnsi"/>
                <w:lang w:val="lv-LV"/>
              </w:rPr>
            </w:pPr>
            <w:r w:rsidRPr="00EA0B12">
              <w:rPr>
                <w:rFonts w:asciiTheme="minorHAnsi" w:hAnsiTheme="minorHAnsi"/>
                <w:lang w:val="lv-LV"/>
              </w:rPr>
              <w:t>Zīdaiņu mirstība uz 1000 dzimušajiem</w:t>
            </w:r>
          </w:p>
          <w:p w:rsidR="003035D9" w:rsidRPr="00EA0B12" w:rsidRDefault="003035D9" w:rsidP="003035D9">
            <w:pPr>
              <w:rPr>
                <w:rFonts w:asciiTheme="minorHAnsi" w:hAnsiTheme="minorHAnsi"/>
                <w:lang w:val="lv-LV"/>
              </w:rPr>
            </w:pPr>
            <w:r w:rsidRPr="00EA0B12">
              <w:rPr>
                <w:rFonts w:asciiTheme="minorHAnsi" w:hAnsiTheme="minorHAnsi"/>
                <w:lang w:val="lv-LV"/>
              </w:rPr>
              <w:t>Piesaistītie jauni medicīnas speciālisti</w:t>
            </w:r>
          </w:p>
          <w:p w:rsidR="003035D9" w:rsidRPr="00EA0B12" w:rsidRDefault="003035D9" w:rsidP="003035D9">
            <w:pPr>
              <w:rPr>
                <w:rFonts w:asciiTheme="minorHAnsi" w:hAnsiTheme="minorHAnsi"/>
                <w:lang w:val="lv-LV"/>
              </w:rPr>
            </w:pPr>
            <w:r w:rsidRPr="00EA0B12">
              <w:rPr>
                <w:rFonts w:asciiTheme="minorHAnsi" w:hAnsiTheme="minorHAnsi"/>
                <w:lang w:val="lv-LV"/>
              </w:rPr>
              <w:t>Iedzīvotāju vērtējums par veselības aprūpes kvalitāti pilsētā/novadā</w:t>
            </w:r>
          </w:p>
          <w:p w:rsidR="003035D9" w:rsidRPr="00EA0B12" w:rsidRDefault="003035D9" w:rsidP="003035D9">
            <w:pPr>
              <w:rPr>
                <w:rFonts w:asciiTheme="minorHAnsi" w:hAnsiTheme="minorHAnsi"/>
                <w:lang w:val="lv-LV"/>
              </w:rPr>
            </w:pPr>
            <w:r w:rsidRPr="00EA0B12">
              <w:rPr>
                <w:rFonts w:asciiTheme="minorHAnsi" w:hAnsiTheme="minorHAnsi"/>
                <w:lang w:val="lv-LV"/>
              </w:rPr>
              <w:t>Iedzīvotāju pašvērtējums par veselības stāvokli</w:t>
            </w:r>
          </w:p>
          <w:p w:rsidR="003035D9" w:rsidRPr="00EA0B12" w:rsidRDefault="003035D9" w:rsidP="003035D9">
            <w:pPr>
              <w:rPr>
                <w:rFonts w:asciiTheme="minorHAnsi" w:hAnsiTheme="minorHAnsi"/>
                <w:lang w:val="lv-LV"/>
              </w:rPr>
            </w:pPr>
            <w:r w:rsidRPr="00EA0B12">
              <w:rPr>
                <w:rFonts w:asciiTheme="minorHAnsi" w:hAnsiTheme="minorHAnsi"/>
                <w:lang w:val="lv-LV"/>
              </w:rPr>
              <w:t>Īstenoto informatīvi izglītojošo kampaņu un pasākumu par fizisko aktivitāšu nozīmi veselības saglabāšanā un veicināšanā skaits</w:t>
            </w:r>
          </w:p>
          <w:p w:rsidR="003035D9" w:rsidRPr="00EA0B12" w:rsidRDefault="003035D9" w:rsidP="003035D9">
            <w:pPr>
              <w:rPr>
                <w:rFonts w:asciiTheme="minorHAnsi" w:hAnsiTheme="minorHAnsi"/>
                <w:lang w:val="lv-LV"/>
              </w:rPr>
            </w:pPr>
            <w:r w:rsidRPr="00EA0B12">
              <w:rPr>
                <w:rFonts w:asciiTheme="minorHAnsi" w:hAnsiTheme="minorHAnsi"/>
                <w:lang w:val="lv-LV"/>
              </w:rPr>
              <w:t>Ambulatoro apmeklējumu skaits (pie</w:t>
            </w:r>
          </w:p>
          <w:p w:rsidR="003035D9" w:rsidRPr="00EA0B12" w:rsidRDefault="003035D9" w:rsidP="003035D9">
            <w:pPr>
              <w:rPr>
                <w:rFonts w:asciiTheme="minorHAnsi" w:hAnsiTheme="minorHAnsi"/>
                <w:lang w:val="lv-LV"/>
              </w:rPr>
            </w:pPr>
            <w:r w:rsidRPr="00EA0B12">
              <w:rPr>
                <w:rFonts w:asciiTheme="minorHAnsi" w:hAnsiTheme="minorHAnsi"/>
                <w:lang w:val="lv-LV"/>
              </w:rPr>
              <w:t>ārsta) uz 1 iedzīvotāju</w:t>
            </w:r>
          </w:p>
          <w:p w:rsidR="003035D9" w:rsidRPr="00EA0B12" w:rsidRDefault="003035D9" w:rsidP="003035D9">
            <w:pPr>
              <w:rPr>
                <w:rFonts w:asciiTheme="minorHAnsi" w:hAnsiTheme="minorHAnsi"/>
                <w:lang w:val="lv-LV"/>
              </w:rPr>
            </w:pPr>
            <w:r w:rsidRPr="00EA0B12">
              <w:rPr>
                <w:rFonts w:asciiTheme="minorHAnsi" w:hAnsiTheme="minorHAnsi"/>
                <w:lang w:val="lv-LV"/>
              </w:rPr>
              <w:t>Bērnu veselības centrā pieejamo pakalpojumu skaits</w:t>
            </w:r>
          </w:p>
          <w:p w:rsidR="003035D9" w:rsidRPr="00EA0B12" w:rsidRDefault="003035D9" w:rsidP="003035D9">
            <w:pPr>
              <w:rPr>
                <w:rFonts w:asciiTheme="minorHAnsi" w:hAnsiTheme="minorHAnsi"/>
                <w:b/>
                <w:lang w:val="lv-LV"/>
              </w:rPr>
            </w:pPr>
            <w:r w:rsidRPr="00EA0B12">
              <w:rPr>
                <w:rFonts w:asciiTheme="minorHAnsi" w:hAnsiTheme="minorHAnsi"/>
                <w:lang w:val="lv-LV"/>
              </w:rPr>
              <w:t>Divpadsmitgadīgo bērnu zobu stāvoklis pēc KPE indeksa (</w:t>
            </w:r>
            <w:r w:rsidRPr="00EA0B12">
              <w:rPr>
                <w:rFonts w:asciiTheme="minorHAnsi" w:hAnsiTheme="minorHAnsi"/>
                <w:lang w:val="lv-LV"/>
              </w:rPr>
              <w:cr/>
              <w:t>kariozo, plombēto un izrauto zobu kopsumma dalīta ar pacientu skaitu)</w:t>
            </w:r>
          </w:p>
        </w:tc>
        <w:tc>
          <w:tcPr>
            <w:tcW w:w="4317" w:type="dxa"/>
          </w:tcPr>
          <w:p w:rsidR="003035D9" w:rsidRPr="00EA0B12" w:rsidRDefault="003035D9" w:rsidP="003035D9">
            <w:pPr>
              <w:rPr>
                <w:rFonts w:asciiTheme="minorHAnsi" w:hAnsiTheme="minorHAnsi"/>
                <w:b/>
                <w:lang w:val="lv-LV"/>
              </w:rPr>
            </w:pPr>
            <w:r w:rsidRPr="00EA0B12">
              <w:rPr>
                <w:rFonts w:asciiTheme="minorHAnsi" w:eastAsiaTheme="majorEastAsia" w:hAnsiTheme="minorHAnsi" w:cs="Times New Roman"/>
                <w:spacing w:val="-10"/>
                <w:kern w:val="28"/>
                <w:szCs w:val="24"/>
                <w:lang w:val="lv-LV"/>
              </w:rPr>
              <w:t>Izmaksas sabiedrības veselības un preventīviem pasākumiem, NOK</w:t>
            </w:r>
          </w:p>
        </w:tc>
        <w:tc>
          <w:tcPr>
            <w:tcW w:w="4317" w:type="dxa"/>
          </w:tcPr>
          <w:p w:rsidR="003035D9" w:rsidRPr="00EA0B12" w:rsidRDefault="003035D9" w:rsidP="003035D9">
            <w:pPr>
              <w:rPr>
                <w:rFonts w:asciiTheme="minorHAnsi" w:hAnsiTheme="minorHAnsi"/>
                <w:b/>
                <w:lang w:val="lv-LV"/>
              </w:rPr>
            </w:pPr>
            <w:r w:rsidRPr="00EA0B12">
              <w:rPr>
                <w:rFonts w:asciiTheme="minorHAnsi" w:hAnsiTheme="minorHAnsi"/>
                <w:sz w:val="22"/>
                <w:lang w:val="lv-LV"/>
              </w:rPr>
              <w:t>Neatliekamās medicīniskās palīdzības darbs (ārstu, ārstu palīgu (feldšeru) un specializēto brigāžu darba rezultāti, darbības analīze pēc izsaukuma rezultāta un izsaukuma veida)</w:t>
            </w:r>
          </w:p>
        </w:tc>
      </w:tr>
      <w:tr w:rsidR="003035D9" w:rsidRPr="007F5A20" w:rsidTr="003035D9">
        <w:tc>
          <w:tcPr>
            <w:tcW w:w="4316" w:type="dxa"/>
          </w:tcPr>
          <w:p w:rsidR="003035D9" w:rsidRPr="00EA0B12" w:rsidRDefault="003035D9" w:rsidP="003035D9">
            <w:pPr>
              <w:rPr>
                <w:rFonts w:asciiTheme="minorHAnsi" w:hAnsiTheme="minorHAnsi"/>
                <w:b/>
                <w:lang w:val="lv-LV"/>
              </w:rPr>
            </w:pPr>
            <w:r w:rsidRPr="00EA0B12">
              <w:rPr>
                <w:rFonts w:asciiTheme="minorHAnsi" w:hAnsiTheme="minorHAnsi"/>
                <w:b/>
                <w:lang w:val="lv-LV"/>
              </w:rPr>
              <w:t>Secinājumi:</w:t>
            </w:r>
          </w:p>
        </w:tc>
        <w:tc>
          <w:tcPr>
            <w:tcW w:w="8634" w:type="dxa"/>
            <w:gridSpan w:val="2"/>
          </w:tcPr>
          <w:p w:rsidR="003035D9" w:rsidRPr="00EA0B12" w:rsidRDefault="003035D9" w:rsidP="003035D9">
            <w:pPr>
              <w:rPr>
                <w:rFonts w:asciiTheme="minorHAnsi" w:hAnsiTheme="minorHAnsi"/>
                <w:lang w:val="lv-LV"/>
              </w:rPr>
            </w:pPr>
            <w:r w:rsidRPr="00EA0B12">
              <w:rPr>
                <w:rFonts w:asciiTheme="minorHAnsi" w:hAnsiTheme="minorHAnsi"/>
                <w:lang w:val="lv-LV"/>
              </w:rPr>
              <w:t>Veselības aprūpes pakalpojumu pieejamības jomā, Norvēģijā tiek uzskaitītas tikai pašvaldība</w:t>
            </w:r>
            <w:r w:rsidR="00E71FB3">
              <w:rPr>
                <w:rFonts w:asciiTheme="minorHAnsi" w:hAnsiTheme="minorHAnsi"/>
                <w:lang w:val="lv-LV"/>
              </w:rPr>
              <w:t>s</w:t>
            </w:r>
            <w:r w:rsidRPr="00EA0B12">
              <w:rPr>
                <w:rFonts w:asciiTheme="minorHAnsi" w:hAnsiTheme="minorHAnsi"/>
                <w:lang w:val="lv-LV"/>
              </w:rPr>
              <w:t xml:space="preserve"> izmaksas u</w:t>
            </w:r>
            <w:bookmarkStart w:id="7" w:name="_GoBack"/>
            <w:bookmarkEnd w:id="7"/>
            <w:r w:rsidRPr="00EA0B12">
              <w:rPr>
                <w:rFonts w:asciiTheme="minorHAnsi" w:hAnsiTheme="minorHAnsi"/>
                <w:lang w:val="lv-LV"/>
              </w:rPr>
              <w:t xml:space="preserve">z sabiedrības veselības pasākumiem. Tikmēr, Latvijā tiek izmantoti rādītāji, kuru sasniegšanu pašvaldības nevar ietekmēt vai pašvaldību ietekmē ir minimāla (piemēram, zīdaiņu mirstības rādītājs). Šajā rīcībpolitikas jomā, pašvaldībām būtu svarīgi aplūkot gan sabiedrības veselības pasākumu skaitu, gan tam iztērētos līdzekļus, gan arī ilgtermiņa sociālās sekas, kas ir radušās </w:t>
            </w:r>
            <w:r w:rsidRPr="00EA0B12">
              <w:rPr>
                <w:rFonts w:asciiTheme="minorHAnsi" w:hAnsiTheme="minorHAnsi"/>
                <w:lang w:val="lv-LV"/>
              </w:rPr>
              <w:lastRenderedPageBreak/>
              <w:t xml:space="preserve">pasākumu ietekmē. Vienlaikus, ir jāatzīst, ka sabiedrības veselības jomu ietekmē ļoti daudz ārēju, no pašvaldībām neatkarīgu faktoru. </w:t>
            </w:r>
          </w:p>
        </w:tc>
      </w:tr>
    </w:tbl>
    <w:p w:rsidR="003035D9" w:rsidRPr="00EA0B12" w:rsidRDefault="003035D9" w:rsidP="003035D9">
      <w:pPr>
        <w:rPr>
          <w:rFonts w:asciiTheme="minorHAnsi" w:hAnsiTheme="minorHAnsi"/>
          <w:lang w:val="lv-LV"/>
        </w:rPr>
      </w:pPr>
    </w:p>
    <w:sectPr w:rsidR="003035D9" w:rsidRPr="00EA0B12" w:rsidSect="00396DCE">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073" w:rsidRDefault="00460073" w:rsidP="00991B77">
      <w:pPr>
        <w:spacing w:after="0" w:line="240" w:lineRule="auto"/>
      </w:pPr>
      <w:r>
        <w:separator/>
      </w:r>
    </w:p>
  </w:endnote>
  <w:endnote w:type="continuationSeparator" w:id="0">
    <w:p w:rsidR="00460073" w:rsidRDefault="00460073" w:rsidP="00991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5538300"/>
      <w:docPartObj>
        <w:docPartGallery w:val="Page Numbers (Bottom of Page)"/>
        <w:docPartUnique/>
      </w:docPartObj>
    </w:sdtPr>
    <w:sdtEndPr>
      <w:rPr>
        <w:noProof/>
      </w:rPr>
    </w:sdtEndPr>
    <w:sdtContent>
      <w:p w:rsidR="00992E78" w:rsidRDefault="00992E78">
        <w:pPr>
          <w:pStyle w:val="Footer"/>
          <w:jc w:val="right"/>
        </w:pPr>
        <w:r>
          <w:fldChar w:fldCharType="begin"/>
        </w:r>
        <w:r>
          <w:instrText xml:space="preserve"> PAGE   \* MERGEFORMAT </w:instrText>
        </w:r>
        <w:r>
          <w:fldChar w:fldCharType="separate"/>
        </w:r>
        <w:r w:rsidR="007F5A20">
          <w:rPr>
            <w:noProof/>
          </w:rPr>
          <w:t>55</w:t>
        </w:r>
        <w:r>
          <w:rPr>
            <w:noProof/>
          </w:rPr>
          <w:fldChar w:fldCharType="end"/>
        </w:r>
      </w:p>
    </w:sdtContent>
  </w:sdt>
  <w:p w:rsidR="00992E78" w:rsidRDefault="00992E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073" w:rsidRDefault="00460073" w:rsidP="00991B77">
      <w:pPr>
        <w:spacing w:after="0" w:line="240" w:lineRule="auto"/>
      </w:pPr>
      <w:r>
        <w:separator/>
      </w:r>
    </w:p>
  </w:footnote>
  <w:footnote w:type="continuationSeparator" w:id="0">
    <w:p w:rsidR="00460073" w:rsidRDefault="00460073" w:rsidP="00991B77">
      <w:pPr>
        <w:spacing w:after="0" w:line="240" w:lineRule="auto"/>
      </w:pPr>
      <w:r>
        <w:continuationSeparator/>
      </w:r>
    </w:p>
  </w:footnote>
  <w:footnote w:id="1">
    <w:p w:rsidR="00992E78" w:rsidRDefault="00992E78" w:rsidP="001B3E04">
      <w:pPr>
        <w:pStyle w:val="FootnoteText"/>
      </w:pPr>
      <w:r>
        <w:rPr>
          <w:rStyle w:val="FootnoteReference"/>
        </w:rPr>
        <w:footnoteRef/>
      </w:r>
      <w:r>
        <w:t xml:space="preserve"> Pilsonības un migrācijas lietu pārvalde</w:t>
      </w:r>
    </w:p>
  </w:footnote>
  <w:footnote w:id="2">
    <w:p w:rsidR="00992E78" w:rsidRDefault="00992E78" w:rsidP="001B3E04">
      <w:pPr>
        <w:pStyle w:val="FootnoteText"/>
      </w:pPr>
      <w:r>
        <w:rPr>
          <w:rStyle w:val="FootnoteReference"/>
        </w:rPr>
        <w:footnoteRef/>
      </w:r>
      <w:r>
        <w:t xml:space="preserve"> Valsts sociālās apdrošināšanas aģentūra</w:t>
      </w:r>
    </w:p>
  </w:footnote>
  <w:footnote w:id="3">
    <w:p w:rsidR="00992E78" w:rsidRDefault="00992E78" w:rsidP="001B3E04">
      <w:pPr>
        <w:pStyle w:val="FootnoteText"/>
      </w:pPr>
      <w:r>
        <w:rPr>
          <w:rStyle w:val="FootnoteReference"/>
        </w:rPr>
        <w:footnoteRef/>
      </w:r>
      <w:r>
        <w:t xml:space="preserve"> Nodarbinātības valsts aģentūra</w:t>
      </w:r>
    </w:p>
  </w:footnote>
  <w:footnote w:id="4">
    <w:p w:rsidR="00992E78" w:rsidRDefault="00992E78" w:rsidP="001B3E04">
      <w:pPr>
        <w:pStyle w:val="FootnoteText"/>
      </w:pPr>
      <w:r>
        <w:rPr>
          <w:rStyle w:val="FootnoteReference"/>
        </w:rPr>
        <w:footnoteRef/>
      </w:r>
      <w:r>
        <w:t xml:space="preserve"> Lauksaimniecības datu centrs</w:t>
      </w:r>
    </w:p>
  </w:footnote>
  <w:footnote w:id="5">
    <w:p w:rsidR="00992E78" w:rsidRDefault="00992E78" w:rsidP="001B3E04">
      <w:pPr>
        <w:pStyle w:val="FootnoteText"/>
      </w:pPr>
      <w:r>
        <w:rPr>
          <w:rStyle w:val="FootnoteReference"/>
        </w:rPr>
        <w:footnoteRef/>
      </w:r>
      <w:r>
        <w:t xml:space="preserve"> Latvijas valsts agrārās ekonomikas institūts</w:t>
      </w:r>
    </w:p>
  </w:footnote>
  <w:footnote w:id="6">
    <w:p w:rsidR="00992E78" w:rsidRDefault="00992E78" w:rsidP="001B3E04">
      <w:pPr>
        <w:pStyle w:val="FootnoteText"/>
      </w:pPr>
      <w:r>
        <w:rPr>
          <w:rStyle w:val="FootnoteReference"/>
        </w:rPr>
        <w:footnoteRef/>
      </w:r>
      <w:r>
        <w:t xml:space="preserve"> Valsts meža dienests</w:t>
      </w:r>
    </w:p>
  </w:footnote>
  <w:footnote w:id="7">
    <w:p w:rsidR="00992E78" w:rsidRDefault="00992E78" w:rsidP="001B3E04">
      <w:pPr>
        <w:pStyle w:val="FootnoteText"/>
      </w:pPr>
      <w:r>
        <w:rPr>
          <w:rStyle w:val="FootnoteReference"/>
        </w:rPr>
        <w:footnoteRef/>
      </w:r>
      <w:r>
        <w:t xml:space="preserve"> Latvijas valsts ceļi</w:t>
      </w:r>
    </w:p>
  </w:footnote>
  <w:footnote w:id="8">
    <w:p w:rsidR="00992E78" w:rsidRDefault="00992E78" w:rsidP="001B3E04">
      <w:pPr>
        <w:pStyle w:val="FootnoteText"/>
      </w:pPr>
      <w:r>
        <w:rPr>
          <w:rStyle w:val="FootnoteReference"/>
        </w:rPr>
        <w:footnoteRef/>
      </w:r>
      <w:r>
        <w:t xml:space="preserve"> Latvijas valsts meži</w:t>
      </w:r>
    </w:p>
  </w:footnote>
  <w:footnote w:id="9">
    <w:p w:rsidR="00992E78" w:rsidRDefault="00992E78" w:rsidP="001B3E04">
      <w:pPr>
        <w:pStyle w:val="FootnoteText"/>
      </w:pPr>
      <w:r>
        <w:rPr>
          <w:rStyle w:val="FootnoteReference"/>
        </w:rPr>
        <w:footnoteRef/>
      </w:r>
      <w:r>
        <w:t xml:space="preserve"> Ceļu satiksmes drošības direkcija</w:t>
      </w:r>
    </w:p>
  </w:footnote>
  <w:footnote w:id="10">
    <w:p w:rsidR="00992E78" w:rsidRDefault="00992E78" w:rsidP="001B3E04">
      <w:pPr>
        <w:pStyle w:val="FootnoteText"/>
      </w:pPr>
      <w:r>
        <w:rPr>
          <w:rStyle w:val="FootnoteReference"/>
        </w:rPr>
        <w:footnoteRef/>
      </w:r>
      <w:r>
        <w:t xml:space="preserve"> Saimniecisko darbību statistiskā klasifikācija</w:t>
      </w:r>
    </w:p>
  </w:footnote>
  <w:footnote w:id="11">
    <w:p w:rsidR="00992E78" w:rsidRPr="00EA0B12" w:rsidRDefault="00992E78" w:rsidP="00991B77">
      <w:pPr>
        <w:rPr>
          <w:rFonts w:asciiTheme="minorHAnsi" w:hAnsiTheme="minorHAnsi"/>
          <w:sz w:val="20"/>
          <w:szCs w:val="20"/>
        </w:rPr>
      </w:pPr>
      <w:r w:rsidRPr="00EA0B12">
        <w:rPr>
          <w:rStyle w:val="Hyperlink"/>
          <w:sz w:val="20"/>
          <w:szCs w:val="20"/>
        </w:rPr>
        <w:footnoteRef/>
      </w:r>
      <w:r w:rsidRPr="00992E78">
        <w:rPr>
          <w:rFonts w:asciiTheme="minorHAnsi" w:hAnsiTheme="minorHAnsi"/>
          <w:sz w:val="20"/>
          <w:szCs w:val="20"/>
          <w:lang w:val="sv-SE"/>
        </w:rPr>
        <w:t xml:space="preserve">Valsts statistiskās informācijas programma 2016.gadam. </w:t>
      </w:r>
      <w:hyperlink r:id="rId1" w:history="1">
        <w:r w:rsidRPr="00EA0B12">
          <w:rPr>
            <w:rStyle w:val="Heading1Char"/>
            <w:rFonts w:asciiTheme="minorHAnsi" w:hAnsiTheme="minorHAnsi"/>
            <w:sz w:val="20"/>
            <w:szCs w:val="20"/>
          </w:rPr>
          <w:t>http://www.csb.gov.lv/dokumenti/valsts-statistiskas-informacijas-programma-2016gadam-43823.html</w:t>
        </w:r>
      </w:hyperlink>
      <w:r w:rsidRPr="00EA0B12">
        <w:rPr>
          <w:rFonts w:asciiTheme="minorHAnsi" w:hAnsiTheme="minorHAnsi"/>
          <w:sz w:val="20"/>
          <w:szCs w:val="20"/>
        </w:rPr>
        <w:t xml:space="preserve"> </w:t>
      </w:r>
    </w:p>
  </w:footnote>
  <w:footnote w:id="12">
    <w:p w:rsidR="00992E78" w:rsidRPr="00B12CEA" w:rsidRDefault="00992E78" w:rsidP="003D0BD8">
      <w:pPr>
        <w:pStyle w:val="FootnoteText"/>
        <w:rPr>
          <w:rFonts w:asciiTheme="minorHAnsi" w:hAnsiTheme="minorHAnsi"/>
        </w:rPr>
      </w:pPr>
      <w:r>
        <w:rPr>
          <w:rStyle w:val="FootnoteReference"/>
        </w:rPr>
        <w:footnoteRef/>
      </w:r>
      <w:r w:rsidRPr="00B12CEA">
        <w:rPr>
          <w:rFonts w:asciiTheme="minorHAnsi" w:hAnsiTheme="minorHAnsi"/>
        </w:rPr>
        <w:t xml:space="preserve">Valsts statistiskās informācijas programma 2016.gadam. </w:t>
      </w:r>
      <w:hyperlink r:id="rId2" w:history="1">
        <w:r w:rsidRPr="00B12CEA">
          <w:rPr>
            <w:rStyle w:val="Hyperlink"/>
            <w:rFonts w:asciiTheme="minorHAnsi" w:hAnsiTheme="minorHAnsi"/>
          </w:rPr>
          <w:t>http://www.csb.gov.lv/dokumenti/valsts-statistiskas-informacijas-programma-2016gadam-43823.html</w:t>
        </w:r>
      </w:hyperlink>
      <w:r w:rsidRPr="00B12CEA">
        <w:rPr>
          <w:rFonts w:asciiTheme="minorHAnsi" w:hAnsiTheme="minorHAnsi"/>
        </w:rPr>
        <w:t xml:space="preserve"> </w:t>
      </w:r>
    </w:p>
  </w:footnote>
  <w:footnote w:id="13">
    <w:p w:rsidR="00992E78" w:rsidRDefault="00992E78" w:rsidP="003035D9">
      <w:pPr>
        <w:pStyle w:val="FootnoteText"/>
      </w:pPr>
      <w:r>
        <w:rPr>
          <w:rStyle w:val="FootnoteReference"/>
        </w:rPr>
        <w:footnoteRef/>
      </w:r>
      <w:r>
        <w:t xml:space="preserve"> KOSTRA datu bāzē iekļautie dati. Pieejami: </w:t>
      </w:r>
      <w:hyperlink r:id="rId3" w:history="1">
        <w:r w:rsidRPr="00B91B18">
          <w:rPr>
            <w:rStyle w:val="Hyperlink"/>
          </w:rPr>
          <w:t>https://www.ssb.no/en/statistikkbanken</w:t>
        </w:r>
      </w:hyperlink>
      <w:r>
        <w:t xml:space="preserve">  Pēdējo reizi skatīt 2016.gada 26.jūnijā. </w:t>
      </w:r>
    </w:p>
  </w:footnote>
  <w:footnote w:id="14">
    <w:p w:rsidR="00992E78" w:rsidRDefault="00992E78" w:rsidP="003035D9">
      <w:pPr>
        <w:pStyle w:val="FootnoteText"/>
      </w:pPr>
      <w:r>
        <w:rPr>
          <w:rStyle w:val="FootnoteReference"/>
        </w:rPr>
        <w:footnoteRef/>
      </w:r>
      <w:r>
        <w:t xml:space="preserve"> Darba kapitāls ir pielīdzināms vietējam IKP, vai kopējai ienākums, ko guvuši pašvaldības teritorijā dzīvojošie iedzīvotāji gada laikā.</w:t>
      </w:r>
    </w:p>
  </w:footnote>
  <w:footnote w:id="15">
    <w:p w:rsidR="00992E78" w:rsidRDefault="00992E78" w:rsidP="003035D9">
      <w:pPr>
        <w:pStyle w:val="FootnoteText"/>
      </w:pPr>
      <w:r>
        <w:rPr>
          <w:rStyle w:val="FootnoteReference"/>
        </w:rPr>
        <w:footnoteRef/>
      </w:r>
      <w:r>
        <w:t xml:space="preserve"> KOSTRA sistēmā šie dati nav iekļauti, bet tie ir iekļauti vienotajā Norvēģijas statistikas sistēmā.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E78" w:rsidRDefault="00992E78" w:rsidP="006F2C28">
    <w:pPr>
      <w:pStyle w:val="Header"/>
      <w:jc w:val="center"/>
    </w:pPr>
    <w:r>
      <w:rPr>
        <w:noProof/>
        <w:lang w:val="lv-LV" w:eastAsia="lv-LV"/>
      </w:rPr>
      <w:drawing>
        <wp:anchor distT="0" distB="0" distL="114300" distR="114300" simplePos="0" relativeHeight="251659264" behindDoc="0" locked="0" layoutInCell="1" allowOverlap="1" wp14:anchorId="29FB5C55" wp14:editId="2B11FB4D">
          <wp:simplePos x="0" y="0"/>
          <wp:positionH relativeFrom="column">
            <wp:posOffset>3562350</wp:posOffset>
          </wp:positionH>
          <wp:positionV relativeFrom="paragraph">
            <wp:posOffset>409575</wp:posOffset>
          </wp:positionV>
          <wp:extent cx="991235" cy="495300"/>
          <wp:effectExtent l="0" t="0" r="0" b="0"/>
          <wp:wrapSquare wrapText="bothSides"/>
          <wp:docPr id="8" name="Picture 21" descr="Description: C:\Users\Ieva\AppData\Local\Microsoft\Windows\Temporary Internet Files\Content.Outlook\069YG84I\Logo_20012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21" descr="Description: C:\Users\Ieva\AppData\Local\Microsoft\Windows\Temporary Internet Files\Content.Outlook\069YG84I\Logo_2001201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91235" cy="495300"/>
                  </a:xfrm>
                  <a:prstGeom prst="rect">
                    <a:avLst/>
                  </a:prstGeom>
                  <a:noFill/>
                  <a:ln>
                    <a:noFill/>
                  </a:ln>
                  <a:extLst/>
                </pic:spPr>
              </pic:pic>
            </a:graphicData>
          </a:graphic>
        </wp:anchor>
      </w:drawing>
    </w:r>
    <w:r>
      <w:rPr>
        <w:noProof/>
        <w:lang w:val="lv-LV" w:eastAsia="lv-LV"/>
      </w:rPr>
      <w:drawing>
        <wp:inline distT="0" distB="0" distL="0" distR="0" wp14:anchorId="4ED1FFDB" wp14:editId="6951634D">
          <wp:extent cx="1247775" cy="11906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7775" cy="1190625"/>
                  </a:xfrm>
                  <a:prstGeom prst="rect">
                    <a:avLst/>
                  </a:prstGeom>
                  <a:noFill/>
                </pic:spPr>
              </pic:pic>
            </a:graphicData>
          </a:graphic>
        </wp:inline>
      </w:drawing>
    </w:r>
  </w:p>
  <w:p w:rsidR="00992E78" w:rsidRDefault="00992E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30B25"/>
    <w:multiLevelType w:val="hybridMultilevel"/>
    <w:tmpl w:val="04EE8678"/>
    <w:lvl w:ilvl="0" w:tplc="C268C7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F56D4D"/>
    <w:multiLevelType w:val="hybridMultilevel"/>
    <w:tmpl w:val="4BC64BDC"/>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nsid w:val="08276995"/>
    <w:multiLevelType w:val="hybridMultilevel"/>
    <w:tmpl w:val="944E0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404FBC"/>
    <w:multiLevelType w:val="hybridMultilevel"/>
    <w:tmpl w:val="7A1AA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3F08ED"/>
    <w:multiLevelType w:val="hybridMultilevel"/>
    <w:tmpl w:val="28A6E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B63D61"/>
    <w:multiLevelType w:val="hybridMultilevel"/>
    <w:tmpl w:val="E6BE9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2443ED"/>
    <w:multiLevelType w:val="hybridMultilevel"/>
    <w:tmpl w:val="1E145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4918F5"/>
    <w:multiLevelType w:val="hybridMultilevel"/>
    <w:tmpl w:val="F85EC6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64340F"/>
    <w:multiLevelType w:val="hybridMultilevel"/>
    <w:tmpl w:val="0FDCCA92"/>
    <w:lvl w:ilvl="0" w:tplc="861450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92B4AD7"/>
    <w:multiLevelType w:val="hybridMultilevel"/>
    <w:tmpl w:val="AB7C5DC4"/>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0">
    <w:nsid w:val="1CDC6447"/>
    <w:multiLevelType w:val="hybridMultilevel"/>
    <w:tmpl w:val="90B27BAC"/>
    <w:lvl w:ilvl="0" w:tplc="0426000F">
      <w:start w:val="1"/>
      <w:numFmt w:val="decimal"/>
      <w:lvlText w:val="%1."/>
      <w:lvlJc w:val="left"/>
      <w:pPr>
        <w:tabs>
          <w:tab w:val="num" w:pos="1080"/>
        </w:tabs>
        <w:ind w:left="1080" w:hanging="360"/>
      </w:pPr>
      <w:rPr>
        <w:rFonts w:hint="default"/>
      </w:rPr>
    </w:lvl>
    <w:lvl w:ilvl="1" w:tplc="04260003" w:tentative="1">
      <w:start w:val="1"/>
      <w:numFmt w:val="bullet"/>
      <w:lvlText w:val="o"/>
      <w:lvlJc w:val="left"/>
      <w:pPr>
        <w:tabs>
          <w:tab w:val="num" w:pos="2520"/>
        </w:tabs>
        <w:ind w:left="2520" w:hanging="360"/>
      </w:pPr>
      <w:rPr>
        <w:rFonts w:ascii="Courier New" w:hAnsi="Courier New" w:cs="Courier New" w:hint="default"/>
      </w:rPr>
    </w:lvl>
    <w:lvl w:ilvl="2" w:tplc="04260005" w:tentative="1">
      <w:start w:val="1"/>
      <w:numFmt w:val="bullet"/>
      <w:lvlText w:val=""/>
      <w:lvlJc w:val="left"/>
      <w:pPr>
        <w:tabs>
          <w:tab w:val="num" w:pos="3240"/>
        </w:tabs>
        <w:ind w:left="3240" w:hanging="360"/>
      </w:pPr>
      <w:rPr>
        <w:rFonts w:ascii="Wingdings" w:hAnsi="Wingdings" w:hint="default"/>
      </w:rPr>
    </w:lvl>
    <w:lvl w:ilvl="3" w:tplc="04260001" w:tentative="1">
      <w:start w:val="1"/>
      <w:numFmt w:val="bullet"/>
      <w:lvlText w:val=""/>
      <w:lvlJc w:val="left"/>
      <w:pPr>
        <w:tabs>
          <w:tab w:val="num" w:pos="3960"/>
        </w:tabs>
        <w:ind w:left="3960" w:hanging="360"/>
      </w:pPr>
      <w:rPr>
        <w:rFonts w:ascii="Symbol" w:hAnsi="Symbol" w:hint="default"/>
      </w:rPr>
    </w:lvl>
    <w:lvl w:ilvl="4" w:tplc="04260003" w:tentative="1">
      <w:start w:val="1"/>
      <w:numFmt w:val="bullet"/>
      <w:lvlText w:val="o"/>
      <w:lvlJc w:val="left"/>
      <w:pPr>
        <w:tabs>
          <w:tab w:val="num" w:pos="4680"/>
        </w:tabs>
        <w:ind w:left="4680" w:hanging="360"/>
      </w:pPr>
      <w:rPr>
        <w:rFonts w:ascii="Courier New" w:hAnsi="Courier New" w:cs="Courier New" w:hint="default"/>
      </w:rPr>
    </w:lvl>
    <w:lvl w:ilvl="5" w:tplc="04260005" w:tentative="1">
      <w:start w:val="1"/>
      <w:numFmt w:val="bullet"/>
      <w:lvlText w:val=""/>
      <w:lvlJc w:val="left"/>
      <w:pPr>
        <w:tabs>
          <w:tab w:val="num" w:pos="5400"/>
        </w:tabs>
        <w:ind w:left="5400" w:hanging="360"/>
      </w:pPr>
      <w:rPr>
        <w:rFonts w:ascii="Wingdings" w:hAnsi="Wingdings" w:hint="default"/>
      </w:rPr>
    </w:lvl>
    <w:lvl w:ilvl="6" w:tplc="04260001" w:tentative="1">
      <w:start w:val="1"/>
      <w:numFmt w:val="bullet"/>
      <w:lvlText w:val=""/>
      <w:lvlJc w:val="left"/>
      <w:pPr>
        <w:tabs>
          <w:tab w:val="num" w:pos="6120"/>
        </w:tabs>
        <w:ind w:left="6120" w:hanging="360"/>
      </w:pPr>
      <w:rPr>
        <w:rFonts w:ascii="Symbol" w:hAnsi="Symbol" w:hint="default"/>
      </w:rPr>
    </w:lvl>
    <w:lvl w:ilvl="7" w:tplc="04260003" w:tentative="1">
      <w:start w:val="1"/>
      <w:numFmt w:val="bullet"/>
      <w:lvlText w:val="o"/>
      <w:lvlJc w:val="left"/>
      <w:pPr>
        <w:tabs>
          <w:tab w:val="num" w:pos="6840"/>
        </w:tabs>
        <w:ind w:left="6840" w:hanging="360"/>
      </w:pPr>
      <w:rPr>
        <w:rFonts w:ascii="Courier New" w:hAnsi="Courier New" w:cs="Courier New" w:hint="default"/>
      </w:rPr>
    </w:lvl>
    <w:lvl w:ilvl="8" w:tplc="04260005" w:tentative="1">
      <w:start w:val="1"/>
      <w:numFmt w:val="bullet"/>
      <w:lvlText w:val=""/>
      <w:lvlJc w:val="left"/>
      <w:pPr>
        <w:tabs>
          <w:tab w:val="num" w:pos="7560"/>
        </w:tabs>
        <w:ind w:left="7560" w:hanging="360"/>
      </w:pPr>
      <w:rPr>
        <w:rFonts w:ascii="Wingdings" w:hAnsi="Wingdings" w:hint="default"/>
      </w:rPr>
    </w:lvl>
  </w:abstractNum>
  <w:abstractNum w:abstractNumId="11">
    <w:nsid w:val="22E15890"/>
    <w:multiLevelType w:val="hybridMultilevel"/>
    <w:tmpl w:val="B7A49AEC"/>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2">
    <w:nsid w:val="27133E04"/>
    <w:multiLevelType w:val="hybridMultilevel"/>
    <w:tmpl w:val="B0D2DA0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nsid w:val="28364794"/>
    <w:multiLevelType w:val="hybridMultilevel"/>
    <w:tmpl w:val="83BC33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E421A4"/>
    <w:multiLevelType w:val="hybridMultilevel"/>
    <w:tmpl w:val="245C4C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5F0A8D"/>
    <w:multiLevelType w:val="hybridMultilevel"/>
    <w:tmpl w:val="CF78C8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E70AFA"/>
    <w:multiLevelType w:val="hybridMultilevel"/>
    <w:tmpl w:val="DF345632"/>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nsid w:val="3BFB5BC9"/>
    <w:multiLevelType w:val="hybridMultilevel"/>
    <w:tmpl w:val="F7C03470"/>
    <w:lvl w:ilvl="0" w:tplc="0426000F">
      <w:start w:val="1"/>
      <w:numFmt w:val="decimal"/>
      <w:lvlText w:val="%1."/>
      <w:lvlJc w:val="left"/>
      <w:pPr>
        <w:tabs>
          <w:tab w:val="num" w:pos="1080"/>
        </w:tabs>
        <w:ind w:left="1080" w:hanging="360"/>
      </w:p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18">
    <w:nsid w:val="3D0E766F"/>
    <w:multiLevelType w:val="hybridMultilevel"/>
    <w:tmpl w:val="F0E4E8D4"/>
    <w:lvl w:ilvl="0" w:tplc="E2F441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1D42A8E"/>
    <w:multiLevelType w:val="hybridMultilevel"/>
    <w:tmpl w:val="8B585AE8"/>
    <w:lvl w:ilvl="0" w:tplc="0409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nsid w:val="43F71643"/>
    <w:multiLevelType w:val="hybridMultilevel"/>
    <w:tmpl w:val="9E7EF1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44264C"/>
    <w:multiLevelType w:val="hybridMultilevel"/>
    <w:tmpl w:val="66BCA1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F77858"/>
    <w:multiLevelType w:val="hybridMultilevel"/>
    <w:tmpl w:val="D8388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9BD1344"/>
    <w:multiLevelType w:val="hybridMultilevel"/>
    <w:tmpl w:val="73A850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232418"/>
    <w:multiLevelType w:val="multilevel"/>
    <w:tmpl w:val="7146084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nsid w:val="4CC036EE"/>
    <w:multiLevelType w:val="multilevel"/>
    <w:tmpl w:val="2482FA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4E031634"/>
    <w:multiLevelType w:val="hybridMultilevel"/>
    <w:tmpl w:val="39E0AA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E6B2ADA"/>
    <w:multiLevelType w:val="hybridMultilevel"/>
    <w:tmpl w:val="D4FC5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07318F8"/>
    <w:multiLevelType w:val="hybridMultilevel"/>
    <w:tmpl w:val="2B42ED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A0446D"/>
    <w:multiLevelType w:val="hybridMultilevel"/>
    <w:tmpl w:val="189457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0C97E7C"/>
    <w:multiLevelType w:val="hybridMultilevel"/>
    <w:tmpl w:val="D3F87F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3F10FF9"/>
    <w:multiLevelType w:val="hybridMultilevel"/>
    <w:tmpl w:val="F670D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6CE5C09"/>
    <w:multiLevelType w:val="hybridMultilevel"/>
    <w:tmpl w:val="DFE871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AF52338"/>
    <w:multiLevelType w:val="hybridMultilevel"/>
    <w:tmpl w:val="E2A45A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C265515"/>
    <w:multiLevelType w:val="hybridMultilevel"/>
    <w:tmpl w:val="B00E9586"/>
    <w:lvl w:ilvl="0" w:tplc="0409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nsid w:val="5F5341C4"/>
    <w:multiLevelType w:val="hybridMultilevel"/>
    <w:tmpl w:val="9B20A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012664A"/>
    <w:multiLevelType w:val="hybridMultilevel"/>
    <w:tmpl w:val="D9845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25E0894"/>
    <w:multiLevelType w:val="hybridMultilevel"/>
    <w:tmpl w:val="84E84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3B311AC"/>
    <w:multiLevelType w:val="hybridMultilevel"/>
    <w:tmpl w:val="582C0EA4"/>
    <w:lvl w:ilvl="0" w:tplc="3C04C728">
      <w:start w:val="1"/>
      <w:numFmt w:val="decimal"/>
      <w:lvlText w:val="%1."/>
      <w:lvlJc w:val="left"/>
      <w:pPr>
        <w:tabs>
          <w:tab w:val="num" w:pos="360"/>
        </w:tabs>
        <w:ind w:left="0" w:firstLine="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9">
    <w:nsid w:val="65A66F43"/>
    <w:multiLevelType w:val="hybridMultilevel"/>
    <w:tmpl w:val="600649F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nsid w:val="66B031D9"/>
    <w:multiLevelType w:val="hybridMultilevel"/>
    <w:tmpl w:val="29C02F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7225DE1"/>
    <w:multiLevelType w:val="multilevel"/>
    <w:tmpl w:val="85464324"/>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nsid w:val="68025967"/>
    <w:multiLevelType w:val="hybridMultilevel"/>
    <w:tmpl w:val="2370D42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nsid w:val="68CA5C6C"/>
    <w:multiLevelType w:val="hybridMultilevel"/>
    <w:tmpl w:val="AB7424A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nsid w:val="76FA18E2"/>
    <w:multiLevelType w:val="hybridMultilevel"/>
    <w:tmpl w:val="44026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B2D39E5"/>
    <w:multiLevelType w:val="hybridMultilevel"/>
    <w:tmpl w:val="1DCA31C4"/>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nsid w:val="7D3527A3"/>
    <w:multiLevelType w:val="hybridMultilevel"/>
    <w:tmpl w:val="C636C2D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7">
    <w:nsid w:val="7F1174ED"/>
    <w:multiLevelType w:val="hybridMultilevel"/>
    <w:tmpl w:val="0ECC00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8"/>
  </w:num>
  <w:num w:numId="3">
    <w:abstractNumId w:val="17"/>
  </w:num>
  <w:num w:numId="4">
    <w:abstractNumId w:val="20"/>
  </w:num>
  <w:num w:numId="5">
    <w:abstractNumId w:val="25"/>
  </w:num>
  <w:num w:numId="6">
    <w:abstractNumId w:val="6"/>
  </w:num>
  <w:num w:numId="7">
    <w:abstractNumId w:val="36"/>
  </w:num>
  <w:num w:numId="8">
    <w:abstractNumId w:val="31"/>
  </w:num>
  <w:num w:numId="9">
    <w:abstractNumId w:val="2"/>
  </w:num>
  <w:num w:numId="10">
    <w:abstractNumId w:val="15"/>
  </w:num>
  <w:num w:numId="11">
    <w:abstractNumId w:val="45"/>
  </w:num>
  <w:num w:numId="12">
    <w:abstractNumId w:val="16"/>
  </w:num>
  <w:num w:numId="13">
    <w:abstractNumId w:val="19"/>
  </w:num>
  <w:num w:numId="14">
    <w:abstractNumId w:val="34"/>
  </w:num>
  <w:num w:numId="15">
    <w:abstractNumId w:val="30"/>
  </w:num>
  <w:num w:numId="16">
    <w:abstractNumId w:val="14"/>
  </w:num>
  <w:num w:numId="17">
    <w:abstractNumId w:val="33"/>
  </w:num>
  <w:num w:numId="18">
    <w:abstractNumId w:val="26"/>
  </w:num>
  <w:num w:numId="19">
    <w:abstractNumId w:val="13"/>
  </w:num>
  <w:num w:numId="20">
    <w:abstractNumId w:val="40"/>
  </w:num>
  <w:num w:numId="21">
    <w:abstractNumId w:val="37"/>
  </w:num>
  <w:num w:numId="22">
    <w:abstractNumId w:val="7"/>
  </w:num>
  <w:num w:numId="23">
    <w:abstractNumId w:val="32"/>
  </w:num>
  <w:num w:numId="24">
    <w:abstractNumId w:val="44"/>
  </w:num>
  <w:num w:numId="25">
    <w:abstractNumId w:val="8"/>
  </w:num>
  <w:num w:numId="26">
    <w:abstractNumId w:val="18"/>
  </w:num>
  <w:num w:numId="27">
    <w:abstractNumId w:val="5"/>
  </w:num>
  <w:num w:numId="28">
    <w:abstractNumId w:val="46"/>
  </w:num>
  <w:num w:numId="29">
    <w:abstractNumId w:val="12"/>
  </w:num>
  <w:num w:numId="30">
    <w:abstractNumId w:val="23"/>
  </w:num>
  <w:num w:numId="31">
    <w:abstractNumId w:val="4"/>
  </w:num>
  <w:num w:numId="32">
    <w:abstractNumId w:val="35"/>
  </w:num>
  <w:num w:numId="33">
    <w:abstractNumId w:val="27"/>
  </w:num>
  <w:num w:numId="34">
    <w:abstractNumId w:val="0"/>
  </w:num>
  <w:num w:numId="35">
    <w:abstractNumId w:val="24"/>
  </w:num>
  <w:num w:numId="36">
    <w:abstractNumId w:val="28"/>
  </w:num>
  <w:num w:numId="37">
    <w:abstractNumId w:val="1"/>
  </w:num>
  <w:num w:numId="38">
    <w:abstractNumId w:val="42"/>
  </w:num>
  <w:num w:numId="39">
    <w:abstractNumId w:val="29"/>
  </w:num>
  <w:num w:numId="40">
    <w:abstractNumId w:val="47"/>
  </w:num>
  <w:num w:numId="41">
    <w:abstractNumId w:val="21"/>
  </w:num>
  <w:num w:numId="42">
    <w:abstractNumId w:val="3"/>
  </w:num>
  <w:num w:numId="43">
    <w:abstractNumId w:val="22"/>
  </w:num>
  <w:num w:numId="44">
    <w:abstractNumId w:val="41"/>
  </w:num>
  <w:num w:numId="45">
    <w:abstractNumId w:val="9"/>
  </w:num>
  <w:num w:numId="46">
    <w:abstractNumId w:val="39"/>
  </w:num>
  <w:num w:numId="47">
    <w:abstractNumId w:val="11"/>
  </w:num>
  <w:num w:numId="4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779"/>
    <w:rsid w:val="000E21A7"/>
    <w:rsid w:val="00117070"/>
    <w:rsid w:val="001B3E04"/>
    <w:rsid w:val="002E43D8"/>
    <w:rsid w:val="003035D9"/>
    <w:rsid w:val="00333AFC"/>
    <w:rsid w:val="00396DCE"/>
    <w:rsid w:val="003C039A"/>
    <w:rsid w:val="003D0BD8"/>
    <w:rsid w:val="00430991"/>
    <w:rsid w:val="00460073"/>
    <w:rsid w:val="004C56F4"/>
    <w:rsid w:val="00560BEF"/>
    <w:rsid w:val="00590886"/>
    <w:rsid w:val="006C45CD"/>
    <w:rsid w:val="006D5CBE"/>
    <w:rsid w:val="006F2C28"/>
    <w:rsid w:val="007F5A20"/>
    <w:rsid w:val="00892821"/>
    <w:rsid w:val="00991B77"/>
    <w:rsid w:val="00992E78"/>
    <w:rsid w:val="009C5BC3"/>
    <w:rsid w:val="009D42F1"/>
    <w:rsid w:val="00AD5779"/>
    <w:rsid w:val="00B77B7C"/>
    <w:rsid w:val="00D2030C"/>
    <w:rsid w:val="00D96C25"/>
    <w:rsid w:val="00E71FB3"/>
    <w:rsid w:val="00EA0B12"/>
    <w:rsid w:val="00FF5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uiPriority w:val="9"/>
    <w:qFormat/>
    <w:rsid w:val="003D0BD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E21A7"/>
    <w:pPr>
      <w:keepNext/>
      <w:keepLines/>
      <w:spacing w:before="40" w:after="0"/>
      <w:outlineLvl w:val="1"/>
    </w:pPr>
    <w:rPr>
      <w:rFonts w:asciiTheme="majorHAnsi" w:eastAsiaTheme="majorEastAsia" w:hAnsiTheme="majorHAnsi" w:cstheme="majorBidi"/>
      <w:color w:val="2E74B5" w:themeColor="accent1" w:themeShade="BF"/>
      <w:sz w:val="26"/>
      <w:szCs w:val="26"/>
      <w:lang w:val="lv-LV"/>
    </w:rPr>
  </w:style>
  <w:style w:type="paragraph" w:styleId="Heading3">
    <w:name w:val="heading 3"/>
    <w:basedOn w:val="Normal"/>
    <w:next w:val="Normal"/>
    <w:link w:val="Heading3Char"/>
    <w:uiPriority w:val="9"/>
    <w:unhideWhenUsed/>
    <w:qFormat/>
    <w:rsid w:val="000E21A7"/>
    <w:pPr>
      <w:keepNext/>
      <w:keepLines/>
      <w:spacing w:before="40" w:after="0"/>
      <w:outlineLvl w:val="2"/>
    </w:pPr>
    <w:rPr>
      <w:rFonts w:asciiTheme="majorHAnsi" w:eastAsiaTheme="majorEastAsia" w:hAnsiTheme="majorHAnsi" w:cstheme="majorBidi"/>
      <w:color w:val="1F4D78" w:themeColor="accent1" w:themeShade="7F"/>
      <w:szCs w:val="24"/>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0BD8"/>
    <w:rPr>
      <w:rFonts w:asciiTheme="majorHAnsi" w:eastAsiaTheme="majorEastAsia" w:hAnsiTheme="majorHAnsi" w:cstheme="majorBidi"/>
      <w:color w:val="2E74B5" w:themeColor="accent1" w:themeShade="BF"/>
      <w:sz w:val="32"/>
      <w:szCs w:val="32"/>
      <w:lang w:val="en-GB"/>
    </w:rPr>
  </w:style>
  <w:style w:type="character" w:customStyle="1" w:styleId="Heading2Char">
    <w:name w:val="Heading 2 Char"/>
    <w:basedOn w:val="DefaultParagraphFont"/>
    <w:link w:val="Heading2"/>
    <w:uiPriority w:val="9"/>
    <w:rsid w:val="000E21A7"/>
    <w:rPr>
      <w:rFonts w:asciiTheme="majorHAnsi" w:eastAsiaTheme="majorEastAsia" w:hAnsiTheme="majorHAnsi" w:cstheme="majorBidi"/>
      <w:color w:val="2E74B5" w:themeColor="accent1" w:themeShade="BF"/>
      <w:sz w:val="26"/>
      <w:szCs w:val="26"/>
      <w:lang w:val="lv-LV"/>
    </w:rPr>
  </w:style>
  <w:style w:type="character" w:customStyle="1" w:styleId="Heading3Char">
    <w:name w:val="Heading 3 Char"/>
    <w:basedOn w:val="DefaultParagraphFont"/>
    <w:link w:val="Heading3"/>
    <w:uiPriority w:val="9"/>
    <w:rsid w:val="000E21A7"/>
    <w:rPr>
      <w:rFonts w:asciiTheme="majorHAnsi" w:eastAsiaTheme="majorEastAsia" w:hAnsiTheme="majorHAnsi" w:cstheme="majorBidi"/>
      <w:color w:val="1F4D78" w:themeColor="accent1" w:themeShade="7F"/>
      <w:szCs w:val="24"/>
      <w:lang w:val="lv-LV"/>
    </w:rPr>
  </w:style>
  <w:style w:type="character" w:styleId="Hyperlink">
    <w:name w:val="Hyperlink"/>
    <w:basedOn w:val="DefaultParagraphFont"/>
    <w:uiPriority w:val="99"/>
    <w:unhideWhenUsed/>
    <w:rsid w:val="00991B77"/>
    <w:rPr>
      <w:color w:val="0563C1" w:themeColor="hyperlink"/>
      <w:u w:val="single"/>
    </w:rPr>
  </w:style>
  <w:style w:type="paragraph" w:styleId="FootnoteText">
    <w:name w:val="footnote text"/>
    <w:basedOn w:val="Normal"/>
    <w:link w:val="FootnoteTextChar"/>
    <w:uiPriority w:val="99"/>
    <w:semiHidden/>
    <w:unhideWhenUsed/>
    <w:rsid w:val="00991B77"/>
    <w:pPr>
      <w:spacing w:after="0" w:line="240" w:lineRule="auto"/>
    </w:pPr>
    <w:rPr>
      <w:sz w:val="20"/>
      <w:szCs w:val="20"/>
      <w:lang w:val="lv-LV"/>
    </w:rPr>
  </w:style>
  <w:style w:type="character" w:customStyle="1" w:styleId="FootnoteTextChar">
    <w:name w:val="Footnote Text Char"/>
    <w:basedOn w:val="DefaultParagraphFont"/>
    <w:link w:val="FootnoteText"/>
    <w:uiPriority w:val="99"/>
    <w:semiHidden/>
    <w:rsid w:val="00991B77"/>
    <w:rPr>
      <w:sz w:val="20"/>
      <w:szCs w:val="20"/>
      <w:lang w:val="lv-LV"/>
    </w:rPr>
  </w:style>
  <w:style w:type="character" w:styleId="FootnoteReference">
    <w:name w:val="footnote reference"/>
    <w:basedOn w:val="DefaultParagraphFont"/>
    <w:uiPriority w:val="99"/>
    <w:semiHidden/>
    <w:unhideWhenUsed/>
    <w:rsid w:val="00991B77"/>
    <w:rPr>
      <w:vertAlign w:val="superscript"/>
    </w:rPr>
  </w:style>
  <w:style w:type="table" w:customStyle="1" w:styleId="TableGrid3">
    <w:name w:val="Table Grid3"/>
    <w:basedOn w:val="TableNormal"/>
    <w:next w:val="TableGrid"/>
    <w:uiPriority w:val="39"/>
    <w:rsid w:val="00991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91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3035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2C28"/>
    <w:pPr>
      <w:tabs>
        <w:tab w:val="center" w:pos="4320"/>
        <w:tab w:val="right" w:pos="8640"/>
      </w:tabs>
      <w:spacing w:after="0" w:line="240" w:lineRule="auto"/>
    </w:pPr>
  </w:style>
  <w:style w:type="character" w:customStyle="1" w:styleId="HeaderChar">
    <w:name w:val="Header Char"/>
    <w:basedOn w:val="DefaultParagraphFont"/>
    <w:link w:val="Header"/>
    <w:uiPriority w:val="99"/>
    <w:rsid w:val="006F2C28"/>
    <w:rPr>
      <w:lang w:val="en-GB"/>
    </w:rPr>
  </w:style>
  <w:style w:type="paragraph" w:styleId="Footer">
    <w:name w:val="footer"/>
    <w:basedOn w:val="Normal"/>
    <w:link w:val="FooterChar"/>
    <w:uiPriority w:val="99"/>
    <w:unhideWhenUsed/>
    <w:rsid w:val="006F2C28"/>
    <w:pPr>
      <w:tabs>
        <w:tab w:val="center" w:pos="4320"/>
        <w:tab w:val="right" w:pos="8640"/>
      </w:tabs>
      <w:spacing w:after="0" w:line="240" w:lineRule="auto"/>
    </w:pPr>
  </w:style>
  <w:style w:type="character" w:customStyle="1" w:styleId="FooterChar">
    <w:name w:val="Footer Char"/>
    <w:basedOn w:val="DefaultParagraphFont"/>
    <w:link w:val="Footer"/>
    <w:uiPriority w:val="99"/>
    <w:rsid w:val="006F2C28"/>
    <w:rPr>
      <w:lang w:val="en-GB"/>
    </w:rPr>
  </w:style>
  <w:style w:type="paragraph" w:styleId="TOCHeading">
    <w:name w:val="TOC Heading"/>
    <w:basedOn w:val="Heading1"/>
    <w:next w:val="Normal"/>
    <w:uiPriority w:val="39"/>
    <w:unhideWhenUsed/>
    <w:qFormat/>
    <w:rsid w:val="006C45CD"/>
    <w:pPr>
      <w:outlineLvl w:val="9"/>
    </w:pPr>
    <w:rPr>
      <w:lang w:val="en-US"/>
    </w:rPr>
  </w:style>
  <w:style w:type="paragraph" w:styleId="TOC1">
    <w:name w:val="toc 1"/>
    <w:basedOn w:val="Normal"/>
    <w:next w:val="Normal"/>
    <w:autoRedefine/>
    <w:uiPriority w:val="39"/>
    <w:unhideWhenUsed/>
    <w:rsid w:val="006C45CD"/>
    <w:pPr>
      <w:spacing w:after="100"/>
    </w:pPr>
  </w:style>
  <w:style w:type="table" w:customStyle="1" w:styleId="TableGrid1">
    <w:name w:val="Table Grid1"/>
    <w:basedOn w:val="TableNormal"/>
    <w:next w:val="TableGrid"/>
    <w:uiPriority w:val="39"/>
    <w:rsid w:val="000E21A7"/>
    <w:pPr>
      <w:spacing w:before="120" w:after="120" w:line="240" w:lineRule="auto"/>
      <w:ind w:left="578" w:hanging="578"/>
    </w:pPr>
    <w:rPr>
      <w:rFonts w:ascii="Calibri" w:eastAsia="Times New Roman" w:hAnsi="Calibri" w:cs="Times New Roman"/>
      <w:sz w:val="20"/>
      <w:szCs w:val="20"/>
      <w:lang w:val="lv-LV"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rFonts w:asciiTheme="minorHAnsi" w:hAnsiTheme="minorHAnsi"/>
        <w:b/>
        <w:sz w:val="20"/>
      </w:rPr>
    </w:tblStylePr>
  </w:style>
  <w:style w:type="paragraph" w:styleId="ListParagraph">
    <w:name w:val="List Paragraph"/>
    <w:basedOn w:val="Normal"/>
    <w:uiPriority w:val="34"/>
    <w:qFormat/>
    <w:rsid w:val="000E21A7"/>
    <w:pPr>
      <w:ind w:left="720"/>
      <w:contextualSpacing/>
    </w:pPr>
    <w:rPr>
      <w:lang w:val="lv-LV"/>
    </w:rPr>
  </w:style>
  <w:style w:type="paragraph" w:styleId="Caption">
    <w:name w:val="caption"/>
    <w:basedOn w:val="Normal"/>
    <w:next w:val="Normal"/>
    <w:uiPriority w:val="35"/>
    <w:unhideWhenUsed/>
    <w:qFormat/>
    <w:rsid w:val="000E21A7"/>
    <w:pPr>
      <w:spacing w:after="200" w:line="240" w:lineRule="auto"/>
    </w:pPr>
    <w:rPr>
      <w:i/>
      <w:iCs/>
      <w:color w:val="44546A" w:themeColor="text2"/>
      <w:sz w:val="18"/>
      <w:szCs w:val="18"/>
      <w:lang w:val="lv-LV"/>
    </w:rPr>
  </w:style>
  <w:style w:type="paragraph" w:styleId="TableofFigures">
    <w:name w:val="table of figures"/>
    <w:basedOn w:val="Normal"/>
    <w:next w:val="Normal"/>
    <w:uiPriority w:val="99"/>
    <w:unhideWhenUsed/>
    <w:rsid w:val="000E21A7"/>
    <w:pPr>
      <w:spacing w:after="0"/>
    </w:pPr>
    <w:rPr>
      <w:lang w:val="lv-LV"/>
    </w:rPr>
  </w:style>
  <w:style w:type="paragraph" w:styleId="TOC2">
    <w:name w:val="toc 2"/>
    <w:basedOn w:val="Normal"/>
    <w:next w:val="Normal"/>
    <w:autoRedefine/>
    <w:uiPriority w:val="39"/>
    <w:unhideWhenUsed/>
    <w:rsid w:val="000E21A7"/>
    <w:pPr>
      <w:spacing w:after="100"/>
      <w:ind w:left="240"/>
    </w:pPr>
    <w:rPr>
      <w:lang w:val="lv-LV"/>
    </w:rPr>
  </w:style>
  <w:style w:type="paragraph" w:styleId="NormalWeb">
    <w:name w:val="Normal (Web)"/>
    <w:basedOn w:val="Normal"/>
    <w:uiPriority w:val="99"/>
    <w:unhideWhenUsed/>
    <w:rsid w:val="000E21A7"/>
    <w:rPr>
      <w:rFonts w:cs="Times New Roman"/>
      <w:szCs w:val="24"/>
      <w:lang w:val="lv-LV"/>
    </w:rPr>
  </w:style>
  <w:style w:type="table" w:customStyle="1" w:styleId="TableGrid4">
    <w:name w:val="Table Grid4"/>
    <w:basedOn w:val="TableNormal"/>
    <w:next w:val="TableGrid"/>
    <w:uiPriority w:val="39"/>
    <w:rsid w:val="000E21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basedOn w:val="DefaultParagraphFont"/>
    <w:link w:val="PlainText"/>
    <w:uiPriority w:val="99"/>
    <w:semiHidden/>
    <w:rsid w:val="000E21A7"/>
    <w:rPr>
      <w:rFonts w:ascii="Calibri" w:hAnsi="Calibri" w:cs="Times New Roman"/>
      <w:sz w:val="22"/>
    </w:rPr>
  </w:style>
  <w:style w:type="paragraph" w:styleId="PlainText">
    <w:name w:val="Plain Text"/>
    <w:basedOn w:val="Normal"/>
    <w:link w:val="PlainTextChar"/>
    <w:uiPriority w:val="99"/>
    <w:semiHidden/>
    <w:unhideWhenUsed/>
    <w:rsid w:val="000E21A7"/>
    <w:pPr>
      <w:spacing w:after="0" w:line="240" w:lineRule="auto"/>
    </w:pPr>
    <w:rPr>
      <w:rFonts w:ascii="Calibri" w:hAnsi="Calibri" w:cs="Times New Roman"/>
      <w:sz w:val="22"/>
      <w:lang w:val="en-US"/>
    </w:rPr>
  </w:style>
  <w:style w:type="character" w:customStyle="1" w:styleId="CommentTextChar">
    <w:name w:val="Comment Text Char"/>
    <w:basedOn w:val="DefaultParagraphFont"/>
    <w:link w:val="CommentText"/>
    <w:uiPriority w:val="99"/>
    <w:semiHidden/>
    <w:rsid w:val="000E21A7"/>
    <w:rPr>
      <w:sz w:val="20"/>
      <w:szCs w:val="20"/>
      <w:lang w:val="en-GB"/>
    </w:rPr>
  </w:style>
  <w:style w:type="paragraph" w:styleId="CommentText">
    <w:name w:val="annotation text"/>
    <w:basedOn w:val="Normal"/>
    <w:link w:val="CommentTextChar"/>
    <w:uiPriority w:val="99"/>
    <w:semiHidden/>
    <w:unhideWhenUsed/>
    <w:rsid w:val="000E21A7"/>
    <w:pPr>
      <w:spacing w:line="240" w:lineRule="auto"/>
    </w:pPr>
    <w:rPr>
      <w:sz w:val="20"/>
      <w:szCs w:val="20"/>
    </w:rPr>
  </w:style>
  <w:style w:type="character" w:customStyle="1" w:styleId="BalloonTextChar">
    <w:name w:val="Balloon Text Char"/>
    <w:basedOn w:val="DefaultParagraphFont"/>
    <w:link w:val="BalloonText"/>
    <w:uiPriority w:val="99"/>
    <w:semiHidden/>
    <w:rsid w:val="000E21A7"/>
    <w:rPr>
      <w:rFonts w:ascii="Segoe UI" w:hAnsi="Segoe UI" w:cs="Segoe UI"/>
      <w:sz w:val="18"/>
      <w:szCs w:val="18"/>
      <w:lang w:val="lv-LV"/>
    </w:rPr>
  </w:style>
  <w:style w:type="paragraph" w:styleId="BalloonText">
    <w:name w:val="Balloon Text"/>
    <w:basedOn w:val="Normal"/>
    <w:link w:val="BalloonTextChar"/>
    <w:uiPriority w:val="99"/>
    <w:semiHidden/>
    <w:unhideWhenUsed/>
    <w:rsid w:val="000E21A7"/>
    <w:pPr>
      <w:spacing w:after="0" w:line="240" w:lineRule="auto"/>
    </w:pPr>
    <w:rPr>
      <w:rFonts w:ascii="Segoe UI" w:hAnsi="Segoe UI" w:cs="Segoe UI"/>
      <w:sz w:val="18"/>
      <w:szCs w:val="18"/>
      <w:lang w:val="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uiPriority w:val="9"/>
    <w:qFormat/>
    <w:rsid w:val="003D0BD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E21A7"/>
    <w:pPr>
      <w:keepNext/>
      <w:keepLines/>
      <w:spacing w:before="40" w:after="0"/>
      <w:outlineLvl w:val="1"/>
    </w:pPr>
    <w:rPr>
      <w:rFonts w:asciiTheme="majorHAnsi" w:eastAsiaTheme="majorEastAsia" w:hAnsiTheme="majorHAnsi" w:cstheme="majorBidi"/>
      <w:color w:val="2E74B5" w:themeColor="accent1" w:themeShade="BF"/>
      <w:sz w:val="26"/>
      <w:szCs w:val="26"/>
      <w:lang w:val="lv-LV"/>
    </w:rPr>
  </w:style>
  <w:style w:type="paragraph" w:styleId="Heading3">
    <w:name w:val="heading 3"/>
    <w:basedOn w:val="Normal"/>
    <w:next w:val="Normal"/>
    <w:link w:val="Heading3Char"/>
    <w:uiPriority w:val="9"/>
    <w:unhideWhenUsed/>
    <w:qFormat/>
    <w:rsid w:val="000E21A7"/>
    <w:pPr>
      <w:keepNext/>
      <w:keepLines/>
      <w:spacing w:before="40" w:after="0"/>
      <w:outlineLvl w:val="2"/>
    </w:pPr>
    <w:rPr>
      <w:rFonts w:asciiTheme="majorHAnsi" w:eastAsiaTheme="majorEastAsia" w:hAnsiTheme="majorHAnsi" w:cstheme="majorBidi"/>
      <w:color w:val="1F4D78" w:themeColor="accent1" w:themeShade="7F"/>
      <w:szCs w:val="24"/>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0BD8"/>
    <w:rPr>
      <w:rFonts w:asciiTheme="majorHAnsi" w:eastAsiaTheme="majorEastAsia" w:hAnsiTheme="majorHAnsi" w:cstheme="majorBidi"/>
      <w:color w:val="2E74B5" w:themeColor="accent1" w:themeShade="BF"/>
      <w:sz w:val="32"/>
      <w:szCs w:val="32"/>
      <w:lang w:val="en-GB"/>
    </w:rPr>
  </w:style>
  <w:style w:type="character" w:customStyle="1" w:styleId="Heading2Char">
    <w:name w:val="Heading 2 Char"/>
    <w:basedOn w:val="DefaultParagraphFont"/>
    <w:link w:val="Heading2"/>
    <w:uiPriority w:val="9"/>
    <w:rsid w:val="000E21A7"/>
    <w:rPr>
      <w:rFonts w:asciiTheme="majorHAnsi" w:eastAsiaTheme="majorEastAsia" w:hAnsiTheme="majorHAnsi" w:cstheme="majorBidi"/>
      <w:color w:val="2E74B5" w:themeColor="accent1" w:themeShade="BF"/>
      <w:sz w:val="26"/>
      <w:szCs w:val="26"/>
      <w:lang w:val="lv-LV"/>
    </w:rPr>
  </w:style>
  <w:style w:type="character" w:customStyle="1" w:styleId="Heading3Char">
    <w:name w:val="Heading 3 Char"/>
    <w:basedOn w:val="DefaultParagraphFont"/>
    <w:link w:val="Heading3"/>
    <w:uiPriority w:val="9"/>
    <w:rsid w:val="000E21A7"/>
    <w:rPr>
      <w:rFonts w:asciiTheme="majorHAnsi" w:eastAsiaTheme="majorEastAsia" w:hAnsiTheme="majorHAnsi" w:cstheme="majorBidi"/>
      <w:color w:val="1F4D78" w:themeColor="accent1" w:themeShade="7F"/>
      <w:szCs w:val="24"/>
      <w:lang w:val="lv-LV"/>
    </w:rPr>
  </w:style>
  <w:style w:type="character" w:styleId="Hyperlink">
    <w:name w:val="Hyperlink"/>
    <w:basedOn w:val="DefaultParagraphFont"/>
    <w:uiPriority w:val="99"/>
    <w:unhideWhenUsed/>
    <w:rsid w:val="00991B77"/>
    <w:rPr>
      <w:color w:val="0563C1" w:themeColor="hyperlink"/>
      <w:u w:val="single"/>
    </w:rPr>
  </w:style>
  <w:style w:type="paragraph" w:styleId="FootnoteText">
    <w:name w:val="footnote text"/>
    <w:basedOn w:val="Normal"/>
    <w:link w:val="FootnoteTextChar"/>
    <w:uiPriority w:val="99"/>
    <w:semiHidden/>
    <w:unhideWhenUsed/>
    <w:rsid w:val="00991B77"/>
    <w:pPr>
      <w:spacing w:after="0" w:line="240" w:lineRule="auto"/>
    </w:pPr>
    <w:rPr>
      <w:sz w:val="20"/>
      <w:szCs w:val="20"/>
      <w:lang w:val="lv-LV"/>
    </w:rPr>
  </w:style>
  <w:style w:type="character" w:customStyle="1" w:styleId="FootnoteTextChar">
    <w:name w:val="Footnote Text Char"/>
    <w:basedOn w:val="DefaultParagraphFont"/>
    <w:link w:val="FootnoteText"/>
    <w:uiPriority w:val="99"/>
    <w:semiHidden/>
    <w:rsid w:val="00991B77"/>
    <w:rPr>
      <w:sz w:val="20"/>
      <w:szCs w:val="20"/>
      <w:lang w:val="lv-LV"/>
    </w:rPr>
  </w:style>
  <w:style w:type="character" w:styleId="FootnoteReference">
    <w:name w:val="footnote reference"/>
    <w:basedOn w:val="DefaultParagraphFont"/>
    <w:uiPriority w:val="99"/>
    <w:semiHidden/>
    <w:unhideWhenUsed/>
    <w:rsid w:val="00991B77"/>
    <w:rPr>
      <w:vertAlign w:val="superscript"/>
    </w:rPr>
  </w:style>
  <w:style w:type="table" w:customStyle="1" w:styleId="TableGrid3">
    <w:name w:val="Table Grid3"/>
    <w:basedOn w:val="TableNormal"/>
    <w:next w:val="TableGrid"/>
    <w:uiPriority w:val="39"/>
    <w:rsid w:val="00991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91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3035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2C28"/>
    <w:pPr>
      <w:tabs>
        <w:tab w:val="center" w:pos="4320"/>
        <w:tab w:val="right" w:pos="8640"/>
      </w:tabs>
      <w:spacing w:after="0" w:line="240" w:lineRule="auto"/>
    </w:pPr>
  </w:style>
  <w:style w:type="character" w:customStyle="1" w:styleId="HeaderChar">
    <w:name w:val="Header Char"/>
    <w:basedOn w:val="DefaultParagraphFont"/>
    <w:link w:val="Header"/>
    <w:uiPriority w:val="99"/>
    <w:rsid w:val="006F2C28"/>
    <w:rPr>
      <w:lang w:val="en-GB"/>
    </w:rPr>
  </w:style>
  <w:style w:type="paragraph" w:styleId="Footer">
    <w:name w:val="footer"/>
    <w:basedOn w:val="Normal"/>
    <w:link w:val="FooterChar"/>
    <w:uiPriority w:val="99"/>
    <w:unhideWhenUsed/>
    <w:rsid w:val="006F2C28"/>
    <w:pPr>
      <w:tabs>
        <w:tab w:val="center" w:pos="4320"/>
        <w:tab w:val="right" w:pos="8640"/>
      </w:tabs>
      <w:spacing w:after="0" w:line="240" w:lineRule="auto"/>
    </w:pPr>
  </w:style>
  <w:style w:type="character" w:customStyle="1" w:styleId="FooterChar">
    <w:name w:val="Footer Char"/>
    <w:basedOn w:val="DefaultParagraphFont"/>
    <w:link w:val="Footer"/>
    <w:uiPriority w:val="99"/>
    <w:rsid w:val="006F2C28"/>
    <w:rPr>
      <w:lang w:val="en-GB"/>
    </w:rPr>
  </w:style>
  <w:style w:type="paragraph" w:styleId="TOCHeading">
    <w:name w:val="TOC Heading"/>
    <w:basedOn w:val="Heading1"/>
    <w:next w:val="Normal"/>
    <w:uiPriority w:val="39"/>
    <w:unhideWhenUsed/>
    <w:qFormat/>
    <w:rsid w:val="006C45CD"/>
    <w:pPr>
      <w:outlineLvl w:val="9"/>
    </w:pPr>
    <w:rPr>
      <w:lang w:val="en-US"/>
    </w:rPr>
  </w:style>
  <w:style w:type="paragraph" w:styleId="TOC1">
    <w:name w:val="toc 1"/>
    <w:basedOn w:val="Normal"/>
    <w:next w:val="Normal"/>
    <w:autoRedefine/>
    <w:uiPriority w:val="39"/>
    <w:unhideWhenUsed/>
    <w:rsid w:val="006C45CD"/>
    <w:pPr>
      <w:spacing w:after="100"/>
    </w:pPr>
  </w:style>
  <w:style w:type="table" w:customStyle="1" w:styleId="TableGrid1">
    <w:name w:val="Table Grid1"/>
    <w:basedOn w:val="TableNormal"/>
    <w:next w:val="TableGrid"/>
    <w:uiPriority w:val="39"/>
    <w:rsid w:val="000E21A7"/>
    <w:pPr>
      <w:spacing w:before="120" w:after="120" w:line="240" w:lineRule="auto"/>
      <w:ind w:left="578" w:hanging="578"/>
    </w:pPr>
    <w:rPr>
      <w:rFonts w:ascii="Calibri" w:eastAsia="Times New Roman" w:hAnsi="Calibri" w:cs="Times New Roman"/>
      <w:sz w:val="20"/>
      <w:szCs w:val="20"/>
      <w:lang w:val="lv-LV"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rFonts w:asciiTheme="minorHAnsi" w:hAnsiTheme="minorHAnsi"/>
        <w:b/>
        <w:sz w:val="20"/>
      </w:rPr>
    </w:tblStylePr>
  </w:style>
  <w:style w:type="paragraph" w:styleId="ListParagraph">
    <w:name w:val="List Paragraph"/>
    <w:basedOn w:val="Normal"/>
    <w:uiPriority w:val="34"/>
    <w:qFormat/>
    <w:rsid w:val="000E21A7"/>
    <w:pPr>
      <w:ind w:left="720"/>
      <w:contextualSpacing/>
    </w:pPr>
    <w:rPr>
      <w:lang w:val="lv-LV"/>
    </w:rPr>
  </w:style>
  <w:style w:type="paragraph" w:styleId="Caption">
    <w:name w:val="caption"/>
    <w:basedOn w:val="Normal"/>
    <w:next w:val="Normal"/>
    <w:uiPriority w:val="35"/>
    <w:unhideWhenUsed/>
    <w:qFormat/>
    <w:rsid w:val="000E21A7"/>
    <w:pPr>
      <w:spacing w:after="200" w:line="240" w:lineRule="auto"/>
    </w:pPr>
    <w:rPr>
      <w:i/>
      <w:iCs/>
      <w:color w:val="44546A" w:themeColor="text2"/>
      <w:sz w:val="18"/>
      <w:szCs w:val="18"/>
      <w:lang w:val="lv-LV"/>
    </w:rPr>
  </w:style>
  <w:style w:type="paragraph" w:styleId="TableofFigures">
    <w:name w:val="table of figures"/>
    <w:basedOn w:val="Normal"/>
    <w:next w:val="Normal"/>
    <w:uiPriority w:val="99"/>
    <w:unhideWhenUsed/>
    <w:rsid w:val="000E21A7"/>
    <w:pPr>
      <w:spacing w:after="0"/>
    </w:pPr>
    <w:rPr>
      <w:lang w:val="lv-LV"/>
    </w:rPr>
  </w:style>
  <w:style w:type="paragraph" w:styleId="TOC2">
    <w:name w:val="toc 2"/>
    <w:basedOn w:val="Normal"/>
    <w:next w:val="Normal"/>
    <w:autoRedefine/>
    <w:uiPriority w:val="39"/>
    <w:unhideWhenUsed/>
    <w:rsid w:val="000E21A7"/>
    <w:pPr>
      <w:spacing w:after="100"/>
      <w:ind w:left="240"/>
    </w:pPr>
    <w:rPr>
      <w:lang w:val="lv-LV"/>
    </w:rPr>
  </w:style>
  <w:style w:type="paragraph" w:styleId="NormalWeb">
    <w:name w:val="Normal (Web)"/>
    <w:basedOn w:val="Normal"/>
    <w:uiPriority w:val="99"/>
    <w:unhideWhenUsed/>
    <w:rsid w:val="000E21A7"/>
    <w:rPr>
      <w:rFonts w:cs="Times New Roman"/>
      <w:szCs w:val="24"/>
      <w:lang w:val="lv-LV"/>
    </w:rPr>
  </w:style>
  <w:style w:type="table" w:customStyle="1" w:styleId="TableGrid4">
    <w:name w:val="Table Grid4"/>
    <w:basedOn w:val="TableNormal"/>
    <w:next w:val="TableGrid"/>
    <w:uiPriority w:val="39"/>
    <w:rsid w:val="000E21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basedOn w:val="DefaultParagraphFont"/>
    <w:link w:val="PlainText"/>
    <w:uiPriority w:val="99"/>
    <w:semiHidden/>
    <w:rsid w:val="000E21A7"/>
    <w:rPr>
      <w:rFonts w:ascii="Calibri" w:hAnsi="Calibri" w:cs="Times New Roman"/>
      <w:sz w:val="22"/>
    </w:rPr>
  </w:style>
  <w:style w:type="paragraph" w:styleId="PlainText">
    <w:name w:val="Plain Text"/>
    <w:basedOn w:val="Normal"/>
    <w:link w:val="PlainTextChar"/>
    <w:uiPriority w:val="99"/>
    <w:semiHidden/>
    <w:unhideWhenUsed/>
    <w:rsid w:val="000E21A7"/>
    <w:pPr>
      <w:spacing w:after="0" w:line="240" w:lineRule="auto"/>
    </w:pPr>
    <w:rPr>
      <w:rFonts w:ascii="Calibri" w:hAnsi="Calibri" w:cs="Times New Roman"/>
      <w:sz w:val="22"/>
      <w:lang w:val="en-US"/>
    </w:rPr>
  </w:style>
  <w:style w:type="character" w:customStyle="1" w:styleId="CommentTextChar">
    <w:name w:val="Comment Text Char"/>
    <w:basedOn w:val="DefaultParagraphFont"/>
    <w:link w:val="CommentText"/>
    <w:uiPriority w:val="99"/>
    <w:semiHidden/>
    <w:rsid w:val="000E21A7"/>
    <w:rPr>
      <w:sz w:val="20"/>
      <w:szCs w:val="20"/>
      <w:lang w:val="en-GB"/>
    </w:rPr>
  </w:style>
  <w:style w:type="paragraph" w:styleId="CommentText">
    <w:name w:val="annotation text"/>
    <w:basedOn w:val="Normal"/>
    <w:link w:val="CommentTextChar"/>
    <w:uiPriority w:val="99"/>
    <w:semiHidden/>
    <w:unhideWhenUsed/>
    <w:rsid w:val="000E21A7"/>
    <w:pPr>
      <w:spacing w:line="240" w:lineRule="auto"/>
    </w:pPr>
    <w:rPr>
      <w:sz w:val="20"/>
      <w:szCs w:val="20"/>
    </w:rPr>
  </w:style>
  <w:style w:type="character" w:customStyle="1" w:styleId="BalloonTextChar">
    <w:name w:val="Balloon Text Char"/>
    <w:basedOn w:val="DefaultParagraphFont"/>
    <w:link w:val="BalloonText"/>
    <w:uiPriority w:val="99"/>
    <w:semiHidden/>
    <w:rsid w:val="000E21A7"/>
    <w:rPr>
      <w:rFonts w:ascii="Segoe UI" w:hAnsi="Segoe UI" w:cs="Segoe UI"/>
      <w:sz w:val="18"/>
      <w:szCs w:val="18"/>
      <w:lang w:val="lv-LV"/>
    </w:rPr>
  </w:style>
  <w:style w:type="paragraph" w:styleId="BalloonText">
    <w:name w:val="Balloon Text"/>
    <w:basedOn w:val="Normal"/>
    <w:link w:val="BalloonTextChar"/>
    <w:uiPriority w:val="99"/>
    <w:semiHidden/>
    <w:unhideWhenUsed/>
    <w:rsid w:val="000E21A7"/>
    <w:pPr>
      <w:spacing w:after="0" w:line="240" w:lineRule="auto"/>
    </w:pPr>
    <w:rPr>
      <w:rFonts w:ascii="Segoe UI" w:hAnsi="Segoe UI" w:cs="Segoe UI"/>
      <w:sz w:val="18"/>
      <w:szCs w:val="1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3" Type="http://schemas.openxmlformats.org/officeDocument/2006/relationships/hyperlink" Target="https://www.ssb.no/en/statistikkbanken" TargetMode="External"/><Relationship Id="rId2" Type="http://schemas.openxmlformats.org/officeDocument/2006/relationships/hyperlink" Target="http://www.csb.gov.lv/dokumenti/valsts-statistiskas-informacijas-programma-2016gadam-43823.html" TargetMode="External"/><Relationship Id="rId1" Type="http://schemas.openxmlformats.org/officeDocument/2006/relationships/hyperlink" Target="http://www.csb.gov.lv/dokumenti/valsts-statistiskas-informacijas-programma-2016gadam-43823.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BA241-ADBB-412A-AC88-E8CF4A9D5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61</Pages>
  <Words>45963</Words>
  <Characters>26199</Characters>
  <Application>Microsoft Office Word</Application>
  <DocSecurity>4</DocSecurity>
  <Lines>218</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szf72</dc:creator>
  <cp:lastModifiedBy>KASPARS</cp:lastModifiedBy>
  <cp:revision>2</cp:revision>
  <dcterms:created xsi:type="dcterms:W3CDTF">2016-09-30T09:18:00Z</dcterms:created>
  <dcterms:modified xsi:type="dcterms:W3CDTF">2016-09-30T09:18:00Z</dcterms:modified>
</cp:coreProperties>
</file>