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A20C" w14:textId="77777777" w:rsidR="007404B6" w:rsidRPr="000B6C78" w:rsidRDefault="007404B6">
      <w:pPr>
        <w:rPr>
          <w:lang w:val="lv-LV"/>
        </w:rPr>
      </w:pPr>
    </w:p>
    <w:p w14:paraId="16ECA20D" w14:textId="77777777" w:rsidR="005F2AD8" w:rsidRPr="000B6C78" w:rsidRDefault="005F2AD8">
      <w:pPr>
        <w:rPr>
          <w:lang w:val="lv-LV"/>
        </w:rPr>
      </w:pPr>
    </w:p>
    <w:p w14:paraId="16ECA20E" w14:textId="74ADC91B" w:rsidR="005F2AD8" w:rsidRPr="000B6C78" w:rsidRDefault="005F2AD8">
      <w:pPr>
        <w:rPr>
          <w:lang w:val="lv-LV"/>
        </w:rPr>
      </w:pPr>
    </w:p>
    <w:p w14:paraId="21E29BF4" w14:textId="77777777" w:rsidR="0042632F" w:rsidRPr="000B6C78" w:rsidRDefault="0042632F" w:rsidP="00C41F50">
      <w:pPr>
        <w:jc w:val="center"/>
        <w:rPr>
          <w:rFonts w:ascii="HelveticaNeueLT Std Lt" w:hAnsi="HelveticaNeueLT Std Lt"/>
          <w:i/>
          <w:color w:val="1F497D" w:themeColor="text2"/>
          <w:sz w:val="72"/>
          <w:szCs w:val="32"/>
          <w:lang w:val="lv-LV"/>
        </w:rPr>
      </w:pPr>
    </w:p>
    <w:p w14:paraId="5AFED9D3" w14:textId="77777777" w:rsidR="0042632F" w:rsidRPr="000B6C78" w:rsidRDefault="0042632F" w:rsidP="00C41F50">
      <w:pPr>
        <w:jc w:val="center"/>
        <w:rPr>
          <w:rFonts w:ascii="HelveticaNeueLT Std Lt" w:hAnsi="HelveticaNeueLT Std Lt"/>
          <w:i/>
          <w:color w:val="1F497D" w:themeColor="text2"/>
          <w:sz w:val="72"/>
          <w:szCs w:val="32"/>
          <w:lang w:val="lv-LV"/>
        </w:rPr>
      </w:pPr>
    </w:p>
    <w:p w14:paraId="1423B598" w14:textId="77777777" w:rsidR="00F66888" w:rsidRPr="000B6C78" w:rsidRDefault="00D92B76" w:rsidP="00C41F50">
      <w:pPr>
        <w:jc w:val="center"/>
        <w:rPr>
          <w:rFonts w:ascii="HelveticaNeueLT Std Lt" w:hAnsi="HelveticaNeueLT Std Lt"/>
          <w:i/>
          <w:color w:val="1F497D" w:themeColor="text2"/>
          <w:sz w:val="72"/>
          <w:szCs w:val="32"/>
          <w:lang w:val="lv-LV"/>
        </w:rPr>
      </w:pPr>
      <w:r w:rsidRPr="000B6C78">
        <w:rPr>
          <w:rFonts w:ascii="HelveticaNeueLT Std Lt" w:hAnsi="HelveticaNeueLT Std Lt"/>
          <w:i/>
          <w:color w:val="1F497D" w:themeColor="text2"/>
          <w:sz w:val="72"/>
          <w:szCs w:val="32"/>
          <w:lang w:val="lv-LV"/>
        </w:rPr>
        <w:t xml:space="preserve">Informācijas </w:t>
      </w:r>
      <w:r w:rsidR="00F66888" w:rsidRPr="000B6C78">
        <w:rPr>
          <w:rFonts w:ascii="HelveticaNeueLT Std Lt" w:hAnsi="HelveticaNeueLT Std Lt"/>
          <w:i/>
          <w:color w:val="1F497D" w:themeColor="text2"/>
          <w:sz w:val="72"/>
          <w:szCs w:val="32"/>
          <w:lang w:val="lv-LV"/>
        </w:rPr>
        <w:t>izpaušana</w:t>
      </w:r>
    </w:p>
    <w:p w14:paraId="005C5E36" w14:textId="5580141C" w:rsidR="00F66888" w:rsidRPr="000B6C78" w:rsidRDefault="00F66888" w:rsidP="00C41F50">
      <w:pPr>
        <w:jc w:val="center"/>
        <w:rPr>
          <w:rFonts w:ascii="HelveticaNeueLT Std Lt" w:hAnsi="HelveticaNeueLT Std Lt"/>
          <w:i/>
          <w:color w:val="1F497D" w:themeColor="text2"/>
          <w:sz w:val="72"/>
          <w:szCs w:val="32"/>
          <w:lang w:val="lv-LV"/>
        </w:rPr>
      </w:pPr>
      <w:r w:rsidRPr="000B6C78">
        <w:rPr>
          <w:rFonts w:ascii="HelveticaNeueLT Std Lt" w:hAnsi="HelveticaNeueLT Std Lt"/>
          <w:i/>
          <w:color w:val="1F497D" w:themeColor="text2"/>
          <w:sz w:val="72"/>
          <w:szCs w:val="32"/>
          <w:lang w:val="lv-LV"/>
        </w:rPr>
        <w:t>v</w:t>
      </w:r>
      <w:r w:rsidR="00D92B76" w:rsidRPr="000B6C78">
        <w:rPr>
          <w:rFonts w:ascii="HelveticaNeueLT Std Lt" w:hAnsi="HelveticaNeueLT Std Lt"/>
          <w:i/>
          <w:color w:val="1F497D" w:themeColor="text2"/>
          <w:sz w:val="72"/>
          <w:szCs w:val="32"/>
          <w:lang w:val="lv-LV"/>
        </w:rPr>
        <w:t>ai</w:t>
      </w:r>
    </w:p>
    <w:p w14:paraId="59C6895E" w14:textId="48E7D17C" w:rsidR="00D92B76" w:rsidRPr="000B6C78" w:rsidRDefault="00D92B76" w:rsidP="00C41F50">
      <w:pPr>
        <w:jc w:val="center"/>
        <w:rPr>
          <w:rFonts w:ascii="HelveticaNeueLT Std Lt" w:hAnsi="HelveticaNeueLT Std Lt"/>
          <w:i/>
          <w:color w:val="1F497D" w:themeColor="text2"/>
          <w:sz w:val="72"/>
          <w:szCs w:val="32"/>
          <w:lang w:val="lv-LV"/>
        </w:rPr>
      </w:pPr>
      <w:r w:rsidRPr="000B6C78">
        <w:rPr>
          <w:rFonts w:ascii="HelveticaNeueLT Std Lt" w:hAnsi="HelveticaNeueLT Std Lt"/>
          <w:i/>
          <w:color w:val="1F497D" w:themeColor="text2"/>
          <w:sz w:val="72"/>
          <w:szCs w:val="32"/>
          <w:lang w:val="lv-LV"/>
        </w:rPr>
        <w:t>datu subjekta piekļuves tiesības</w:t>
      </w:r>
    </w:p>
    <w:p w14:paraId="47609011" w14:textId="2FBBE553" w:rsidR="00D92B76" w:rsidRPr="000B6C78" w:rsidRDefault="00D92B76" w:rsidP="00C41F50">
      <w:pPr>
        <w:jc w:val="center"/>
        <w:rPr>
          <w:rFonts w:ascii="HelveticaNeueLT Std Lt" w:hAnsi="HelveticaNeueLT Std Lt"/>
          <w:i/>
          <w:color w:val="1F497D" w:themeColor="text2"/>
          <w:sz w:val="72"/>
          <w:szCs w:val="32"/>
          <w:lang w:val="lv-LV"/>
        </w:rPr>
      </w:pPr>
      <w:r w:rsidRPr="000B6C78">
        <w:rPr>
          <w:rFonts w:ascii="HelveticaNeueLT Std Lt" w:hAnsi="HelveticaNeueLT Std Lt"/>
          <w:i/>
          <w:color w:val="1F497D" w:themeColor="text2"/>
          <w:sz w:val="72"/>
          <w:szCs w:val="32"/>
          <w:lang w:val="lv-LV"/>
        </w:rPr>
        <w:t>VDAR 15.pants</w:t>
      </w:r>
    </w:p>
    <w:p w14:paraId="4A08FD3B" w14:textId="55E793FA" w:rsidR="00C41F50" w:rsidRPr="000B6C78" w:rsidRDefault="00C41F50">
      <w:pPr>
        <w:rPr>
          <w:lang w:val="lv-LV"/>
        </w:rPr>
      </w:pPr>
    </w:p>
    <w:p w14:paraId="3024CBF7" w14:textId="77777777" w:rsidR="00C41F50" w:rsidRPr="000B6C78" w:rsidRDefault="00C41F50">
      <w:pPr>
        <w:rPr>
          <w:lang w:val="lv-LV"/>
        </w:rPr>
      </w:pPr>
    </w:p>
    <w:p w14:paraId="16ECA20F" w14:textId="1666B19C" w:rsidR="00C41F50" w:rsidRPr="000B6C78" w:rsidRDefault="00C41F50">
      <w:pPr>
        <w:rPr>
          <w:lang w:val="lv-LV"/>
        </w:rPr>
      </w:pPr>
      <w:r w:rsidRPr="000B6C78">
        <w:rPr>
          <w:lang w:val="lv-LV"/>
        </w:rPr>
        <w:br w:type="page"/>
      </w:r>
    </w:p>
    <w:sdt>
      <w:sdtPr>
        <w:rPr>
          <w:rFonts w:eastAsiaTheme="minorHAnsi" w:cstheme="minorBidi"/>
          <w:b w:val="0"/>
          <w:bCs w:val="0"/>
          <w:i w:val="0"/>
          <w:color w:val="auto"/>
          <w:sz w:val="24"/>
          <w:szCs w:val="22"/>
          <w:lang w:val="lv-LV" w:eastAsia="en-US"/>
        </w:rPr>
        <w:id w:val="-1165633670"/>
        <w:docPartObj>
          <w:docPartGallery w:val="Table of Contents"/>
          <w:docPartUnique/>
        </w:docPartObj>
      </w:sdtPr>
      <w:sdtEndPr/>
      <w:sdtContent>
        <w:bookmarkStart w:id="0" w:name="_GoBack" w:displacedByCustomXml="prev"/>
        <w:bookmarkEnd w:id="0" w:displacedByCustomXml="prev"/>
        <w:p w14:paraId="329184C8" w14:textId="77777777" w:rsidR="0003740B" w:rsidRPr="000B6C78" w:rsidRDefault="0003740B">
          <w:pPr>
            <w:pStyle w:val="TOCHeading"/>
            <w:rPr>
              <w:rFonts w:eastAsiaTheme="minorHAnsi" w:cstheme="minorBidi"/>
              <w:b w:val="0"/>
              <w:bCs w:val="0"/>
              <w:i w:val="0"/>
              <w:color w:val="auto"/>
              <w:sz w:val="24"/>
              <w:szCs w:val="22"/>
              <w:lang w:val="lv-LV" w:eastAsia="en-US"/>
            </w:rPr>
          </w:pPr>
        </w:p>
        <w:p w14:paraId="7560AC26" w14:textId="41A0537B" w:rsidR="00C41F50" w:rsidRPr="000B6C78" w:rsidRDefault="001402EB">
          <w:pPr>
            <w:pStyle w:val="TOCHeading"/>
            <w:rPr>
              <w:lang w:val="lv-LV"/>
            </w:rPr>
          </w:pPr>
          <w:r>
            <w:rPr>
              <w:lang w:val="lv-LV"/>
            </w:rPr>
            <w:br/>
          </w:r>
          <w:r w:rsidR="00F66888" w:rsidRPr="000B6C78">
            <w:rPr>
              <w:lang w:val="lv-LV"/>
            </w:rPr>
            <w:t>Saturs</w:t>
          </w:r>
        </w:p>
        <w:p w14:paraId="62C4DA4A" w14:textId="12AB527D" w:rsidR="001402EB" w:rsidRDefault="00C41F50">
          <w:pPr>
            <w:pStyle w:val="TOC1"/>
            <w:tabs>
              <w:tab w:val="left" w:pos="440"/>
              <w:tab w:val="right" w:leader="dot" w:pos="9350"/>
            </w:tabs>
            <w:rPr>
              <w:rFonts w:asciiTheme="minorHAnsi" w:hAnsiTheme="minorHAnsi"/>
              <w:noProof/>
              <w:sz w:val="22"/>
              <w:lang w:val="lv-LV" w:eastAsia="lv-LV"/>
            </w:rPr>
          </w:pPr>
          <w:r w:rsidRPr="000B6C78">
            <w:rPr>
              <w:lang w:val="lv-LV"/>
            </w:rPr>
            <w:fldChar w:fldCharType="begin"/>
          </w:r>
          <w:r w:rsidRPr="000B6C78">
            <w:rPr>
              <w:lang w:val="lv-LV"/>
            </w:rPr>
            <w:instrText xml:space="preserve"> TOC \o "1-3" \h \z \u </w:instrText>
          </w:r>
          <w:r w:rsidRPr="000B6C78">
            <w:rPr>
              <w:lang w:val="lv-LV"/>
            </w:rPr>
            <w:fldChar w:fldCharType="separate"/>
          </w:r>
          <w:hyperlink w:anchor="_Toc517425683" w:history="1">
            <w:r w:rsidR="001402EB" w:rsidRPr="00554C0E">
              <w:rPr>
                <w:rStyle w:val="Hyperlink"/>
                <w:noProof/>
                <w:lang w:val="lv-LV"/>
              </w:rPr>
              <w:t>1.</w:t>
            </w:r>
            <w:r w:rsidR="001402EB">
              <w:rPr>
                <w:rFonts w:asciiTheme="minorHAnsi" w:hAnsiTheme="minorHAnsi"/>
                <w:noProof/>
                <w:sz w:val="22"/>
                <w:lang w:val="lv-LV" w:eastAsia="lv-LV"/>
              </w:rPr>
              <w:tab/>
            </w:r>
            <w:r w:rsidR="001402EB" w:rsidRPr="00554C0E">
              <w:rPr>
                <w:rStyle w:val="Hyperlink"/>
                <w:noProof/>
                <w:lang w:val="lv-LV"/>
              </w:rPr>
              <w:t>Tiesiskais regulējums</w:t>
            </w:r>
            <w:r w:rsidR="001402EB">
              <w:rPr>
                <w:noProof/>
                <w:webHidden/>
              </w:rPr>
              <w:tab/>
            </w:r>
            <w:r w:rsidR="001402EB">
              <w:rPr>
                <w:noProof/>
                <w:webHidden/>
              </w:rPr>
              <w:fldChar w:fldCharType="begin"/>
            </w:r>
            <w:r w:rsidR="001402EB">
              <w:rPr>
                <w:noProof/>
                <w:webHidden/>
              </w:rPr>
              <w:instrText xml:space="preserve"> PAGEREF _Toc517425683 \h </w:instrText>
            </w:r>
            <w:r w:rsidR="001402EB">
              <w:rPr>
                <w:noProof/>
                <w:webHidden/>
              </w:rPr>
            </w:r>
            <w:r w:rsidR="001402EB">
              <w:rPr>
                <w:noProof/>
                <w:webHidden/>
              </w:rPr>
              <w:fldChar w:fldCharType="separate"/>
            </w:r>
            <w:r w:rsidR="001402EB">
              <w:rPr>
                <w:noProof/>
                <w:webHidden/>
              </w:rPr>
              <w:t>3</w:t>
            </w:r>
            <w:r w:rsidR="001402EB">
              <w:rPr>
                <w:noProof/>
                <w:webHidden/>
              </w:rPr>
              <w:fldChar w:fldCharType="end"/>
            </w:r>
          </w:hyperlink>
        </w:p>
        <w:p w14:paraId="34F72712" w14:textId="42BDF132" w:rsidR="001402EB" w:rsidRDefault="001402EB">
          <w:pPr>
            <w:pStyle w:val="TOC2"/>
            <w:tabs>
              <w:tab w:val="left" w:pos="880"/>
              <w:tab w:val="right" w:leader="dot" w:pos="9350"/>
            </w:tabs>
            <w:rPr>
              <w:rFonts w:asciiTheme="minorHAnsi" w:hAnsiTheme="minorHAnsi"/>
              <w:noProof/>
              <w:sz w:val="22"/>
              <w:lang w:val="lv-LV" w:eastAsia="lv-LV"/>
            </w:rPr>
          </w:pPr>
          <w:hyperlink w:anchor="_Toc517425684" w:history="1">
            <w:r w:rsidRPr="00554C0E">
              <w:rPr>
                <w:rStyle w:val="Hyperlink"/>
                <w:rFonts w:cs="Helvetica"/>
                <w:noProof/>
                <w:lang w:val="lv-LV"/>
              </w:rPr>
              <w:t>1.1.</w:t>
            </w:r>
            <w:r>
              <w:rPr>
                <w:rFonts w:asciiTheme="minorHAnsi" w:hAnsiTheme="minorHAnsi"/>
                <w:noProof/>
                <w:sz w:val="22"/>
                <w:lang w:val="lv-LV" w:eastAsia="lv-LV"/>
              </w:rPr>
              <w:tab/>
            </w:r>
            <w:r w:rsidRPr="00554C0E">
              <w:rPr>
                <w:rStyle w:val="Hyperlink"/>
                <w:noProof/>
                <w:lang w:val="lv-LV"/>
              </w:rPr>
              <w:t>Vispārīgā datu aizsardzības regula (VDAR)</w:t>
            </w:r>
            <w:r>
              <w:rPr>
                <w:noProof/>
                <w:webHidden/>
              </w:rPr>
              <w:tab/>
            </w:r>
            <w:r>
              <w:rPr>
                <w:noProof/>
                <w:webHidden/>
              </w:rPr>
              <w:fldChar w:fldCharType="begin"/>
            </w:r>
            <w:r>
              <w:rPr>
                <w:noProof/>
                <w:webHidden/>
              </w:rPr>
              <w:instrText xml:space="preserve"> PAGEREF _Toc517425684 \h </w:instrText>
            </w:r>
            <w:r>
              <w:rPr>
                <w:noProof/>
                <w:webHidden/>
              </w:rPr>
            </w:r>
            <w:r>
              <w:rPr>
                <w:noProof/>
                <w:webHidden/>
              </w:rPr>
              <w:fldChar w:fldCharType="separate"/>
            </w:r>
            <w:r>
              <w:rPr>
                <w:noProof/>
                <w:webHidden/>
              </w:rPr>
              <w:t>3</w:t>
            </w:r>
            <w:r>
              <w:rPr>
                <w:noProof/>
                <w:webHidden/>
              </w:rPr>
              <w:fldChar w:fldCharType="end"/>
            </w:r>
          </w:hyperlink>
        </w:p>
        <w:p w14:paraId="08A29D62" w14:textId="42A1BBB8" w:rsidR="001402EB" w:rsidRDefault="001402EB">
          <w:pPr>
            <w:pStyle w:val="TOC1"/>
            <w:tabs>
              <w:tab w:val="left" w:pos="440"/>
              <w:tab w:val="right" w:leader="dot" w:pos="9350"/>
            </w:tabs>
            <w:rPr>
              <w:rFonts w:asciiTheme="minorHAnsi" w:hAnsiTheme="minorHAnsi"/>
              <w:noProof/>
              <w:sz w:val="22"/>
              <w:lang w:val="lv-LV" w:eastAsia="lv-LV"/>
            </w:rPr>
          </w:pPr>
          <w:hyperlink w:anchor="_Toc517425685" w:history="1">
            <w:r w:rsidRPr="00554C0E">
              <w:rPr>
                <w:rStyle w:val="Hyperlink"/>
                <w:noProof/>
                <w:lang w:val="lv-LV"/>
              </w:rPr>
              <w:t>2.</w:t>
            </w:r>
            <w:r>
              <w:rPr>
                <w:rFonts w:asciiTheme="minorHAnsi" w:hAnsiTheme="minorHAnsi"/>
                <w:noProof/>
                <w:sz w:val="22"/>
                <w:lang w:val="lv-LV" w:eastAsia="lv-LV"/>
              </w:rPr>
              <w:tab/>
            </w:r>
            <w:r w:rsidRPr="00554C0E">
              <w:rPr>
                <w:rStyle w:val="Hyperlink"/>
                <w:noProof/>
                <w:lang w:val="lv-LV"/>
              </w:rPr>
              <w:t>Pamati</w:t>
            </w:r>
            <w:r>
              <w:rPr>
                <w:noProof/>
                <w:webHidden/>
              </w:rPr>
              <w:tab/>
            </w:r>
            <w:r>
              <w:rPr>
                <w:noProof/>
                <w:webHidden/>
              </w:rPr>
              <w:fldChar w:fldCharType="begin"/>
            </w:r>
            <w:r>
              <w:rPr>
                <w:noProof/>
                <w:webHidden/>
              </w:rPr>
              <w:instrText xml:space="preserve"> PAGEREF _Toc517425685 \h </w:instrText>
            </w:r>
            <w:r>
              <w:rPr>
                <w:noProof/>
                <w:webHidden/>
              </w:rPr>
            </w:r>
            <w:r>
              <w:rPr>
                <w:noProof/>
                <w:webHidden/>
              </w:rPr>
              <w:fldChar w:fldCharType="separate"/>
            </w:r>
            <w:r>
              <w:rPr>
                <w:noProof/>
                <w:webHidden/>
              </w:rPr>
              <w:t>5</w:t>
            </w:r>
            <w:r>
              <w:rPr>
                <w:noProof/>
                <w:webHidden/>
              </w:rPr>
              <w:fldChar w:fldCharType="end"/>
            </w:r>
          </w:hyperlink>
        </w:p>
        <w:p w14:paraId="617C62C9" w14:textId="6E9A5BFB" w:rsidR="001402EB" w:rsidRDefault="001402EB">
          <w:pPr>
            <w:pStyle w:val="TOC1"/>
            <w:tabs>
              <w:tab w:val="left" w:pos="440"/>
              <w:tab w:val="right" w:leader="dot" w:pos="9350"/>
            </w:tabs>
            <w:rPr>
              <w:rFonts w:asciiTheme="minorHAnsi" w:hAnsiTheme="minorHAnsi"/>
              <w:noProof/>
              <w:sz w:val="22"/>
              <w:lang w:val="lv-LV" w:eastAsia="lv-LV"/>
            </w:rPr>
          </w:pPr>
          <w:hyperlink w:anchor="_Toc517425686" w:history="1">
            <w:r w:rsidRPr="00554C0E">
              <w:rPr>
                <w:rStyle w:val="Hyperlink"/>
                <w:noProof/>
                <w:lang w:val="lv-LV"/>
              </w:rPr>
              <w:t>3.</w:t>
            </w:r>
            <w:r>
              <w:rPr>
                <w:rFonts w:asciiTheme="minorHAnsi" w:hAnsiTheme="minorHAnsi"/>
                <w:noProof/>
                <w:sz w:val="22"/>
                <w:lang w:val="lv-LV" w:eastAsia="lv-LV"/>
              </w:rPr>
              <w:tab/>
            </w:r>
            <w:r w:rsidRPr="00554C0E">
              <w:rPr>
                <w:rStyle w:val="Hyperlink"/>
                <w:noProof/>
                <w:lang w:val="lv-LV"/>
              </w:rPr>
              <w:t>Informācijas izpaušana datu subjektam</w:t>
            </w:r>
            <w:r>
              <w:rPr>
                <w:noProof/>
                <w:webHidden/>
              </w:rPr>
              <w:tab/>
            </w:r>
            <w:r>
              <w:rPr>
                <w:noProof/>
                <w:webHidden/>
              </w:rPr>
              <w:fldChar w:fldCharType="begin"/>
            </w:r>
            <w:r>
              <w:rPr>
                <w:noProof/>
                <w:webHidden/>
              </w:rPr>
              <w:instrText xml:space="preserve"> PAGEREF _Toc517425686 \h </w:instrText>
            </w:r>
            <w:r>
              <w:rPr>
                <w:noProof/>
                <w:webHidden/>
              </w:rPr>
            </w:r>
            <w:r>
              <w:rPr>
                <w:noProof/>
                <w:webHidden/>
              </w:rPr>
              <w:fldChar w:fldCharType="separate"/>
            </w:r>
            <w:r>
              <w:rPr>
                <w:noProof/>
                <w:webHidden/>
              </w:rPr>
              <w:t>5</w:t>
            </w:r>
            <w:r>
              <w:rPr>
                <w:noProof/>
                <w:webHidden/>
              </w:rPr>
              <w:fldChar w:fldCharType="end"/>
            </w:r>
          </w:hyperlink>
        </w:p>
        <w:p w14:paraId="7BE69CF8" w14:textId="4B6E0CF8" w:rsidR="001402EB" w:rsidRDefault="001402EB">
          <w:pPr>
            <w:pStyle w:val="TOC2"/>
            <w:tabs>
              <w:tab w:val="left" w:pos="880"/>
              <w:tab w:val="right" w:leader="dot" w:pos="9350"/>
            </w:tabs>
            <w:rPr>
              <w:rFonts w:asciiTheme="minorHAnsi" w:hAnsiTheme="minorHAnsi"/>
              <w:noProof/>
              <w:sz w:val="22"/>
              <w:lang w:val="lv-LV" w:eastAsia="lv-LV"/>
            </w:rPr>
          </w:pPr>
          <w:hyperlink w:anchor="_Toc517425687" w:history="1">
            <w:r w:rsidRPr="001402EB">
              <w:rPr>
                <w:rStyle w:val="Hyperlink"/>
                <w:rFonts w:cs="Helvetica"/>
                <w:noProof/>
                <w:color w:val="auto"/>
                <w:lang w:val="lv-LV"/>
              </w:rPr>
              <w:t>3.1.</w:t>
            </w:r>
            <w:r w:rsidRPr="001402EB">
              <w:rPr>
                <w:rFonts w:asciiTheme="minorHAnsi" w:hAnsiTheme="minorHAnsi"/>
                <w:noProof/>
                <w:sz w:val="22"/>
                <w:lang w:val="lv-LV" w:eastAsia="lv-LV"/>
              </w:rPr>
              <w:tab/>
            </w:r>
            <w:r w:rsidRPr="001402EB">
              <w:rPr>
                <w:rStyle w:val="Hyperlink"/>
                <w:noProof/>
                <w:color w:val="auto"/>
                <w:lang w:val="lv-LV"/>
              </w:rPr>
              <w:t>Informā</w:t>
            </w:r>
            <w:r w:rsidRPr="001402EB">
              <w:rPr>
                <w:rStyle w:val="Hyperlink"/>
                <w:noProof/>
                <w:color w:val="auto"/>
                <w:lang w:val="lv-LV"/>
              </w:rPr>
              <w:t>c</w:t>
            </w:r>
            <w:r w:rsidRPr="001402EB">
              <w:rPr>
                <w:rStyle w:val="Hyperlink"/>
                <w:noProof/>
                <w:color w:val="auto"/>
                <w:lang w:val="lv-LV"/>
              </w:rPr>
              <w:t>ijas izpaušanas būtība</w:t>
            </w:r>
            <w:r>
              <w:rPr>
                <w:noProof/>
                <w:webHidden/>
              </w:rPr>
              <w:tab/>
            </w:r>
            <w:r>
              <w:rPr>
                <w:noProof/>
                <w:webHidden/>
              </w:rPr>
              <w:fldChar w:fldCharType="begin"/>
            </w:r>
            <w:r>
              <w:rPr>
                <w:noProof/>
                <w:webHidden/>
              </w:rPr>
              <w:instrText xml:space="preserve"> PAGEREF _Toc517425687 \h </w:instrText>
            </w:r>
            <w:r>
              <w:rPr>
                <w:noProof/>
                <w:webHidden/>
              </w:rPr>
            </w:r>
            <w:r>
              <w:rPr>
                <w:noProof/>
                <w:webHidden/>
              </w:rPr>
              <w:fldChar w:fldCharType="separate"/>
            </w:r>
            <w:r>
              <w:rPr>
                <w:noProof/>
                <w:webHidden/>
              </w:rPr>
              <w:t>5</w:t>
            </w:r>
            <w:r>
              <w:rPr>
                <w:noProof/>
                <w:webHidden/>
              </w:rPr>
              <w:fldChar w:fldCharType="end"/>
            </w:r>
          </w:hyperlink>
        </w:p>
        <w:p w14:paraId="5920E222" w14:textId="743D17D4" w:rsidR="001402EB" w:rsidRDefault="001402EB">
          <w:pPr>
            <w:pStyle w:val="TOC2"/>
            <w:tabs>
              <w:tab w:val="left" w:pos="880"/>
              <w:tab w:val="right" w:leader="dot" w:pos="9350"/>
            </w:tabs>
            <w:rPr>
              <w:rFonts w:asciiTheme="minorHAnsi" w:hAnsiTheme="minorHAnsi"/>
              <w:noProof/>
              <w:sz w:val="22"/>
              <w:lang w:val="lv-LV" w:eastAsia="lv-LV"/>
            </w:rPr>
          </w:pPr>
          <w:hyperlink w:anchor="_Toc517425688" w:history="1">
            <w:r w:rsidRPr="00554C0E">
              <w:rPr>
                <w:rStyle w:val="Hyperlink"/>
                <w:rFonts w:cs="Helvetica"/>
                <w:noProof/>
                <w:lang w:val="lv-LV"/>
              </w:rPr>
              <w:t>3.2.</w:t>
            </w:r>
            <w:r>
              <w:rPr>
                <w:rFonts w:asciiTheme="minorHAnsi" w:hAnsiTheme="minorHAnsi"/>
                <w:noProof/>
                <w:sz w:val="22"/>
                <w:lang w:val="lv-LV" w:eastAsia="lv-LV"/>
              </w:rPr>
              <w:tab/>
            </w:r>
            <w:r w:rsidRPr="00554C0E">
              <w:rPr>
                <w:rStyle w:val="Hyperlink"/>
                <w:noProof/>
                <w:lang w:val="lv-LV"/>
              </w:rPr>
              <w:t>Cik daudz laika ir pārzinim, lai sniegtu atbildi (termiņš)?</w:t>
            </w:r>
            <w:r>
              <w:rPr>
                <w:noProof/>
                <w:webHidden/>
              </w:rPr>
              <w:tab/>
            </w:r>
            <w:r>
              <w:rPr>
                <w:noProof/>
                <w:webHidden/>
              </w:rPr>
              <w:fldChar w:fldCharType="begin"/>
            </w:r>
            <w:r>
              <w:rPr>
                <w:noProof/>
                <w:webHidden/>
              </w:rPr>
              <w:instrText xml:space="preserve"> PAGEREF _Toc517425688 \h </w:instrText>
            </w:r>
            <w:r>
              <w:rPr>
                <w:noProof/>
                <w:webHidden/>
              </w:rPr>
            </w:r>
            <w:r>
              <w:rPr>
                <w:noProof/>
                <w:webHidden/>
              </w:rPr>
              <w:fldChar w:fldCharType="separate"/>
            </w:r>
            <w:r>
              <w:rPr>
                <w:noProof/>
                <w:webHidden/>
              </w:rPr>
              <w:t>6</w:t>
            </w:r>
            <w:r>
              <w:rPr>
                <w:noProof/>
                <w:webHidden/>
              </w:rPr>
              <w:fldChar w:fldCharType="end"/>
            </w:r>
          </w:hyperlink>
        </w:p>
        <w:p w14:paraId="5D901EEC" w14:textId="5DCA9E4F" w:rsidR="001402EB" w:rsidRDefault="001402EB">
          <w:pPr>
            <w:pStyle w:val="TOC2"/>
            <w:tabs>
              <w:tab w:val="left" w:pos="880"/>
              <w:tab w:val="right" w:leader="dot" w:pos="9350"/>
            </w:tabs>
            <w:rPr>
              <w:rFonts w:asciiTheme="minorHAnsi" w:hAnsiTheme="minorHAnsi"/>
              <w:noProof/>
              <w:sz w:val="22"/>
              <w:lang w:val="lv-LV" w:eastAsia="lv-LV"/>
            </w:rPr>
          </w:pPr>
          <w:hyperlink w:anchor="_Toc517425689" w:history="1">
            <w:r w:rsidRPr="00554C0E">
              <w:rPr>
                <w:rStyle w:val="Hyperlink"/>
                <w:rFonts w:cs="Helvetica"/>
                <w:noProof/>
                <w:lang w:val="lv-LV"/>
              </w:rPr>
              <w:t>3.3.</w:t>
            </w:r>
            <w:r>
              <w:rPr>
                <w:rFonts w:asciiTheme="minorHAnsi" w:hAnsiTheme="minorHAnsi"/>
                <w:noProof/>
                <w:sz w:val="22"/>
                <w:lang w:val="lv-LV" w:eastAsia="lv-LV"/>
              </w:rPr>
              <w:tab/>
            </w:r>
            <w:r w:rsidRPr="00554C0E">
              <w:rPr>
                <w:rStyle w:val="Hyperlink"/>
                <w:noProof/>
                <w:lang w:val="lv-LV"/>
              </w:rPr>
              <w:t>Kādā veidā var pieprasīt informāciju un kā uz to jāatbild?</w:t>
            </w:r>
            <w:r>
              <w:rPr>
                <w:noProof/>
                <w:webHidden/>
              </w:rPr>
              <w:tab/>
            </w:r>
            <w:r>
              <w:rPr>
                <w:noProof/>
                <w:webHidden/>
              </w:rPr>
              <w:fldChar w:fldCharType="begin"/>
            </w:r>
            <w:r>
              <w:rPr>
                <w:noProof/>
                <w:webHidden/>
              </w:rPr>
              <w:instrText xml:space="preserve"> PAGEREF _Toc517425689 \h </w:instrText>
            </w:r>
            <w:r>
              <w:rPr>
                <w:noProof/>
                <w:webHidden/>
              </w:rPr>
            </w:r>
            <w:r>
              <w:rPr>
                <w:noProof/>
                <w:webHidden/>
              </w:rPr>
              <w:fldChar w:fldCharType="separate"/>
            </w:r>
            <w:r>
              <w:rPr>
                <w:noProof/>
                <w:webHidden/>
              </w:rPr>
              <w:t>7</w:t>
            </w:r>
            <w:r>
              <w:rPr>
                <w:noProof/>
                <w:webHidden/>
              </w:rPr>
              <w:fldChar w:fldCharType="end"/>
            </w:r>
          </w:hyperlink>
        </w:p>
        <w:p w14:paraId="7CFF2523" w14:textId="49CBEA98" w:rsidR="001402EB" w:rsidRDefault="001402EB">
          <w:pPr>
            <w:pStyle w:val="TOC2"/>
            <w:tabs>
              <w:tab w:val="left" w:pos="880"/>
              <w:tab w:val="right" w:leader="dot" w:pos="9350"/>
            </w:tabs>
            <w:rPr>
              <w:rFonts w:asciiTheme="minorHAnsi" w:hAnsiTheme="minorHAnsi"/>
              <w:noProof/>
              <w:sz w:val="22"/>
              <w:lang w:val="lv-LV" w:eastAsia="lv-LV"/>
            </w:rPr>
          </w:pPr>
          <w:hyperlink w:anchor="_Toc517425690" w:history="1">
            <w:r w:rsidRPr="00554C0E">
              <w:rPr>
                <w:rStyle w:val="Hyperlink"/>
                <w:rFonts w:cs="Helvetica"/>
                <w:noProof/>
                <w:lang w:val="lv-LV"/>
              </w:rPr>
              <w:t>3.4.</w:t>
            </w:r>
            <w:r>
              <w:rPr>
                <w:rFonts w:asciiTheme="minorHAnsi" w:hAnsiTheme="minorHAnsi"/>
                <w:noProof/>
                <w:sz w:val="22"/>
                <w:lang w:val="lv-LV" w:eastAsia="lv-LV"/>
              </w:rPr>
              <w:tab/>
            </w:r>
            <w:r w:rsidRPr="00554C0E">
              <w:rPr>
                <w:rStyle w:val="Hyperlink"/>
                <w:noProof/>
                <w:lang w:val="lv-LV"/>
              </w:rPr>
              <w:t>Vai jāpierāda pieteikuma iesniedzēja (datu subjekta) identitāte?</w:t>
            </w:r>
            <w:r>
              <w:rPr>
                <w:noProof/>
                <w:webHidden/>
              </w:rPr>
              <w:tab/>
            </w:r>
            <w:r>
              <w:rPr>
                <w:noProof/>
                <w:webHidden/>
              </w:rPr>
              <w:fldChar w:fldCharType="begin"/>
            </w:r>
            <w:r>
              <w:rPr>
                <w:noProof/>
                <w:webHidden/>
              </w:rPr>
              <w:instrText xml:space="preserve"> PAGEREF _Toc517425690 \h </w:instrText>
            </w:r>
            <w:r>
              <w:rPr>
                <w:noProof/>
                <w:webHidden/>
              </w:rPr>
            </w:r>
            <w:r>
              <w:rPr>
                <w:noProof/>
                <w:webHidden/>
              </w:rPr>
              <w:fldChar w:fldCharType="separate"/>
            </w:r>
            <w:r>
              <w:rPr>
                <w:noProof/>
                <w:webHidden/>
              </w:rPr>
              <w:t>7</w:t>
            </w:r>
            <w:r>
              <w:rPr>
                <w:noProof/>
                <w:webHidden/>
              </w:rPr>
              <w:fldChar w:fldCharType="end"/>
            </w:r>
          </w:hyperlink>
        </w:p>
        <w:p w14:paraId="6340B503" w14:textId="536782FC" w:rsidR="001402EB" w:rsidRDefault="001402EB">
          <w:pPr>
            <w:pStyle w:val="TOC2"/>
            <w:tabs>
              <w:tab w:val="left" w:pos="880"/>
              <w:tab w:val="right" w:leader="dot" w:pos="9350"/>
            </w:tabs>
            <w:rPr>
              <w:rFonts w:asciiTheme="minorHAnsi" w:hAnsiTheme="minorHAnsi"/>
              <w:noProof/>
              <w:sz w:val="22"/>
              <w:lang w:val="lv-LV" w:eastAsia="lv-LV"/>
            </w:rPr>
          </w:pPr>
          <w:hyperlink w:anchor="_Toc517425691" w:history="1">
            <w:r w:rsidRPr="00554C0E">
              <w:rPr>
                <w:rStyle w:val="Hyperlink"/>
                <w:rFonts w:cs="Helvetica"/>
                <w:noProof/>
                <w:lang w:val="lv-LV"/>
              </w:rPr>
              <w:t>3.5.</w:t>
            </w:r>
            <w:r>
              <w:rPr>
                <w:rFonts w:asciiTheme="minorHAnsi" w:hAnsiTheme="minorHAnsi"/>
                <w:noProof/>
                <w:sz w:val="22"/>
                <w:lang w:val="lv-LV" w:eastAsia="lv-LV"/>
              </w:rPr>
              <w:tab/>
            </w:r>
            <w:r w:rsidRPr="00554C0E">
              <w:rPr>
                <w:rStyle w:val="Hyperlink"/>
                <w:noProof/>
                <w:lang w:val="lv-LV"/>
              </w:rPr>
              <w:t>Maksa? Vai par informācijas sniegšanu jāatlīdzina?</w:t>
            </w:r>
            <w:r>
              <w:rPr>
                <w:noProof/>
                <w:webHidden/>
              </w:rPr>
              <w:tab/>
            </w:r>
            <w:r>
              <w:rPr>
                <w:noProof/>
                <w:webHidden/>
              </w:rPr>
              <w:fldChar w:fldCharType="begin"/>
            </w:r>
            <w:r>
              <w:rPr>
                <w:noProof/>
                <w:webHidden/>
              </w:rPr>
              <w:instrText xml:space="preserve"> PAGEREF _Toc517425691 \h </w:instrText>
            </w:r>
            <w:r>
              <w:rPr>
                <w:noProof/>
                <w:webHidden/>
              </w:rPr>
            </w:r>
            <w:r>
              <w:rPr>
                <w:noProof/>
                <w:webHidden/>
              </w:rPr>
              <w:fldChar w:fldCharType="separate"/>
            </w:r>
            <w:r>
              <w:rPr>
                <w:noProof/>
                <w:webHidden/>
              </w:rPr>
              <w:t>8</w:t>
            </w:r>
            <w:r>
              <w:rPr>
                <w:noProof/>
                <w:webHidden/>
              </w:rPr>
              <w:fldChar w:fldCharType="end"/>
            </w:r>
          </w:hyperlink>
        </w:p>
        <w:p w14:paraId="446D1353" w14:textId="3AE16E2D" w:rsidR="001402EB" w:rsidRDefault="001402EB">
          <w:pPr>
            <w:pStyle w:val="TOC2"/>
            <w:tabs>
              <w:tab w:val="left" w:pos="880"/>
              <w:tab w:val="right" w:leader="dot" w:pos="9350"/>
            </w:tabs>
            <w:rPr>
              <w:rFonts w:asciiTheme="minorHAnsi" w:hAnsiTheme="minorHAnsi"/>
              <w:noProof/>
              <w:sz w:val="22"/>
              <w:lang w:val="lv-LV" w:eastAsia="lv-LV"/>
            </w:rPr>
          </w:pPr>
          <w:hyperlink w:anchor="_Toc517425692" w:history="1">
            <w:r w:rsidRPr="00554C0E">
              <w:rPr>
                <w:rStyle w:val="Hyperlink"/>
                <w:rFonts w:cs="Helvetica"/>
                <w:noProof/>
                <w:lang w:val="lv-LV"/>
              </w:rPr>
              <w:t>3.6.</w:t>
            </w:r>
            <w:r>
              <w:rPr>
                <w:rFonts w:asciiTheme="minorHAnsi" w:hAnsiTheme="minorHAnsi"/>
                <w:noProof/>
                <w:sz w:val="22"/>
                <w:lang w:val="lv-LV" w:eastAsia="lv-LV"/>
              </w:rPr>
              <w:tab/>
            </w:r>
            <w:r w:rsidRPr="00554C0E">
              <w:rPr>
                <w:rStyle w:val="Hyperlink"/>
                <w:noProof/>
                <w:lang w:val="lv-LV"/>
              </w:rPr>
              <w:t>Vai datu subjektam ir pienākums iesaistīties informācijas izpaušanā?</w:t>
            </w:r>
            <w:r>
              <w:rPr>
                <w:noProof/>
                <w:webHidden/>
              </w:rPr>
              <w:tab/>
            </w:r>
            <w:r>
              <w:rPr>
                <w:noProof/>
                <w:webHidden/>
              </w:rPr>
              <w:fldChar w:fldCharType="begin"/>
            </w:r>
            <w:r>
              <w:rPr>
                <w:noProof/>
                <w:webHidden/>
              </w:rPr>
              <w:instrText xml:space="preserve"> PAGEREF _Toc517425692 \h </w:instrText>
            </w:r>
            <w:r>
              <w:rPr>
                <w:noProof/>
                <w:webHidden/>
              </w:rPr>
            </w:r>
            <w:r>
              <w:rPr>
                <w:noProof/>
                <w:webHidden/>
              </w:rPr>
              <w:fldChar w:fldCharType="separate"/>
            </w:r>
            <w:r>
              <w:rPr>
                <w:noProof/>
                <w:webHidden/>
              </w:rPr>
              <w:t>8</w:t>
            </w:r>
            <w:r>
              <w:rPr>
                <w:noProof/>
                <w:webHidden/>
              </w:rPr>
              <w:fldChar w:fldCharType="end"/>
            </w:r>
          </w:hyperlink>
        </w:p>
        <w:p w14:paraId="278B2BD3" w14:textId="503C9C66" w:rsidR="001402EB" w:rsidRDefault="001402EB">
          <w:pPr>
            <w:pStyle w:val="TOC2"/>
            <w:tabs>
              <w:tab w:val="left" w:pos="880"/>
              <w:tab w:val="right" w:leader="dot" w:pos="9350"/>
            </w:tabs>
            <w:rPr>
              <w:rFonts w:asciiTheme="minorHAnsi" w:hAnsiTheme="minorHAnsi"/>
              <w:noProof/>
              <w:sz w:val="22"/>
              <w:lang w:val="lv-LV" w:eastAsia="lv-LV"/>
            </w:rPr>
          </w:pPr>
          <w:hyperlink w:anchor="_Toc517425693" w:history="1">
            <w:r w:rsidRPr="00554C0E">
              <w:rPr>
                <w:rStyle w:val="Hyperlink"/>
                <w:rFonts w:cs="Helvetica"/>
                <w:noProof/>
                <w:lang w:val="lv-LV"/>
              </w:rPr>
              <w:t>3.7.</w:t>
            </w:r>
            <w:r>
              <w:rPr>
                <w:rFonts w:asciiTheme="minorHAnsi" w:hAnsiTheme="minorHAnsi"/>
                <w:noProof/>
                <w:sz w:val="22"/>
                <w:lang w:val="lv-LV" w:eastAsia="lv-LV"/>
              </w:rPr>
              <w:tab/>
            </w:r>
            <w:r w:rsidRPr="00554C0E">
              <w:rPr>
                <w:rStyle w:val="Hyperlink"/>
                <w:noProof/>
                <w:lang w:val="lv-LV"/>
              </w:rPr>
              <w:t>Vai, sniedzot informāciju, jāņem vērā trešo personu tiesības?</w:t>
            </w:r>
            <w:r>
              <w:rPr>
                <w:noProof/>
                <w:webHidden/>
              </w:rPr>
              <w:tab/>
            </w:r>
            <w:r>
              <w:rPr>
                <w:noProof/>
                <w:webHidden/>
              </w:rPr>
              <w:fldChar w:fldCharType="begin"/>
            </w:r>
            <w:r>
              <w:rPr>
                <w:noProof/>
                <w:webHidden/>
              </w:rPr>
              <w:instrText xml:space="preserve"> PAGEREF _Toc517425693 \h </w:instrText>
            </w:r>
            <w:r>
              <w:rPr>
                <w:noProof/>
                <w:webHidden/>
              </w:rPr>
            </w:r>
            <w:r>
              <w:rPr>
                <w:noProof/>
                <w:webHidden/>
              </w:rPr>
              <w:fldChar w:fldCharType="separate"/>
            </w:r>
            <w:r>
              <w:rPr>
                <w:noProof/>
                <w:webHidden/>
              </w:rPr>
              <w:t>8</w:t>
            </w:r>
            <w:r>
              <w:rPr>
                <w:noProof/>
                <w:webHidden/>
              </w:rPr>
              <w:fldChar w:fldCharType="end"/>
            </w:r>
          </w:hyperlink>
        </w:p>
        <w:p w14:paraId="211CFADF" w14:textId="086E526F" w:rsidR="001402EB" w:rsidRDefault="001402EB">
          <w:pPr>
            <w:pStyle w:val="TOC1"/>
            <w:tabs>
              <w:tab w:val="left" w:pos="440"/>
              <w:tab w:val="right" w:leader="dot" w:pos="9350"/>
            </w:tabs>
            <w:rPr>
              <w:rFonts w:asciiTheme="minorHAnsi" w:hAnsiTheme="minorHAnsi"/>
              <w:noProof/>
              <w:sz w:val="22"/>
              <w:lang w:val="lv-LV" w:eastAsia="lv-LV"/>
            </w:rPr>
          </w:pPr>
          <w:hyperlink w:anchor="_Toc517425694" w:history="1">
            <w:r w:rsidRPr="00554C0E">
              <w:rPr>
                <w:rStyle w:val="Hyperlink"/>
                <w:noProof/>
                <w:lang w:val="lv-LV"/>
              </w:rPr>
              <w:t>4.</w:t>
            </w:r>
            <w:r>
              <w:rPr>
                <w:rFonts w:asciiTheme="minorHAnsi" w:hAnsiTheme="minorHAnsi"/>
                <w:noProof/>
                <w:sz w:val="22"/>
                <w:lang w:val="lv-LV" w:eastAsia="lv-LV"/>
              </w:rPr>
              <w:tab/>
            </w:r>
            <w:r w:rsidRPr="00554C0E">
              <w:rPr>
                <w:rStyle w:val="Hyperlink"/>
                <w:noProof/>
                <w:lang w:val="lv-LV"/>
              </w:rPr>
              <w:t>Pārbaudes saraksts informācijas izpaušanai pēc pieprasījuma</w:t>
            </w:r>
            <w:r>
              <w:rPr>
                <w:noProof/>
                <w:webHidden/>
              </w:rPr>
              <w:tab/>
            </w:r>
            <w:r>
              <w:rPr>
                <w:noProof/>
                <w:webHidden/>
              </w:rPr>
              <w:fldChar w:fldCharType="begin"/>
            </w:r>
            <w:r>
              <w:rPr>
                <w:noProof/>
                <w:webHidden/>
              </w:rPr>
              <w:instrText xml:space="preserve"> PAGEREF _Toc517425694 \h </w:instrText>
            </w:r>
            <w:r>
              <w:rPr>
                <w:noProof/>
                <w:webHidden/>
              </w:rPr>
            </w:r>
            <w:r>
              <w:rPr>
                <w:noProof/>
                <w:webHidden/>
              </w:rPr>
              <w:fldChar w:fldCharType="separate"/>
            </w:r>
            <w:r>
              <w:rPr>
                <w:noProof/>
                <w:webHidden/>
              </w:rPr>
              <w:t>9</w:t>
            </w:r>
            <w:r>
              <w:rPr>
                <w:noProof/>
                <w:webHidden/>
              </w:rPr>
              <w:fldChar w:fldCharType="end"/>
            </w:r>
          </w:hyperlink>
        </w:p>
        <w:p w14:paraId="6FD0FFD8" w14:textId="58A35A9B" w:rsidR="001402EB" w:rsidRDefault="001402EB">
          <w:pPr>
            <w:pStyle w:val="TOC2"/>
            <w:tabs>
              <w:tab w:val="left" w:pos="880"/>
              <w:tab w:val="right" w:leader="dot" w:pos="9350"/>
            </w:tabs>
            <w:rPr>
              <w:rFonts w:asciiTheme="minorHAnsi" w:hAnsiTheme="minorHAnsi"/>
              <w:noProof/>
              <w:sz w:val="22"/>
              <w:lang w:val="lv-LV" w:eastAsia="lv-LV"/>
            </w:rPr>
          </w:pPr>
          <w:hyperlink w:anchor="_Toc517425695" w:history="1">
            <w:r w:rsidRPr="001402EB">
              <w:rPr>
                <w:rStyle w:val="Hyperlink"/>
                <w:rFonts w:cs="Helvetica"/>
                <w:noProof/>
                <w:color w:val="auto"/>
                <w:lang w:val="lv-LV"/>
              </w:rPr>
              <w:t>4.1.</w:t>
            </w:r>
            <w:r w:rsidRPr="001402EB">
              <w:rPr>
                <w:rFonts w:asciiTheme="minorHAnsi" w:hAnsiTheme="minorHAnsi"/>
                <w:noProof/>
                <w:sz w:val="22"/>
                <w:lang w:val="lv-LV" w:eastAsia="lv-LV"/>
              </w:rPr>
              <w:tab/>
            </w:r>
            <w:r w:rsidRPr="001402EB">
              <w:rPr>
                <w:rStyle w:val="Hyperlink"/>
                <w:noProof/>
                <w:color w:val="auto"/>
                <w:lang w:val="lv-LV"/>
              </w:rPr>
              <w:t>Informācijas nosūtīšana</w:t>
            </w:r>
            <w:r>
              <w:rPr>
                <w:noProof/>
                <w:webHidden/>
              </w:rPr>
              <w:tab/>
            </w:r>
            <w:r>
              <w:rPr>
                <w:noProof/>
                <w:webHidden/>
              </w:rPr>
              <w:fldChar w:fldCharType="begin"/>
            </w:r>
            <w:r>
              <w:rPr>
                <w:noProof/>
                <w:webHidden/>
              </w:rPr>
              <w:instrText xml:space="preserve"> PAGEREF _Toc517425695 \h </w:instrText>
            </w:r>
            <w:r>
              <w:rPr>
                <w:noProof/>
                <w:webHidden/>
              </w:rPr>
            </w:r>
            <w:r>
              <w:rPr>
                <w:noProof/>
                <w:webHidden/>
              </w:rPr>
              <w:fldChar w:fldCharType="separate"/>
            </w:r>
            <w:r>
              <w:rPr>
                <w:noProof/>
                <w:webHidden/>
              </w:rPr>
              <w:t>10</w:t>
            </w:r>
            <w:r>
              <w:rPr>
                <w:noProof/>
                <w:webHidden/>
              </w:rPr>
              <w:fldChar w:fldCharType="end"/>
            </w:r>
          </w:hyperlink>
        </w:p>
        <w:p w14:paraId="3FF40292" w14:textId="2538BBF0" w:rsidR="001402EB" w:rsidRDefault="001402EB">
          <w:pPr>
            <w:pStyle w:val="TOC1"/>
            <w:tabs>
              <w:tab w:val="left" w:pos="440"/>
              <w:tab w:val="right" w:leader="dot" w:pos="9350"/>
            </w:tabs>
            <w:rPr>
              <w:rFonts w:asciiTheme="minorHAnsi" w:hAnsiTheme="minorHAnsi"/>
              <w:noProof/>
              <w:sz w:val="22"/>
              <w:lang w:val="lv-LV" w:eastAsia="lv-LV"/>
            </w:rPr>
          </w:pPr>
          <w:hyperlink w:anchor="_Toc517425696" w:history="1">
            <w:r w:rsidRPr="00554C0E">
              <w:rPr>
                <w:rStyle w:val="Hyperlink"/>
                <w:noProof/>
                <w:lang w:val="lv-LV"/>
              </w:rPr>
              <w:t>5.</w:t>
            </w:r>
            <w:r>
              <w:rPr>
                <w:rFonts w:asciiTheme="minorHAnsi" w:hAnsiTheme="minorHAnsi"/>
                <w:noProof/>
                <w:sz w:val="22"/>
                <w:lang w:val="lv-LV" w:eastAsia="lv-LV"/>
              </w:rPr>
              <w:tab/>
            </w:r>
            <w:r w:rsidRPr="00554C0E">
              <w:rPr>
                <w:rStyle w:val="Hyperlink"/>
                <w:noProof/>
                <w:lang w:val="lv-LV"/>
              </w:rPr>
              <w:t>Ārējie avoti un tīmekļa vietnes</w:t>
            </w:r>
            <w:r>
              <w:rPr>
                <w:noProof/>
                <w:webHidden/>
              </w:rPr>
              <w:tab/>
            </w:r>
            <w:r>
              <w:rPr>
                <w:noProof/>
                <w:webHidden/>
              </w:rPr>
              <w:fldChar w:fldCharType="begin"/>
            </w:r>
            <w:r>
              <w:rPr>
                <w:noProof/>
                <w:webHidden/>
              </w:rPr>
              <w:instrText xml:space="preserve"> PAGEREF _Toc517425696 \h </w:instrText>
            </w:r>
            <w:r>
              <w:rPr>
                <w:noProof/>
                <w:webHidden/>
              </w:rPr>
            </w:r>
            <w:r>
              <w:rPr>
                <w:noProof/>
                <w:webHidden/>
              </w:rPr>
              <w:fldChar w:fldCharType="separate"/>
            </w:r>
            <w:r>
              <w:rPr>
                <w:noProof/>
                <w:webHidden/>
              </w:rPr>
              <w:t>11</w:t>
            </w:r>
            <w:r>
              <w:rPr>
                <w:noProof/>
                <w:webHidden/>
              </w:rPr>
              <w:fldChar w:fldCharType="end"/>
            </w:r>
          </w:hyperlink>
        </w:p>
        <w:p w14:paraId="0F1373AF" w14:textId="2CF7CCFC" w:rsidR="001402EB" w:rsidRDefault="001402EB">
          <w:pPr>
            <w:pStyle w:val="TOC2"/>
            <w:tabs>
              <w:tab w:val="left" w:pos="880"/>
              <w:tab w:val="right" w:leader="dot" w:pos="9350"/>
            </w:tabs>
            <w:rPr>
              <w:rFonts w:asciiTheme="minorHAnsi" w:hAnsiTheme="minorHAnsi"/>
              <w:noProof/>
              <w:sz w:val="22"/>
              <w:lang w:val="lv-LV" w:eastAsia="lv-LV"/>
            </w:rPr>
          </w:pPr>
          <w:hyperlink w:anchor="_Toc517425697" w:history="1">
            <w:r w:rsidRPr="00554C0E">
              <w:rPr>
                <w:rStyle w:val="Hyperlink"/>
                <w:rFonts w:cs="Helvetica"/>
                <w:noProof/>
                <w:lang w:val="lv-LV"/>
              </w:rPr>
              <w:t>5.1.</w:t>
            </w:r>
            <w:r>
              <w:rPr>
                <w:rFonts w:asciiTheme="minorHAnsi" w:hAnsiTheme="minorHAnsi"/>
                <w:noProof/>
                <w:sz w:val="22"/>
                <w:lang w:val="lv-LV" w:eastAsia="lv-LV"/>
              </w:rPr>
              <w:tab/>
            </w:r>
            <w:r w:rsidRPr="00554C0E">
              <w:rPr>
                <w:rStyle w:val="Hyperlink"/>
                <w:noProof/>
                <w:lang w:val="lv-LV"/>
              </w:rPr>
              <w:t>Grāmatas un publikācijas</w:t>
            </w:r>
            <w:r>
              <w:rPr>
                <w:noProof/>
                <w:webHidden/>
              </w:rPr>
              <w:tab/>
            </w:r>
            <w:r>
              <w:rPr>
                <w:noProof/>
                <w:webHidden/>
              </w:rPr>
              <w:fldChar w:fldCharType="begin"/>
            </w:r>
            <w:r>
              <w:rPr>
                <w:noProof/>
                <w:webHidden/>
              </w:rPr>
              <w:instrText xml:space="preserve"> PAGEREF _Toc517425697 \h </w:instrText>
            </w:r>
            <w:r>
              <w:rPr>
                <w:noProof/>
                <w:webHidden/>
              </w:rPr>
            </w:r>
            <w:r>
              <w:rPr>
                <w:noProof/>
                <w:webHidden/>
              </w:rPr>
              <w:fldChar w:fldCharType="separate"/>
            </w:r>
            <w:r>
              <w:rPr>
                <w:noProof/>
                <w:webHidden/>
              </w:rPr>
              <w:t>11</w:t>
            </w:r>
            <w:r>
              <w:rPr>
                <w:noProof/>
                <w:webHidden/>
              </w:rPr>
              <w:fldChar w:fldCharType="end"/>
            </w:r>
          </w:hyperlink>
        </w:p>
        <w:p w14:paraId="7849AF7A" w14:textId="3815AA64" w:rsidR="001402EB" w:rsidRDefault="001402EB">
          <w:pPr>
            <w:pStyle w:val="TOC2"/>
            <w:tabs>
              <w:tab w:val="left" w:pos="880"/>
              <w:tab w:val="right" w:leader="dot" w:pos="9350"/>
            </w:tabs>
            <w:rPr>
              <w:rFonts w:asciiTheme="minorHAnsi" w:hAnsiTheme="minorHAnsi"/>
              <w:noProof/>
              <w:sz w:val="22"/>
              <w:lang w:val="lv-LV" w:eastAsia="lv-LV"/>
            </w:rPr>
          </w:pPr>
          <w:hyperlink w:anchor="_Toc517425698" w:history="1">
            <w:r w:rsidRPr="00554C0E">
              <w:rPr>
                <w:rStyle w:val="Hyperlink"/>
                <w:rFonts w:cs="Helvetica"/>
                <w:noProof/>
                <w:lang w:val="lv-LV"/>
              </w:rPr>
              <w:t>5.2.</w:t>
            </w:r>
            <w:r>
              <w:rPr>
                <w:rFonts w:asciiTheme="minorHAnsi" w:hAnsiTheme="minorHAnsi"/>
                <w:noProof/>
                <w:sz w:val="22"/>
                <w:lang w:val="lv-LV" w:eastAsia="lv-LV"/>
              </w:rPr>
              <w:tab/>
            </w:r>
            <w:r w:rsidRPr="00554C0E">
              <w:rPr>
                <w:rStyle w:val="Hyperlink"/>
                <w:noProof/>
                <w:lang w:val="lv-LV"/>
              </w:rPr>
              <w:t>Citi dokumenti un prakse</w:t>
            </w:r>
            <w:r>
              <w:rPr>
                <w:noProof/>
                <w:webHidden/>
              </w:rPr>
              <w:tab/>
            </w:r>
            <w:r>
              <w:rPr>
                <w:noProof/>
                <w:webHidden/>
              </w:rPr>
              <w:fldChar w:fldCharType="begin"/>
            </w:r>
            <w:r>
              <w:rPr>
                <w:noProof/>
                <w:webHidden/>
              </w:rPr>
              <w:instrText xml:space="preserve"> PAGEREF _Toc517425698 \h </w:instrText>
            </w:r>
            <w:r>
              <w:rPr>
                <w:noProof/>
                <w:webHidden/>
              </w:rPr>
            </w:r>
            <w:r>
              <w:rPr>
                <w:noProof/>
                <w:webHidden/>
              </w:rPr>
              <w:fldChar w:fldCharType="separate"/>
            </w:r>
            <w:r>
              <w:rPr>
                <w:noProof/>
                <w:webHidden/>
              </w:rPr>
              <w:t>11</w:t>
            </w:r>
            <w:r>
              <w:rPr>
                <w:noProof/>
                <w:webHidden/>
              </w:rPr>
              <w:fldChar w:fldCharType="end"/>
            </w:r>
          </w:hyperlink>
        </w:p>
        <w:p w14:paraId="18B935F4" w14:textId="76C0F005" w:rsidR="00C41F50" w:rsidRPr="000B6C78" w:rsidRDefault="00C41F50">
          <w:pPr>
            <w:rPr>
              <w:lang w:val="lv-LV"/>
            </w:rPr>
          </w:pPr>
          <w:r w:rsidRPr="000B6C78">
            <w:rPr>
              <w:b/>
              <w:bCs/>
              <w:lang w:val="lv-LV"/>
            </w:rPr>
            <w:fldChar w:fldCharType="end"/>
          </w:r>
        </w:p>
      </w:sdtContent>
    </w:sdt>
    <w:p w14:paraId="16ECA21A" w14:textId="77777777" w:rsidR="004A2D7F" w:rsidRPr="000B6C78" w:rsidRDefault="004A2D7F">
      <w:pPr>
        <w:rPr>
          <w:lang w:val="lv-LV"/>
        </w:rPr>
      </w:pPr>
      <w:r w:rsidRPr="000B6C78">
        <w:rPr>
          <w:lang w:val="lv-LV"/>
        </w:rPr>
        <w:br w:type="page"/>
      </w:r>
    </w:p>
    <w:p w14:paraId="16ECA21B" w14:textId="77777777" w:rsidR="005F2AD8" w:rsidRPr="000B6C78" w:rsidRDefault="005F2AD8">
      <w:pPr>
        <w:rPr>
          <w:lang w:val="lv-LV"/>
        </w:rPr>
      </w:pPr>
    </w:p>
    <w:p w14:paraId="16ECA21C" w14:textId="77777777" w:rsidR="005F2AD8" w:rsidRPr="000B6C78" w:rsidRDefault="005F2AD8">
      <w:pPr>
        <w:rPr>
          <w:lang w:val="lv-LV"/>
        </w:rPr>
      </w:pPr>
    </w:p>
    <w:p w14:paraId="16ECA221" w14:textId="71BD2A0B" w:rsidR="001A4992" w:rsidRPr="000B6C78" w:rsidRDefault="00E9220C" w:rsidP="009E763D">
      <w:pPr>
        <w:pStyle w:val="Heading1"/>
        <w:numPr>
          <w:ilvl w:val="0"/>
          <w:numId w:val="4"/>
        </w:numPr>
        <w:ind w:left="360"/>
        <w:rPr>
          <w:i w:val="0"/>
          <w:lang w:val="lv-LV"/>
        </w:rPr>
      </w:pPr>
      <w:bookmarkStart w:id="1" w:name="_Toc517425683"/>
      <w:r w:rsidRPr="000B6C78">
        <w:rPr>
          <w:lang w:val="lv-LV"/>
        </w:rPr>
        <w:t>Tiesiskais regulējums</w:t>
      </w:r>
      <w:bookmarkEnd w:id="1"/>
    </w:p>
    <w:p w14:paraId="13EAEB0F" w14:textId="4842F520" w:rsidR="003D643A" w:rsidRPr="000B6C78" w:rsidRDefault="00CB6707" w:rsidP="00CB6707">
      <w:pPr>
        <w:pStyle w:val="Heading2"/>
        <w:numPr>
          <w:ilvl w:val="1"/>
          <w:numId w:val="4"/>
        </w:numPr>
        <w:rPr>
          <w:lang w:val="lv-LV"/>
        </w:rPr>
      </w:pPr>
      <w:bookmarkStart w:id="2" w:name="_Toc517425684"/>
      <w:r w:rsidRPr="000B6C78">
        <w:rPr>
          <w:lang w:val="lv-LV"/>
        </w:rPr>
        <w:t>Vispārīgā datu aizsardzības regula (VDAR)</w:t>
      </w:r>
      <w:bookmarkEnd w:id="2"/>
    </w:p>
    <w:p w14:paraId="354D7442" w14:textId="77777777" w:rsidR="009F7C44" w:rsidRPr="000B6C78" w:rsidRDefault="009F7C44" w:rsidP="007404B6">
      <w:pPr>
        <w:rPr>
          <w:lang w:val="lv-LV"/>
        </w:rPr>
      </w:pPr>
    </w:p>
    <w:p w14:paraId="34E4003F" w14:textId="7DFA9427" w:rsidR="003C00E6" w:rsidRPr="000B6C78" w:rsidRDefault="00632CDF" w:rsidP="009E763D">
      <w:pPr>
        <w:jc w:val="center"/>
        <w:rPr>
          <w:i/>
          <w:lang w:val="lv-LV"/>
        </w:rPr>
      </w:pPr>
      <w:r w:rsidRPr="000B6C78">
        <w:rPr>
          <w:i/>
          <w:lang w:val="lv-LV"/>
        </w:rPr>
        <w:t>1</w:t>
      </w:r>
      <w:r w:rsidR="003C00E6" w:rsidRPr="000B6C78">
        <w:rPr>
          <w:i/>
          <w:lang w:val="lv-LV"/>
        </w:rPr>
        <w:t>5</w:t>
      </w:r>
      <w:r w:rsidR="00CB6707" w:rsidRPr="000B6C78">
        <w:rPr>
          <w:i/>
          <w:lang w:val="lv-LV"/>
        </w:rPr>
        <w:t>.pants</w:t>
      </w:r>
    </w:p>
    <w:p w14:paraId="32AE069D" w14:textId="666E5038" w:rsidR="009F7C44" w:rsidRPr="000B6C78" w:rsidRDefault="00B97C20" w:rsidP="009F7C44">
      <w:pPr>
        <w:jc w:val="center"/>
        <w:rPr>
          <w:b/>
          <w:i/>
          <w:lang w:val="lv-LV"/>
        </w:rPr>
      </w:pPr>
      <w:r w:rsidRPr="000B6C78">
        <w:rPr>
          <w:b/>
          <w:bCs/>
          <w:i/>
          <w:lang w:val="lv-LV"/>
        </w:rPr>
        <w:t>Datu subjekta piekļuves tiesības</w:t>
      </w:r>
    </w:p>
    <w:p w14:paraId="6993E286" w14:textId="16FECD82" w:rsidR="009F7C44" w:rsidRPr="000B6C78" w:rsidRDefault="009F7C44" w:rsidP="009F7C44">
      <w:pPr>
        <w:rPr>
          <w:i/>
          <w:lang w:val="lv-LV"/>
        </w:rPr>
      </w:pPr>
      <w:r w:rsidRPr="000B6C78">
        <w:rPr>
          <w:i/>
          <w:lang w:val="lv-LV"/>
        </w:rPr>
        <w:t xml:space="preserve">1. </w:t>
      </w:r>
      <w:r w:rsidR="00B97C20" w:rsidRPr="000B6C78">
        <w:rPr>
          <w:i/>
          <w:lang w:val="lv-LV"/>
        </w:rPr>
        <w:t>Datu subjektam ir tiesības saņemt no pārziņa apstiprinājumu par to, vai attiecībā uz datu subjektu tiek vai netiek apstrādāti personas dati, un, ja tiek, datu subjektam ir tiesības piekļūt attiecīgajiem datiem un saņemt šādu informāciju:</w:t>
      </w:r>
      <w:r w:rsidRPr="000B6C78">
        <w:rPr>
          <w:i/>
          <w:lang w:val="lv-LV"/>
        </w:rPr>
        <w:t xml:space="preserve"> </w:t>
      </w:r>
    </w:p>
    <w:p w14:paraId="69661AE0" w14:textId="44C7F798" w:rsidR="009F7C44" w:rsidRPr="000B6C78" w:rsidRDefault="009F7C44" w:rsidP="009F7C44">
      <w:pPr>
        <w:rPr>
          <w:i/>
          <w:lang w:val="lv-LV"/>
        </w:rPr>
      </w:pPr>
      <w:r w:rsidRPr="000B6C78">
        <w:rPr>
          <w:i/>
          <w:lang w:val="lv-LV"/>
        </w:rPr>
        <w:t xml:space="preserve">a)  </w:t>
      </w:r>
      <w:r w:rsidR="00F630A6" w:rsidRPr="000B6C78">
        <w:rPr>
          <w:i/>
          <w:lang w:val="lv-LV"/>
        </w:rPr>
        <w:t>apstrādes nolūki;</w:t>
      </w:r>
      <w:r w:rsidRPr="000B6C78">
        <w:rPr>
          <w:i/>
          <w:lang w:val="lv-LV"/>
        </w:rPr>
        <w:t xml:space="preserve"> </w:t>
      </w:r>
    </w:p>
    <w:p w14:paraId="0D21E84F" w14:textId="23191D35" w:rsidR="009F7C44" w:rsidRPr="000B6C78" w:rsidRDefault="009F7C44" w:rsidP="009F7C44">
      <w:pPr>
        <w:rPr>
          <w:i/>
          <w:lang w:val="lv-LV"/>
        </w:rPr>
      </w:pPr>
      <w:r w:rsidRPr="000B6C78">
        <w:rPr>
          <w:i/>
          <w:lang w:val="lv-LV"/>
        </w:rPr>
        <w:t xml:space="preserve">b)  </w:t>
      </w:r>
      <w:r w:rsidR="00F741C4" w:rsidRPr="000B6C78">
        <w:rPr>
          <w:i/>
          <w:lang w:val="lv-LV"/>
        </w:rPr>
        <w:t>attiecīgo personas datu kategorijas;</w:t>
      </w:r>
      <w:r w:rsidRPr="000B6C78">
        <w:rPr>
          <w:i/>
          <w:lang w:val="lv-LV"/>
        </w:rPr>
        <w:t xml:space="preserve"> </w:t>
      </w:r>
    </w:p>
    <w:p w14:paraId="68D9C583" w14:textId="61A102BD" w:rsidR="009F7C44" w:rsidRPr="000B6C78" w:rsidRDefault="009F7C44" w:rsidP="009F7C44">
      <w:pPr>
        <w:rPr>
          <w:i/>
          <w:lang w:val="lv-LV"/>
        </w:rPr>
      </w:pPr>
      <w:r w:rsidRPr="000B6C78">
        <w:rPr>
          <w:i/>
          <w:lang w:val="lv-LV"/>
        </w:rPr>
        <w:t xml:space="preserve">c)  </w:t>
      </w:r>
      <w:r w:rsidR="00F741C4" w:rsidRPr="000B6C78">
        <w:rPr>
          <w:i/>
          <w:lang w:val="lv-LV"/>
        </w:rPr>
        <w:t>personas datu saņēmēji vai saņēmēju kategorijas, kam personas dati ir izpausti vai kam tos izpaudīs, jo īpaši saņēmēji trešās valstīs vai starptautiskās organizācijās;</w:t>
      </w:r>
      <w:r w:rsidRPr="000B6C78">
        <w:rPr>
          <w:i/>
          <w:lang w:val="lv-LV"/>
        </w:rPr>
        <w:t xml:space="preserve"> </w:t>
      </w:r>
    </w:p>
    <w:p w14:paraId="057B0FE1" w14:textId="0123D2B5" w:rsidR="009F7C44" w:rsidRPr="000B6C78" w:rsidRDefault="009F7C44" w:rsidP="009F7C44">
      <w:pPr>
        <w:rPr>
          <w:i/>
          <w:lang w:val="lv-LV"/>
        </w:rPr>
      </w:pPr>
      <w:r w:rsidRPr="000B6C78">
        <w:rPr>
          <w:i/>
          <w:lang w:val="lv-LV"/>
        </w:rPr>
        <w:t xml:space="preserve">d)  </w:t>
      </w:r>
      <w:r w:rsidR="00F741C4" w:rsidRPr="000B6C78">
        <w:rPr>
          <w:i/>
          <w:lang w:val="lv-LV"/>
        </w:rPr>
        <w:t>ja iespējams, paredzētais laikposms, cik ilgi personas dati tiks glabāti, vai, ja nav iespējams, kritēriji, ko izmanto minētā laikposma noteikšanai;</w:t>
      </w:r>
      <w:r w:rsidRPr="000B6C78">
        <w:rPr>
          <w:i/>
          <w:lang w:val="lv-LV"/>
        </w:rPr>
        <w:t xml:space="preserve"> </w:t>
      </w:r>
    </w:p>
    <w:p w14:paraId="5D1CE3AF" w14:textId="1178A600" w:rsidR="009F7C44" w:rsidRPr="000B6C78" w:rsidRDefault="009F7C44" w:rsidP="009F7C44">
      <w:pPr>
        <w:rPr>
          <w:i/>
          <w:lang w:val="lv-LV"/>
        </w:rPr>
      </w:pPr>
      <w:r w:rsidRPr="000B6C78">
        <w:rPr>
          <w:i/>
          <w:lang w:val="lv-LV"/>
        </w:rPr>
        <w:t xml:space="preserve">e)  </w:t>
      </w:r>
      <w:r w:rsidR="00757AD2" w:rsidRPr="000B6C78">
        <w:rPr>
          <w:i/>
          <w:lang w:val="lv-LV"/>
        </w:rPr>
        <w:t>tas, ka pastāv tiesības pieprasīt no pārziņa datu subjekta personas datu labošanu vai dzēšanu, vai personas datu apstrādes ierobežošanu vai tiesības iebilst pret šādu apstrādi;</w:t>
      </w:r>
      <w:r w:rsidRPr="000B6C78">
        <w:rPr>
          <w:i/>
          <w:lang w:val="lv-LV"/>
        </w:rPr>
        <w:t xml:space="preserve"> </w:t>
      </w:r>
    </w:p>
    <w:p w14:paraId="38578C36" w14:textId="7EE94E2A" w:rsidR="009F7C44" w:rsidRPr="000B6C78" w:rsidRDefault="009F7C44" w:rsidP="00757AD2">
      <w:pPr>
        <w:rPr>
          <w:i/>
          <w:lang w:val="lv-LV"/>
        </w:rPr>
      </w:pPr>
      <w:r w:rsidRPr="000B6C78">
        <w:rPr>
          <w:i/>
          <w:lang w:val="lv-LV"/>
        </w:rPr>
        <w:t xml:space="preserve">f)  </w:t>
      </w:r>
      <w:r w:rsidR="00757AD2" w:rsidRPr="000B6C78">
        <w:rPr>
          <w:i/>
          <w:lang w:val="lv-LV"/>
        </w:rPr>
        <w:t>tiesības iesniegt sūdzību uzraudzības iestādei;</w:t>
      </w:r>
      <w:r w:rsidRPr="000B6C78">
        <w:rPr>
          <w:i/>
          <w:lang w:val="lv-LV"/>
        </w:rPr>
        <w:t xml:space="preserve"> </w:t>
      </w:r>
    </w:p>
    <w:p w14:paraId="11AAD314" w14:textId="31E846A3" w:rsidR="009F7C44" w:rsidRPr="000B6C78" w:rsidRDefault="00757AD2" w:rsidP="009F7C44">
      <w:pPr>
        <w:rPr>
          <w:i/>
          <w:lang w:val="lv-LV"/>
        </w:rPr>
      </w:pPr>
      <w:r w:rsidRPr="000B6C78">
        <w:rPr>
          <w:i/>
          <w:lang w:val="lv-LV"/>
        </w:rPr>
        <w:t>g) visa pieejamā informācija par datu avotu, ja personas dati netiek vākti no datu subjekta;</w:t>
      </w:r>
      <w:r w:rsidR="009F7C44" w:rsidRPr="000B6C78">
        <w:rPr>
          <w:i/>
          <w:lang w:val="lv-LV"/>
        </w:rPr>
        <w:t xml:space="preserve"> </w:t>
      </w:r>
    </w:p>
    <w:p w14:paraId="61706979" w14:textId="305B7CE2" w:rsidR="009F7C44" w:rsidRPr="000B6C78" w:rsidRDefault="00757AD2" w:rsidP="009F7C44">
      <w:pPr>
        <w:rPr>
          <w:i/>
          <w:lang w:val="lv-LV"/>
        </w:rPr>
      </w:pPr>
      <w:r w:rsidRPr="000B6C78">
        <w:rPr>
          <w:i/>
          <w:lang w:val="lv-LV"/>
        </w:rPr>
        <w:t>h) tas, ka pastāv automatizēta lēmumu pieņemšana, tostarp profilēšana, kas minēta 22. panta 1. un 4. punktā, un – vismaz minētajos gadījumos – jēgpilna informācija par tajā ietverto loģiku, kā arī šādas apstrādes nozīmīgumu un paredzamajām sekām attiecībā uz datu subjektu.</w:t>
      </w:r>
      <w:r w:rsidR="009F7C44" w:rsidRPr="000B6C78">
        <w:rPr>
          <w:i/>
          <w:lang w:val="lv-LV"/>
        </w:rPr>
        <w:t xml:space="preserve"> </w:t>
      </w:r>
    </w:p>
    <w:p w14:paraId="308B448A" w14:textId="59CFE4F7" w:rsidR="009F7C44" w:rsidRPr="000B6C78" w:rsidRDefault="009F7C44" w:rsidP="009F7C44">
      <w:pPr>
        <w:rPr>
          <w:i/>
          <w:lang w:val="lv-LV"/>
        </w:rPr>
      </w:pPr>
      <w:r w:rsidRPr="000B6C78">
        <w:rPr>
          <w:i/>
          <w:lang w:val="lv-LV"/>
        </w:rPr>
        <w:t xml:space="preserve">2. </w:t>
      </w:r>
      <w:r w:rsidR="007A7244" w:rsidRPr="000B6C78">
        <w:rPr>
          <w:i/>
          <w:lang w:val="lv-LV"/>
        </w:rPr>
        <w:t>Ja personas datus nosūta trešai valstij vai starptautiskai organizācijai, datu subjektam ir tiesības saņemt informāciju par atbilstošām garantijām, ko saistībā ar datu nosūtīšanu piemēro, ievērojot 46. pantu.</w:t>
      </w:r>
      <w:r w:rsidRPr="000B6C78">
        <w:rPr>
          <w:i/>
          <w:lang w:val="lv-LV"/>
        </w:rPr>
        <w:t xml:space="preserve"> </w:t>
      </w:r>
    </w:p>
    <w:p w14:paraId="40EDE814" w14:textId="77777777" w:rsidR="0003740B" w:rsidRPr="000B6C78" w:rsidRDefault="0003740B" w:rsidP="009F7C44">
      <w:pPr>
        <w:rPr>
          <w:i/>
          <w:lang w:val="lv-LV"/>
        </w:rPr>
      </w:pPr>
    </w:p>
    <w:p w14:paraId="007DC199" w14:textId="77777777" w:rsidR="0003740B" w:rsidRPr="000B6C78" w:rsidRDefault="0003740B" w:rsidP="009F7C44">
      <w:pPr>
        <w:rPr>
          <w:i/>
          <w:lang w:val="lv-LV"/>
        </w:rPr>
      </w:pPr>
    </w:p>
    <w:p w14:paraId="7987D4F8" w14:textId="77777777" w:rsidR="0003740B" w:rsidRPr="000B6C78" w:rsidRDefault="0003740B" w:rsidP="009F7C44">
      <w:pPr>
        <w:rPr>
          <w:i/>
          <w:lang w:val="lv-LV"/>
        </w:rPr>
      </w:pPr>
    </w:p>
    <w:p w14:paraId="69D12617" w14:textId="40BB5123" w:rsidR="009F7C44" w:rsidRPr="000B6C78" w:rsidRDefault="009F7C44" w:rsidP="009F7C44">
      <w:pPr>
        <w:rPr>
          <w:i/>
          <w:lang w:val="lv-LV"/>
        </w:rPr>
      </w:pPr>
      <w:r w:rsidRPr="000B6C78">
        <w:rPr>
          <w:i/>
          <w:lang w:val="lv-LV"/>
        </w:rPr>
        <w:t xml:space="preserve">3. </w:t>
      </w:r>
      <w:r w:rsidR="004F5400" w:rsidRPr="000B6C78">
        <w:rPr>
          <w:i/>
          <w:lang w:val="lv-LV"/>
        </w:rPr>
        <w:t>Pārzinis nodrošina apstrādē esošo personas datu kopiju. Par visām papildus kopijām, ko pieprasa datu subjekts, pārzinis var iekasēt saprātīgu samaksu, kas balstīta uz administratīvām izmaksām. Ja datu subjekts pieprasījumu iesniedz elektroniskā formā un ja vien datu subjekts nepieprasa citādi, informāciju sniedz plaši izmantotā elektroniskā formātā.</w:t>
      </w:r>
      <w:r w:rsidRPr="000B6C78">
        <w:rPr>
          <w:i/>
          <w:lang w:val="lv-LV"/>
        </w:rPr>
        <w:t xml:space="preserve"> </w:t>
      </w:r>
    </w:p>
    <w:p w14:paraId="5156592D" w14:textId="77D9B213" w:rsidR="00E7763A" w:rsidRPr="000B6C78" w:rsidRDefault="009F7C44" w:rsidP="007404B6">
      <w:pPr>
        <w:rPr>
          <w:i/>
          <w:lang w:val="lv-LV"/>
        </w:rPr>
      </w:pPr>
      <w:r w:rsidRPr="000B6C78">
        <w:rPr>
          <w:i/>
          <w:lang w:val="lv-LV"/>
        </w:rPr>
        <w:t xml:space="preserve">4. </w:t>
      </w:r>
      <w:r w:rsidR="004F5400" w:rsidRPr="000B6C78">
        <w:rPr>
          <w:i/>
          <w:lang w:val="lv-LV"/>
        </w:rPr>
        <w:t>Tiesības saņemt 3. punktā minēto kopiju neietekmē nelabvēlīgi citu personu tiesības un brīvības.</w:t>
      </w:r>
    </w:p>
    <w:p w14:paraId="0FB646F4" w14:textId="77777777" w:rsidR="009E763D" w:rsidRPr="000B6C78" w:rsidRDefault="009E763D" w:rsidP="007404B6">
      <w:pPr>
        <w:rPr>
          <w:i/>
          <w:lang w:val="lv-LV"/>
        </w:rPr>
      </w:pPr>
    </w:p>
    <w:p w14:paraId="549CA3AF" w14:textId="7DD1D818" w:rsidR="00765B2C" w:rsidRPr="000B6C78" w:rsidRDefault="009F7C44" w:rsidP="007404B6">
      <w:pPr>
        <w:rPr>
          <w:rFonts w:ascii="HelveticaNeueLT Std Lt" w:hAnsi="HelveticaNeueLT Std Lt"/>
          <w:b/>
          <w:i/>
          <w:szCs w:val="32"/>
          <w:lang w:val="lv-LV"/>
        </w:rPr>
      </w:pPr>
      <w:r w:rsidRPr="000B6C78">
        <w:rPr>
          <w:rFonts w:ascii="HelveticaNeueLT Std Lt" w:hAnsi="HelveticaNeueLT Std Lt"/>
          <w:b/>
          <w:i/>
          <w:szCs w:val="32"/>
          <w:lang w:val="lv-LV"/>
        </w:rPr>
        <w:t>63</w:t>
      </w:r>
      <w:r w:rsidR="004F5400" w:rsidRPr="000B6C78">
        <w:rPr>
          <w:rFonts w:ascii="HelveticaNeueLT Std Lt" w:hAnsi="HelveticaNeueLT Std Lt"/>
          <w:b/>
          <w:i/>
          <w:szCs w:val="32"/>
          <w:lang w:val="lv-LV"/>
        </w:rPr>
        <w:t>.</w:t>
      </w:r>
      <w:r w:rsidR="00765B2C" w:rsidRPr="000B6C78">
        <w:rPr>
          <w:rFonts w:ascii="HelveticaNeueLT Std Lt" w:hAnsi="HelveticaNeueLT Std Lt"/>
          <w:b/>
          <w:i/>
          <w:szCs w:val="32"/>
          <w:lang w:val="lv-LV"/>
        </w:rPr>
        <w:t xml:space="preserve"> </w:t>
      </w:r>
      <w:r w:rsidR="004F5400" w:rsidRPr="000B6C78">
        <w:rPr>
          <w:rFonts w:ascii="HelveticaNeueLT Std Lt" w:hAnsi="HelveticaNeueLT Std Lt"/>
          <w:b/>
          <w:i/>
          <w:szCs w:val="32"/>
          <w:lang w:val="lv-LV"/>
        </w:rPr>
        <w:t>un</w:t>
      </w:r>
      <w:r w:rsidR="00765B2C" w:rsidRPr="000B6C78">
        <w:rPr>
          <w:rFonts w:ascii="HelveticaNeueLT Std Lt" w:hAnsi="HelveticaNeueLT Std Lt"/>
          <w:b/>
          <w:i/>
          <w:szCs w:val="32"/>
          <w:lang w:val="lv-LV"/>
        </w:rPr>
        <w:t xml:space="preserve"> </w:t>
      </w:r>
      <w:r w:rsidRPr="000B6C78">
        <w:rPr>
          <w:rFonts w:ascii="HelveticaNeueLT Std Lt" w:hAnsi="HelveticaNeueLT Std Lt"/>
          <w:b/>
          <w:i/>
          <w:szCs w:val="32"/>
          <w:lang w:val="lv-LV"/>
        </w:rPr>
        <w:t>64</w:t>
      </w:r>
      <w:r w:rsidR="004F5400" w:rsidRPr="000B6C78">
        <w:rPr>
          <w:rFonts w:ascii="HelveticaNeueLT Std Lt" w:hAnsi="HelveticaNeueLT Std Lt"/>
          <w:b/>
          <w:i/>
          <w:szCs w:val="32"/>
          <w:lang w:val="lv-LV"/>
        </w:rPr>
        <w:t>.apsvērums</w:t>
      </w:r>
      <w:r w:rsidR="00765B2C" w:rsidRPr="000B6C78">
        <w:rPr>
          <w:rFonts w:ascii="HelveticaNeueLT Std Lt" w:hAnsi="HelveticaNeueLT Std Lt"/>
          <w:b/>
          <w:i/>
          <w:szCs w:val="32"/>
          <w:lang w:val="lv-LV"/>
        </w:rPr>
        <w:t>:</w:t>
      </w:r>
    </w:p>
    <w:p w14:paraId="2C333B64" w14:textId="05FB6722" w:rsidR="009F7C44" w:rsidRPr="000B6C78" w:rsidRDefault="009F7C44" w:rsidP="009F7C44">
      <w:pPr>
        <w:rPr>
          <w:i/>
          <w:lang w:val="lv-LV"/>
        </w:rPr>
      </w:pPr>
      <w:r w:rsidRPr="000B6C78">
        <w:rPr>
          <w:i/>
          <w:lang w:val="lv-LV"/>
        </w:rPr>
        <w:t xml:space="preserve">(63)  </w:t>
      </w:r>
      <w:r w:rsidR="00DE5A0D" w:rsidRPr="000B6C78">
        <w:rPr>
          <w:i/>
          <w:lang w:val="lv-LV"/>
        </w:rPr>
        <w:t>Datu subjektam vajadzētu būt tiesībām piekļūt personas datiem, kas par to savākti, un viegli un saprātīgos intervālos īstenot minētās tiesības, lai zinātu par apstrādi un pārliecinātos par tās likumīgumu. Tas ietver arī datu subjektu tiesības piekļūt saviem veselības datiem, piemēram, datiem par slimības vēsturi, kas ietver tādu informāciju kā diagnozes, analīžu rezultāti, ārstējošā terapeita vērtējums un ārstēšanas vai medicīniskās iejaukšanās pasākumi. Tāpēc katram datu subjektam vajadzētu būt tiesībām zināt un saņemt paziņojumu jo īpaši par to, kādos nolūkos personas datus apstrādā, ja iespējams, cik ilgi personas dati tiek apstrādāti, personas datu saņēmējus, kāda ir jebkurā personas datu automātiskajā apstrādē ietvertā loģika un kādas ir šādas apstrādes sekas – vismaz tad, ja apstrāde pamatojas uz profilēšanu. Ja iespējams, pārzinim būtu jāspēj nodrošināt attālināta piekļuve drošai sistēmai, kas datu subjektam sniegtu tiešu piekļuvi saviem personas datiem. Minētajām tiesībām nevajadzētu nelabvēlīgi ietekmēt citu personu tiesības vai brīvības, tostarp tirdzniecības noslēpumus vai intelektuālā īpašuma tiesības un jo īpaši autortiesības, ar ko aizsargāta programmatūra. Tomēr minēto apsvērumu rezultātam nevajadzētu būt tādam, ka datu subjektam tiek atteikts sniegt jebkādu informāciju. Ja pārzinis apstrādā lielu informācijas apjomu saistībā ar datu subjektu, pārzinim būtu jāspēj pieprasīt, lai datu subjekts pirms informācijas nosūtīšanas precizētu, uz kuru informāciju un kurām apstrādes darbībām pieprasījums attiecas.</w:t>
      </w:r>
      <w:r w:rsidRPr="000B6C78">
        <w:rPr>
          <w:i/>
          <w:lang w:val="lv-LV"/>
        </w:rPr>
        <w:t xml:space="preserve"> </w:t>
      </w:r>
    </w:p>
    <w:p w14:paraId="0551F987" w14:textId="22AF5B8F" w:rsidR="007404B6" w:rsidRPr="000B6C78" w:rsidRDefault="009F7C44" w:rsidP="009F7C44">
      <w:pPr>
        <w:rPr>
          <w:i/>
          <w:lang w:val="lv-LV"/>
        </w:rPr>
      </w:pPr>
      <w:r w:rsidRPr="000B6C78">
        <w:rPr>
          <w:i/>
          <w:lang w:val="lv-LV"/>
        </w:rPr>
        <w:t xml:space="preserve">(64)  </w:t>
      </w:r>
      <w:r w:rsidR="00DE5A0D" w:rsidRPr="000B6C78">
        <w:rPr>
          <w:i/>
          <w:lang w:val="lv-LV"/>
        </w:rPr>
        <w:t>Pārzinim būtu jāizmanto visi saprātīgi pasākumi, lai pārbaudītu datu subjekta, kas izdara pieprasījumu, identitāti, jo īpaši saistībā ar tiešsaistes pakalpojumiem un tiešsaistes identifikatoriem. Pārzinim nebūtu jāglabā personas dati, ja vienīgais šādas glabāšanas nolūks ir būt spējīgam reaģēt uz iespējamiem pieprasījumiem.</w:t>
      </w:r>
    </w:p>
    <w:p w14:paraId="3F672ED0" w14:textId="08917858" w:rsidR="00765B2C" w:rsidRPr="000B6C78" w:rsidRDefault="00765B2C" w:rsidP="007404B6">
      <w:pPr>
        <w:rPr>
          <w:lang w:val="lv-LV"/>
        </w:rPr>
      </w:pPr>
    </w:p>
    <w:p w14:paraId="0AC823CF" w14:textId="4C90A21D" w:rsidR="00765B2C" w:rsidRPr="000B6C78" w:rsidRDefault="00765B2C" w:rsidP="007404B6">
      <w:pPr>
        <w:rPr>
          <w:lang w:val="lv-LV"/>
        </w:rPr>
      </w:pPr>
    </w:p>
    <w:p w14:paraId="0BE9DEB2" w14:textId="40EA0CB4" w:rsidR="00C33792" w:rsidRPr="000B6C78" w:rsidRDefault="00C33792" w:rsidP="007404B6">
      <w:pPr>
        <w:rPr>
          <w:lang w:val="lv-LV"/>
        </w:rPr>
      </w:pPr>
    </w:p>
    <w:p w14:paraId="2140B938" w14:textId="40EA0CB4" w:rsidR="001C2A6F" w:rsidRPr="000B6C78" w:rsidRDefault="00B50B86" w:rsidP="00AB597A">
      <w:pPr>
        <w:pStyle w:val="Heading1"/>
        <w:numPr>
          <w:ilvl w:val="0"/>
          <w:numId w:val="4"/>
        </w:numPr>
        <w:ind w:left="360"/>
        <w:rPr>
          <w:lang w:val="lv-LV"/>
        </w:rPr>
      </w:pPr>
      <w:bookmarkStart w:id="3" w:name="_Toc517425685"/>
      <w:r w:rsidRPr="000B6C78">
        <w:rPr>
          <w:lang w:val="lv-LV"/>
        </w:rPr>
        <w:t>Pamati</w:t>
      </w:r>
      <w:bookmarkEnd w:id="3"/>
    </w:p>
    <w:p w14:paraId="663D77FB" w14:textId="5297E7F1" w:rsidR="00B50B86" w:rsidRPr="000B6C78" w:rsidRDefault="00A71EB4" w:rsidP="009F7C44">
      <w:pPr>
        <w:rPr>
          <w:lang w:val="lv-LV"/>
        </w:rPr>
      </w:pPr>
      <w:r w:rsidRPr="000B6C78">
        <w:rPr>
          <w:lang w:val="lv-LV"/>
        </w:rPr>
        <w:t>VDAR 15.pants</w:t>
      </w:r>
      <w:r w:rsidR="00B50B86" w:rsidRPr="000B6C78">
        <w:rPr>
          <w:lang w:val="lv-LV"/>
        </w:rPr>
        <w:t xml:space="preserve"> paredz</w:t>
      </w:r>
      <w:r w:rsidR="00610386" w:rsidRPr="000B6C78">
        <w:rPr>
          <w:lang w:val="lv-LV"/>
        </w:rPr>
        <w:t xml:space="preserve">, ka </w:t>
      </w:r>
      <w:r w:rsidR="00514A1C" w:rsidRPr="000B6C78">
        <w:rPr>
          <w:lang w:val="lv-LV"/>
        </w:rPr>
        <w:t xml:space="preserve">datu </w:t>
      </w:r>
      <w:r w:rsidR="00610386" w:rsidRPr="000B6C78">
        <w:rPr>
          <w:lang w:val="lv-LV"/>
        </w:rPr>
        <w:t xml:space="preserve">pārzinis (piemēram, uzņēmums, darba devējs, </w:t>
      </w:r>
      <w:r w:rsidR="00505C7F" w:rsidRPr="000B6C78">
        <w:rPr>
          <w:lang w:val="lv-LV"/>
        </w:rPr>
        <w:t>slimnīca</w:t>
      </w:r>
      <w:r w:rsidR="00610386" w:rsidRPr="000B6C78">
        <w:rPr>
          <w:lang w:val="lv-LV"/>
        </w:rPr>
        <w:t>)</w:t>
      </w:r>
      <w:r w:rsidR="00B50B86" w:rsidRPr="000B6C78">
        <w:rPr>
          <w:lang w:val="lv-LV"/>
        </w:rPr>
        <w:t xml:space="preserve"> </w:t>
      </w:r>
      <w:r w:rsidR="00610386" w:rsidRPr="000B6C78">
        <w:rPr>
          <w:lang w:val="lv-LV"/>
        </w:rPr>
        <w:t xml:space="preserve">pēc </w:t>
      </w:r>
      <w:r w:rsidR="00D21685" w:rsidRPr="000B6C78">
        <w:rPr>
          <w:lang w:val="lv-LV"/>
        </w:rPr>
        <w:t>datu subjekta</w:t>
      </w:r>
      <w:r w:rsidR="00610386" w:rsidRPr="000B6C78">
        <w:rPr>
          <w:lang w:val="lv-LV"/>
        </w:rPr>
        <w:t xml:space="preserve"> </w:t>
      </w:r>
      <w:r w:rsidR="00031109" w:rsidRPr="000B6C78">
        <w:rPr>
          <w:lang w:val="lv-LV"/>
        </w:rPr>
        <w:t xml:space="preserve">(piemēram, klienta, darbinieka, darba meklētāja, pacienta, turpmāk tekstā - "datu subjekts") </w:t>
      </w:r>
      <w:r w:rsidR="00610386" w:rsidRPr="000B6C78">
        <w:rPr>
          <w:lang w:val="lv-LV"/>
        </w:rPr>
        <w:t xml:space="preserve">pieprasījuma </w:t>
      </w:r>
      <w:r w:rsidR="00B50B86" w:rsidRPr="000B6C78">
        <w:rPr>
          <w:lang w:val="lv-LV"/>
        </w:rPr>
        <w:t>izpau</w:t>
      </w:r>
      <w:r w:rsidR="00610386" w:rsidRPr="000B6C78">
        <w:rPr>
          <w:lang w:val="lv-LV"/>
        </w:rPr>
        <w:t>ž</w:t>
      </w:r>
      <w:r w:rsidR="00B50B86" w:rsidRPr="000B6C78">
        <w:rPr>
          <w:lang w:val="lv-LV"/>
        </w:rPr>
        <w:t xml:space="preserve"> visu informāciju, kas </w:t>
      </w:r>
      <w:r w:rsidR="00031109" w:rsidRPr="000B6C78">
        <w:rPr>
          <w:lang w:val="lv-LV"/>
        </w:rPr>
        <w:t>tam pieejama par datu subjektu</w:t>
      </w:r>
      <w:r w:rsidR="00B50B86" w:rsidRPr="000B6C78">
        <w:rPr>
          <w:lang w:val="lv-LV"/>
        </w:rPr>
        <w:t>. To sauc par "</w:t>
      </w:r>
      <w:r w:rsidR="00C9322F" w:rsidRPr="000B6C78">
        <w:rPr>
          <w:lang w:val="lv-LV"/>
        </w:rPr>
        <w:t>datu subjekta piekļuves tiesībām</w:t>
      </w:r>
      <w:r w:rsidR="00FA4800" w:rsidRPr="000B6C78">
        <w:rPr>
          <w:lang w:val="lv-LV"/>
        </w:rPr>
        <w:t>”</w:t>
      </w:r>
      <w:r w:rsidR="00B50B86" w:rsidRPr="000B6C78">
        <w:rPr>
          <w:lang w:val="lv-LV"/>
        </w:rPr>
        <w:t xml:space="preserve"> (uz viņa</w:t>
      </w:r>
      <w:r w:rsidR="00ED5665" w:rsidRPr="000B6C78">
        <w:rPr>
          <w:lang w:val="lv-LV"/>
        </w:rPr>
        <w:t>/viņas</w:t>
      </w:r>
      <w:r w:rsidR="00B50B86" w:rsidRPr="000B6C78">
        <w:rPr>
          <w:lang w:val="lv-LV"/>
        </w:rPr>
        <w:t xml:space="preserve"> datiem). Šo tiesību mērķis ir tāds, ka datu subjekts</w:t>
      </w:r>
      <w:r w:rsidR="00CD6C7B" w:rsidRPr="000B6C78">
        <w:rPr>
          <w:lang w:val="lv-LV"/>
        </w:rPr>
        <w:t xml:space="preserve"> var iegūt informāciju par viņa vai viņas</w:t>
      </w:r>
      <w:r w:rsidR="00B50B86" w:rsidRPr="000B6C78">
        <w:rPr>
          <w:lang w:val="lv-LV"/>
        </w:rPr>
        <w:t xml:space="preserve"> apstrādāto datu saturu un </w:t>
      </w:r>
      <w:r w:rsidR="009A7577" w:rsidRPr="000B6C78">
        <w:rPr>
          <w:lang w:val="lv-LV"/>
        </w:rPr>
        <w:t>citu saistīto informāciju</w:t>
      </w:r>
      <w:r w:rsidR="00B50B86" w:rsidRPr="000B6C78">
        <w:rPr>
          <w:lang w:val="lv-LV"/>
        </w:rPr>
        <w:t xml:space="preserve">, lai, </w:t>
      </w:r>
      <w:r w:rsidR="008A3253" w:rsidRPr="000B6C78">
        <w:rPr>
          <w:lang w:val="lv-LV"/>
        </w:rPr>
        <w:t>ja nepieciešams</w:t>
      </w:r>
      <w:r w:rsidR="00B50B86" w:rsidRPr="000B6C78">
        <w:rPr>
          <w:lang w:val="lv-LV"/>
        </w:rPr>
        <w:t xml:space="preserve">, varētu </w:t>
      </w:r>
      <w:r w:rsidR="008719FE" w:rsidRPr="000B6C78">
        <w:rPr>
          <w:lang w:val="lv-LV"/>
        </w:rPr>
        <w:t>izmantot savas</w:t>
      </w:r>
      <w:r w:rsidR="00B50B86" w:rsidRPr="000B6C78">
        <w:rPr>
          <w:lang w:val="lv-LV"/>
        </w:rPr>
        <w:t xml:space="preserve"> papildu datu subjekt</w:t>
      </w:r>
      <w:r w:rsidR="00D7555A" w:rsidRPr="000B6C78">
        <w:rPr>
          <w:lang w:val="lv-LV"/>
        </w:rPr>
        <w:t>a</w:t>
      </w:r>
      <w:r w:rsidR="00B50B86" w:rsidRPr="000B6C78">
        <w:rPr>
          <w:lang w:val="lv-LV"/>
        </w:rPr>
        <w:t xml:space="preserve"> tiesības (piemēram, labo</w:t>
      </w:r>
      <w:r w:rsidR="00982C22" w:rsidRPr="000B6C78">
        <w:rPr>
          <w:lang w:val="lv-LV"/>
        </w:rPr>
        <w:t>t</w:t>
      </w:r>
      <w:r w:rsidR="009A7577" w:rsidRPr="000B6C78">
        <w:rPr>
          <w:lang w:val="lv-LV"/>
        </w:rPr>
        <w:t xml:space="preserve"> vai dzē</w:t>
      </w:r>
      <w:r w:rsidR="00982C22" w:rsidRPr="000B6C78">
        <w:rPr>
          <w:lang w:val="lv-LV"/>
        </w:rPr>
        <w:t>st datus</w:t>
      </w:r>
      <w:r w:rsidR="009A7577" w:rsidRPr="000B6C78">
        <w:rPr>
          <w:lang w:val="lv-LV"/>
        </w:rPr>
        <w:t xml:space="preserve"> saskaņā ar VDAR 16.pantu</w:t>
      </w:r>
      <w:r w:rsidR="00D7555A" w:rsidRPr="000B6C78">
        <w:rPr>
          <w:lang w:val="lv-LV"/>
        </w:rPr>
        <w:t xml:space="preserve">) vai </w:t>
      </w:r>
      <w:r w:rsidR="00982C22" w:rsidRPr="000B6C78">
        <w:rPr>
          <w:lang w:val="lv-LV"/>
        </w:rPr>
        <w:t xml:space="preserve">pārliecināties par </w:t>
      </w:r>
      <w:r w:rsidR="00D7555A" w:rsidRPr="000B6C78">
        <w:rPr>
          <w:lang w:val="lv-LV"/>
        </w:rPr>
        <w:t>apstrādes likumību</w:t>
      </w:r>
      <w:r w:rsidR="00B50B86" w:rsidRPr="000B6C78">
        <w:rPr>
          <w:lang w:val="lv-LV"/>
        </w:rPr>
        <w:t>.</w:t>
      </w:r>
    </w:p>
    <w:p w14:paraId="4EA35C6D" w14:textId="7C04B514" w:rsidR="00327255" w:rsidRPr="000B6C78" w:rsidRDefault="008872D7" w:rsidP="009F7C44">
      <w:pPr>
        <w:rPr>
          <w:lang w:val="lv-LV"/>
        </w:rPr>
      </w:pPr>
      <w:r w:rsidRPr="000B6C78">
        <w:rPr>
          <w:lang w:val="lv-LV"/>
        </w:rPr>
        <w:t>Šīs tiesības ir galvenais</w:t>
      </w:r>
      <w:r w:rsidR="00327255" w:rsidRPr="000B6C78">
        <w:rPr>
          <w:lang w:val="lv-LV"/>
        </w:rPr>
        <w:t xml:space="preserve"> datu aizsardzības </w:t>
      </w:r>
      <w:r w:rsidR="00981C57" w:rsidRPr="000B6C78">
        <w:rPr>
          <w:lang w:val="lv-LV"/>
        </w:rPr>
        <w:t>tiesību akta</w:t>
      </w:r>
      <w:r w:rsidR="00327255" w:rsidRPr="000B6C78">
        <w:rPr>
          <w:lang w:val="lv-LV"/>
        </w:rPr>
        <w:t xml:space="preserve"> </w:t>
      </w:r>
      <w:r w:rsidR="00A44EE0" w:rsidRPr="000B6C78">
        <w:rPr>
          <w:lang w:val="lv-LV"/>
        </w:rPr>
        <w:t>rīks šim mērķim</w:t>
      </w:r>
      <w:r w:rsidR="00327255" w:rsidRPr="000B6C78">
        <w:rPr>
          <w:lang w:val="lv-LV"/>
        </w:rPr>
        <w:t xml:space="preserve">, tāpēc </w:t>
      </w:r>
      <w:r w:rsidR="009535D0" w:rsidRPr="000B6C78">
        <w:rPr>
          <w:lang w:val="lv-LV"/>
        </w:rPr>
        <w:t>tā</w:t>
      </w:r>
      <w:r w:rsidR="00A44EE0" w:rsidRPr="000B6C78">
        <w:rPr>
          <w:lang w:val="lv-LV"/>
        </w:rPr>
        <w:t>s</w:t>
      </w:r>
      <w:r w:rsidR="009535D0" w:rsidRPr="000B6C78">
        <w:rPr>
          <w:lang w:val="lv-LV"/>
        </w:rPr>
        <w:t xml:space="preserve"> </w:t>
      </w:r>
      <w:r w:rsidR="00F9698B" w:rsidRPr="000B6C78">
        <w:rPr>
          <w:lang w:val="lv-LV"/>
        </w:rPr>
        <w:t>uzskatāma</w:t>
      </w:r>
      <w:r w:rsidR="00A44EE0" w:rsidRPr="000B6C78">
        <w:rPr>
          <w:lang w:val="lv-LV"/>
        </w:rPr>
        <w:t>s</w:t>
      </w:r>
      <w:r w:rsidR="00327255" w:rsidRPr="000B6C78">
        <w:rPr>
          <w:lang w:val="lv-LV"/>
        </w:rPr>
        <w:t xml:space="preserve"> par pamatu</w:t>
      </w:r>
      <w:r w:rsidR="00D02029" w:rsidRPr="000B6C78">
        <w:rPr>
          <w:lang w:val="lv-LV"/>
        </w:rPr>
        <w:t xml:space="preserve"> datu subjekta citu</w:t>
      </w:r>
      <w:r w:rsidR="00327255" w:rsidRPr="000B6C78">
        <w:rPr>
          <w:lang w:val="lv-LV"/>
        </w:rPr>
        <w:t xml:space="preserve"> tiesīb</w:t>
      </w:r>
      <w:r w:rsidR="00D02029" w:rsidRPr="000B6C78">
        <w:rPr>
          <w:lang w:val="lv-LV"/>
        </w:rPr>
        <w:t>u izmantošanai</w:t>
      </w:r>
      <w:r w:rsidR="00327255" w:rsidRPr="000B6C78">
        <w:rPr>
          <w:lang w:val="lv-LV"/>
        </w:rPr>
        <w:t>. Lai gan</w:t>
      </w:r>
      <w:r w:rsidR="00356ED1" w:rsidRPr="000B6C78">
        <w:rPr>
          <w:lang w:val="lv-LV"/>
        </w:rPr>
        <w:t xml:space="preserve"> datu aizsardzības iestādes (DAI) saskaņā ar VDAR</w:t>
      </w:r>
      <w:r w:rsidR="00327255" w:rsidRPr="000B6C78">
        <w:rPr>
          <w:lang w:val="lv-LV"/>
        </w:rPr>
        <w:t xml:space="preserve"> ir p</w:t>
      </w:r>
      <w:r w:rsidR="00507D71" w:rsidRPr="000B6C78">
        <w:rPr>
          <w:lang w:val="lv-LV"/>
        </w:rPr>
        <w:t xml:space="preserve">ilnvarotas </w:t>
      </w:r>
      <w:r w:rsidR="0056349C" w:rsidRPr="000B6C78">
        <w:rPr>
          <w:lang w:val="lv-LV"/>
        </w:rPr>
        <w:t xml:space="preserve">veikt </w:t>
      </w:r>
      <w:r w:rsidR="00507D71" w:rsidRPr="000B6C78">
        <w:rPr>
          <w:lang w:val="lv-LV"/>
        </w:rPr>
        <w:t>pārzi</w:t>
      </w:r>
      <w:r w:rsidR="0056349C" w:rsidRPr="000B6C78">
        <w:rPr>
          <w:lang w:val="lv-LV"/>
        </w:rPr>
        <w:t>ņa revīziju</w:t>
      </w:r>
      <w:r w:rsidR="00327255" w:rsidRPr="000B6C78">
        <w:rPr>
          <w:lang w:val="lv-LV"/>
        </w:rPr>
        <w:t xml:space="preserve"> bez</w:t>
      </w:r>
      <w:r w:rsidR="0056349C" w:rsidRPr="000B6C78">
        <w:rPr>
          <w:lang w:val="lv-LV"/>
        </w:rPr>
        <w:t xml:space="preserve"> konkrētas sūdzības, praksē (DAI</w:t>
      </w:r>
      <w:r w:rsidR="00327255" w:rsidRPr="000B6C78">
        <w:rPr>
          <w:lang w:val="lv-LV"/>
        </w:rPr>
        <w:t xml:space="preserve"> ierobežoto resursu dēļ) </w:t>
      </w:r>
      <w:r w:rsidR="00D02029" w:rsidRPr="000B6C78">
        <w:rPr>
          <w:lang w:val="lv-LV"/>
        </w:rPr>
        <w:t>t</w:t>
      </w:r>
      <w:r w:rsidR="00A074B1" w:rsidRPr="000B6C78">
        <w:rPr>
          <w:lang w:val="lv-LV"/>
        </w:rPr>
        <w:t>ā ir nepilnīga</w:t>
      </w:r>
      <w:r w:rsidR="00327255" w:rsidRPr="000B6C78">
        <w:rPr>
          <w:lang w:val="lv-LV"/>
        </w:rPr>
        <w:t xml:space="preserve"> vai </w:t>
      </w:r>
      <w:r w:rsidR="00A074B1" w:rsidRPr="000B6C78">
        <w:rPr>
          <w:lang w:val="lv-LV"/>
        </w:rPr>
        <w:t>novēlota</w:t>
      </w:r>
      <w:r w:rsidR="00327255" w:rsidRPr="000B6C78">
        <w:rPr>
          <w:lang w:val="lv-LV"/>
        </w:rPr>
        <w:t xml:space="preserve"> </w:t>
      </w:r>
      <w:r w:rsidR="00352829" w:rsidRPr="000B6C78">
        <w:rPr>
          <w:lang w:val="lv-LV"/>
        </w:rPr>
        <w:t>attiecībā uz</w:t>
      </w:r>
      <w:r w:rsidR="00327255" w:rsidRPr="000B6C78">
        <w:rPr>
          <w:lang w:val="lv-LV"/>
        </w:rPr>
        <w:t xml:space="preserve"> datu subjektu piekļuves </w:t>
      </w:r>
      <w:r w:rsidR="00231330" w:rsidRPr="000B6C78">
        <w:rPr>
          <w:lang w:val="lv-LV"/>
        </w:rPr>
        <w:t>tiesībām. P</w:t>
      </w:r>
      <w:r w:rsidR="00701271" w:rsidRPr="000B6C78">
        <w:rPr>
          <w:lang w:val="lv-LV"/>
        </w:rPr>
        <w:t>ārzinim</w:t>
      </w:r>
      <w:r w:rsidR="001F384B" w:rsidRPr="000B6C78">
        <w:rPr>
          <w:lang w:val="lv-LV"/>
        </w:rPr>
        <w:t xml:space="preserve"> jābūt labi sagatavota</w:t>
      </w:r>
      <w:r w:rsidR="0074249E" w:rsidRPr="000B6C78">
        <w:rPr>
          <w:lang w:val="lv-LV"/>
        </w:rPr>
        <w:t>m šādiem procesiem</w:t>
      </w:r>
      <w:r w:rsidR="00327255" w:rsidRPr="000B6C78">
        <w:rPr>
          <w:lang w:val="lv-LV"/>
        </w:rPr>
        <w:t>.</w:t>
      </w:r>
    </w:p>
    <w:p w14:paraId="2EEF2441" w14:textId="61E2DD23" w:rsidR="008175FB" w:rsidRPr="000B6C78" w:rsidRDefault="0049402B" w:rsidP="007404B6">
      <w:pPr>
        <w:rPr>
          <w:lang w:val="lv-LV"/>
        </w:rPr>
      </w:pPr>
      <w:r w:rsidRPr="000B6C78">
        <w:rPr>
          <w:lang w:val="lv-LV"/>
        </w:rPr>
        <w:t>Vislabākais sagatavošanā</w:t>
      </w:r>
      <w:r w:rsidR="00ED0101" w:rsidRPr="000B6C78">
        <w:rPr>
          <w:lang w:val="lv-LV"/>
        </w:rPr>
        <w:t xml:space="preserve">s veids ir labi strukturēts un </w:t>
      </w:r>
      <w:r w:rsidR="00C70848" w:rsidRPr="000B6C78">
        <w:rPr>
          <w:lang w:val="lv-LV"/>
        </w:rPr>
        <w:t>pēc iespējas detalizētāks</w:t>
      </w:r>
      <w:r w:rsidR="00ED0101" w:rsidRPr="000B6C78">
        <w:rPr>
          <w:lang w:val="lv-LV"/>
        </w:rPr>
        <w:t xml:space="preserve"> apstrādes darbību reģistrs. Jo labāk</w:t>
      </w:r>
      <w:r w:rsidR="00055736" w:rsidRPr="000B6C78">
        <w:rPr>
          <w:lang w:val="lv-LV"/>
        </w:rPr>
        <w:t xml:space="preserve"> </w:t>
      </w:r>
      <w:r w:rsidR="008010BA" w:rsidRPr="000B6C78">
        <w:rPr>
          <w:lang w:val="lv-LV"/>
        </w:rPr>
        <w:t xml:space="preserve">darba procesā, kam nepieciešama personas datu apstrāde, </w:t>
      </w:r>
      <w:r w:rsidR="00055736" w:rsidRPr="000B6C78">
        <w:rPr>
          <w:lang w:val="lv-LV"/>
        </w:rPr>
        <w:t>sagatavota šī dokumentācija, jo</w:t>
      </w:r>
      <w:r w:rsidR="00A82271" w:rsidRPr="000B6C78">
        <w:rPr>
          <w:lang w:val="lv-LV"/>
        </w:rPr>
        <w:t xml:space="preserve"> vieglāk </w:t>
      </w:r>
      <w:r w:rsidR="00480525" w:rsidRPr="000B6C78">
        <w:rPr>
          <w:lang w:val="lv-LV"/>
        </w:rPr>
        <w:t xml:space="preserve">un ātrāk </w:t>
      </w:r>
      <w:r w:rsidR="00302926" w:rsidRPr="000B6C78">
        <w:rPr>
          <w:lang w:val="lv-LV"/>
        </w:rPr>
        <w:t xml:space="preserve">pēc tam </w:t>
      </w:r>
      <w:r w:rsidR="00DC6D3F" w:rsidRPr="000B6C78">
        <w:rPr>
          <w:lang w:val="lv-LV"/>
        </w:rPr>
        <w:t xml:space="preserve">nepieciešamības gadījumā </w:t>
      </w:r>
      <w:r w:rsidR="00A82271" w:rsidRPr="000B6C78">
        <w:rPr>
          <w:lang w:val="lv-LV"/>
        </w:rPr>
        <w:t xml:space="preserve">atrast </w:t>
      </w:r>
      <w:r w:rsidR="00622CAE" w:rsidRPr="000B6C78">
        <w:rPr>
          <w:lang w:val="lv-LV"/>
        </w:rPr>
        <w:t>konkrētus datus</w:t>
      </w:r>
      <w:r w:rsidR="005E03C8" w:rsidRPr="000B6C78">
        <w:rPr>
          <w:lang w:val="lv-LV"/>
        </w:rPr>
        <w:t xml:space="preserve"> par konkrētu tēmu</w:t>
      </w:r>
      <w:r w:rsidR="00622CAE" w:rsidRPr="000B6C78">
        <w:rPr>
          <w:lang w:val="lv-LV"/>
        </w:rPr>
        <w:t>.</w:t>
      </w:r>
    </w:p>
    <w:p w14:paraId="0FDEC9FB" w14:textId="255BCB87" w:rsidR="001E753D" w:rsidRPr="000B6C78" w:rsidRDefault="00625C82" w:rsidP="002664F8">
      <w:pPr>
        <w:pStyle w:val="Heading1"/>
        <w:numPr>
          <w:ilvl w:val="0"/>
          <w:numId w:val="4"/>
        </w:numPr>
        <w:ind w:left="426"/>
        <w:rPr>
          <w:lang w:val="lv-LV"/>
        </w:rPr>
      </w:pPr>
      <w:bookmarkStart w:id="4" w:name="_Toc517425686"/>
      <w:r w:rsidRPr="000B6C78">
        <w:rPr>
          <w:lang w:val="lv-LV"/>
        </w:rPr>
        <w:t>I</w:t>
      </w:r>
      <w:r w:rsidR="00B821E8" w:rsidRPr="000B6C78">
        <w:rPr>
          <w:lang w:val="lv-LV"/>
        </w:rPr>
        <w:t>nformācijas</w:t>
      </w:r>
      <w:r w:rsidR="00C87354" w:rsidRPr="000B6C78">
        <w:rPr>
          <w:lang w:val="lv-LV"/>
        </w:rPr>
        <w:t xml:space="preserve"> izpaušana</w:t>
      </w:r>
      <w:r w:rsidR="002664F8" w:rsidRPr="000B6C78">
        <w:rPr>
          <w:lang w:val="lv-LV"/>
        </w:rPr>
        <w:t xml:space="preserve"> datu subjektam</w:t>
      </w:r>
      <w:bookmarkEnd w:id="4"/>
    </w:p>
    <w:p w14:paraId="38A687BF" w14:textId="4D933FE8" w:rsidR="00847FED" w:rsidRPr="000B6C78" w:rsidRDefault="00F87B33" w:rsidP="00F87B33">
      <w:pPr>
        <w:pStyle w:val="Heading2"/>
        <w:numPr>
          <w:ilvl w:val="1"/>
          <w:numId w:val="4"/>
        </w:numPr>
        <w:spacing w:after="240"/>
        <w:rPr>
          <w:lang w:val="lv-LV"/>
        </w:rPr>
      </w:pPr>
      <w:bookmarkStart w:id="5" w:name="_Toc517425687"/>
      <w:r w:rsidRPr="000B6C78">
        <w:rPr>
          <w:lang w:val="lv-LV"/>
        </w:rPr>
        <w:t xml:space="preserve">Informācijas </w:t>
      </w:r>
      <w:r w:rsidR="00C87354" w:rsidRPr="000B6C78">
        <w:rPr>
          <w:lang w:val="lv-LV"/>
        </w:rPr>
        <w:t>izpaušanas</w:t>
      </w:r>
      <w:r w:rsidRPr="000B6C78">
        <w:rPr>
          <w:lang w:val="lv-LV"/>
        </w:rPr>
        <w:t xml:space="preserve"> būtība</w:t>
      </w:r>
      <w:bookmarkEnd w:id="5"/>
    </w:p>
    <w:p w14:paraId="56AE68CC" w14:textId="2CCF673A" w:rsidR="00174435" w:rsidRPr="000B6C78" w:rsidRDefault="006F3A2C" w:rsidP="00CF131E">
      <w:pPr>
        <w:spacing w:after="120"/>
        <w:rPr>
          <w:lang w:val="lv-LV"/>
        </w:rPr>
      </w:pPr>
      <w:r w:rsidRPr="000B6C78">
        <w:rPr>
          <w:lang w:val="lv-LV"/>
        </w:rPr>
        <w:t>Piekļuves tiesības datu sub</w:t>
      </w:r>
      <w:r w:rsidR="00697172" w:rsidRPr="000B6C78">
        <w:rPr>
          <w:lang w:val="lv-LV"/>
        </w:rPr>
        <w:t>jektam dod</w:t>
      </w:r>
      <w:r w:rsidRPr="000B6C78">
        <w:rPr>
          <w:lang w:val="lv-LV"/>
        </w:rPr>
        <w:t>:</w:t>
      </w:r>
    </w:p>
    <w:p w14:paraId="2F6050A8" w14:textId="2EE8CCA6" w:rsidR="00A3443E" w:rsidRPr="000B6C78" w:rsidRDefault="005A4A19" w:rsidP="00B04D02">
      <w:pPr>
        <w:pStyle w:val="ListParagraph"/>
        <w:numPr>
          <w:ilvl w:val="0"/>
          <w:numId w:val="44"/>
        </w:numPr>
        <w:spacing w:before="120" w:after="240"/>
        <w:rPr>
          <w:lang w:val="lv-LV"/>
        </w:rPr>
      </w:pPr>
      <w:r w:rsidRPr="000B6C78">
        <w:rPr>
          <w:lang w:val="lv-LV"/>
        </w:rPr>
        <w:t xml:space="preserve">Tiesības </w:t>
      </w:r>
      <w:r w:rsidR="00F65651" w:rsidRPr="000B6C78">
        <w:rPr>
          <w:lang w:val="lv-LV"/>
        </w:rPr>
        <w:t>jautāt</w:t>
      </w:r>
      <w:r w:rsidRPr="000B6C78">
        <w:rPr>
          <w:lang w:val="lv-LV"/>
        </w:rPr>
        <w:t xml:space="preserve"> </w:t>
      </w:r>
      <w:r w:rsidR="00067A98" w:rsidRPr="000B6C78">
        <w:rPr>
          <w:lang w:val="lv-LV"/>
        </w:rPr>
        <w:t>pārzinim</w:t>
      </w:r>
      <w:r w:rsidR="00F65651" w:rsidRPr="000B6C78">
        <w:rPr>
          <w:lang w:val="lv-LV"/>
        </w:rPr>
        <w:t xml:space="preserve"> apstiprinājumu</w:t>
      </w:r>
      <w:r w:rsidR="00067A98" w:rsidRPr="000B6C78">
        <w:rPr>
          <w:lang w:val="lv-LV"/>
        </w:rPr>
        <w:t>, vai viņa/</w:t>
      </w:r>
      <w:r w:rsidRPr="000B6C78">
        <w:rPr>
          <w:lang w:val="lv-LV"/>
        </w:rPr>
        <w:t xml:space="preserve">viņas personas </w:t>
      </w:r>
      <w:r w:rsidR="00F65651" w:rsidRPr="000B6C78">
        <w:rPr>
          <w:lang w:val="lv-LV"/>
        </w:rPr>
        <w:t>dati tiek</w:t>
      </w:r>
      <w:r w:rsidR="00697172" w:rsidRPr="000B6C78">
        <w:rPr>
          <w:lang w:val="lv-LV"/>
        </w:rPr>
        <w:t xml:space="preserve"> vai netiek</w:t>
      </w:r>
      <w:r w:rsidR="00F65651" w:rsidRPr="000B6C78">
        <w:rPr>
          <w:lang w:val="lv-LV"/>
        </w:rPr>
        <w:t xml:space="preserve"> apstrādāti</w:t>
      </w:r>
      <w:r w:rsidR="000E573D" w:rsidRPr="000B6C78">
        <w:rPr>
          <w:lang w:val="lv-LV"/>
        </w:rPr>
        <w:t xml:space="preserve">; ja nepieciešams, uz </w:t>
      </w:r>
      <w:r w:rsidR="008A6160" w:rsidRPr="000B6C78">
        <w:rPr>
          <w:lang w:val="lv-LV"/>
        </w:rPr>
        <w:t>pieprasījumu</w:t>
      </w:r>
      <w:r w:rsidR="000E573D" w:rsidRPr="000B6C78">
        <w:rPr>
          <w:lang w:val="lv-LV"/>
        </w:rPr>
        <w:t xml:space="preserve"> jāatbild "negatīvi", ja par šo personu netiek apstrādāti dati </w:t>
      </w:r>
      <w:r w:rsidR="00345758" w:rsidRPr="000B6C78">
        <w:rPr>
          <w:lang w:val="lv-LV"/>
        </w:rPr>
        <w:t>(tā dēvētā "negatīvā atbilde</w:t>
      </w:r>
      <w:r w:rsidR="000E573D" w:rsidRPr="000B6C78">
        <w:rPr>
          <w:lang w:val="lv-LV"/>
        </w:rPr>
        <w:t>"): "Mēs neapstrādājam datus par jums"</w:t>
      </w:r>
      <w:r w:rsidR="003B3538" w:rsidRPr="000B6C78">
        <w:rPr>
          <w:lang w:val="lv-LV"/>
        </w:rPr>
        <w:t>;</w:t>
      </w:r>
    </w:p>
    <w:p w14:paraId="5F08F443" w14:textId="77777777" w:rsidR="00CA330F" w:rsidRPr="000B6C78" w:rsidRDefault="00DE1545" w:rsidP="00B04D02">
      <w:pPr>
        <w:pStyle w:val="ListParagraph"/>
        <w:numPr>
          <w:ilvl w:val="0"/>
          <w:numId w:val="44"/>
        </w:numPr>
        <w:spacing w:after="240"/>
        <w:ind w:left="714" w:hanging="357"/>
        <w:rPr>
          <w:lang w:val="lv-LV"/>
        </w:rPr>
      </w:pPr>
      <w:r w:rsidRPr="000B6C78">
        <w:rPr>
          <w:lang w:val="lv-LV"/>
        </w:rPr>
        <w:t xml:space="preserve">Tiesības iegūt apstrādājamo personas datu kopiju (jebkurai papildu datu kopijai, ko pieprasa datu subjekts, </w:t>
      </w:r>
      <w:r w:rsidR="00787390" w:rsidRPr="000B6C78">
        <w:rPr>
          <w:lang w:val="lv-LV"/>
        </w:rPr>
        <w:t>pārzinis</w:t>
      </w:r>
      <w:r w:rsidRPr="000B6C78">
        <w:rPr>
          <w:lang w:val="lv-LV"/>
        </w:rPr>
        <w:t xml:space="preserve"> var iekasēt </w:t>
      </w:r>
      <w:r w:rsidR="00787390" w:rsidRPr="000B6C78">
        <w:rPr>
          <w:lang w:val="lv-LV"/>
        </w:rPr>
        <w:t>saprātīgu</w:t>
      </w:r>
      <w:r w:rsidRPr="000B6C78">
        <w:rPr>
          <w:lang w:val="lv-LV"/>
        </w:rPr>
        <w:t xml:space="preserve"> </w:t>
      </w:r>
      <w:r w:rsidR="00787390" w:rsidRPr="000B6C78">
        <w:rPr>
          <w:lang w:val="lv-LV"/>
        </w:rPr>
        <w:t>sa</w:t>
      </w:r>
      <w:r w:rsidRPr="000B6C78">
        <w:rPr>
          <w:lang w:val="lv-LV"/>
        </w:rPr>
        <w:t xml:space="preserve">maksu, </w:t>
      </w:r>
      <w:r w:rsidR="00787390" w:rsidRPr="000B6C78">
        <w:rPr>
          <w:lang w:val="lv-LV"/>
        </w:rPr>
        <w:t>kas balstīta uz administratīvajām izmaksām</w:t>
      </w:r>
      <w:r w:rsidRPr="000B6C78">
        <w:rPr>
          <w:lang w:val="lv-LV"/>
        </w:rPr>
        <w:t>.) Ja datu subjekts pieteikumu iesniedz</w:t>
      </w:r>
      <w:r w:rsidR="00787390" w:rsidRPr="000B6C78">
        <w:rPr>
          <w:lang w:val="lv-LV"/>
        </w:rPr>
        <w:t xml:space="preserve"> elektroniski</w:t>
      </w:r>
      <w:r w:rsidRPr="000B6C78">
        <w:rPr>
          <w:lang w:val="lv-LV"/>
        </w:rPr>
        <w:t xml:space="preserve">, </w:t>
      </w:r>
    </w:p>
    <w:p w14:paraId="6231020E" w14:textId="46EE4CC0" w:rsidR="00CF131E" w:rsidRPr="000B6C78" w:rsidRDefault="00DE1545" w:rsidP="00B04D02">
      <w:pPr>
        <w:pStyle w:val="ListParagraph"/>
        <w:numPr>
          <w:ilvl w:val="0"/>
          <w:numId w:val="44"/>
        </w:numPr>
        <w:spacing w:after="240"/>
        <w:ind w:left="714" w:hanging="357"/>
        <w:rPr>
          <w:lang w:val="lv-LV"/>
        </w:rPr>
      </w:pPr>
      <w:r w:rsidRPr="000B6C78">
        <w:rPr>
          <w:lang w:val="lv-LV"/>
        </w:rPr>
        <w:t xml:space="preserve">tad informāciju sniedz </w:t>
      </w:r>
      <w:r w:rsidR="00060C9A" w:rsidRPr="000B6C78">
        <w:rPr>
          <w:lang w:val="lv-LV"/>
        </w:rPr>
        <w:t>plaši izmantotā elektroniskā formātā</w:t>
      </w:r>
      <w:r w:rsidRPr="000B6C78">
        <w:rPr>
          <w:lang w:val="lv-LV"/>
        </w:rPr>
        <w:t xml:space="preserve">, ja vien </w:t>
      </w:r>
      <w:r w:rsidR="00060C9A" w:rsidRPr="000B6C78">
        <w:rPr>
          <w:lang w:val="lv-LV"/>
        </w:rPr>
        <w:t>netiek pieprasīts savādāk.</w:t>
      </w:r>
    </w:p>
    <w:p w14:paraId="5EE7C0C2" w14:textId="38CC7F54" w:rsidR="00060C9A" w:rsidRPr="000B6C78" w:rsidRDefault="00060C9A" w:rsidP="00600640">
      <w:pPr>
        <w:spacing w:after="0" w:line="240" w:lineRule="auto"/>
        <w:rPr>
          <w:lang w:val="lv-LV"/>
        </w:rPr>
      </w:pPr>
    </w:p>
    <w:p w14:paraId="183D8785" w14:textId="1A6148B0" w:rsidR="00B04D02" w:rsidRPr="000B6C78" w:rsidRDefault="00B04D02" w:rsidP="00600640">
      <w:pPr>
        <w:spacing w:after="0" w:line="240" w:lineRule="auto"/>
        <w:rPr>
          <w:lang w:val="lv-LV"/>
        </w:rPr>
      </w:pPr>
    </w:p>
    <w:p w14:paraId="212E3C77" w14:textId="65F3EC6D" w:rsidR="00B04D02" w:rsidRPr="000B6C78" w:rsidRDefault="00B04D02" w:rsidP="00600640">
      <w:pPr>
        <w:spacing w:after="0" w:line="240" w:lineRule="auto"/>
        <w:rPr>
          <w:lang w:val="lv-LV"/>
        </w:rPr>
      </w:pPr>
    </w:p>
    <w:p w14:paraId="59C205CF" w14:textId="6C1BAF7F" w:rsidR="00B04D02" w:rsidRPr="000B6C78" w:rsidRDefault="00B04D02" w:rsidP="00600640">
      <w:pPr>
        <w:spacing w:after="0" w:line="240" w:lineRule="auto"/>
        <w:rPr>
          <w:lang w:val="lv-LV"/>
        </w:rPr>
      </w:pPr>
    </w:p>
    <w:p w14:paraId="7D2895B7" w14:textId="77777777" w:rsidR="00B04D02" w:rsidRPr="000B6C78" w:rsidRDefault="00B04D02" w:rsidP="00600640">
      <w:pPr>
        <w:spacing w:after="0" w:line="240" w:lineRule="auto"/>
        <w:rPr>
          <w:lang w:val="lv-LV"/>
        </w:rPr>
      </w:pPr>
    </w:p>
    <w:p w14:paraId="43D3A5D3" w14:textId="3BCB38D4" w:rsidR="001B06ED" w:rsidRPr="000B6C78" w:rsidRDefault="00CA5262" w:rsidP="00CA5262">
      <w:pPr>
        <w:pStyle w:val="ListParagraph"/>
        <w:numPr>
          <w:ilvl w:val="0"/>
          <w:numId w:val="44"/>
        </w:numPr>
        <w:spacing w:after="120"/>
        <w:rPr>
          <w:lang w:val="lv-LV"/>
        </w:rPr>
      </w:pPr>
      <w:r w:rsidRPr="000B6C78">
        <w:rPr>
          <w:lang w:val="lv-LV"/>
        </w:rPr>
        <w:t>Tiesības iegūt šādu informāciju:</w:t>
      </w:r>
    </w:p>
    <w:tbl>
      <w:tblPr>
        <w:tblStyle w:val="TableGrid"/>
        <w:tblW w:w="9348" w:type="dxa"/>
        <w:tblLook w:val="04A0" w:firstRow="1" w:lastRow="0" w:firstColumn="1" w:lastColumn="0" w:noHBand="0" w:noVBand="1"/>
      </w:tblPr>
      <w:tblGrid>
        <w:gridCol w:w="2119"/>
        <w:gridCol w:w="7229"/>
      </w:tblGrid>
      <w:tr w:rsidR="001B06ED" w:rsidRPr="000B6C78" w14:paraId="6C845C5F" w14:textId="77777777" w:rsidTr="004903C3">
        <w:tc>
          <w:tcPr>
            <w:tcW w:w="2119" w:type="dxa"/>
            <w:tcBorders>
              <w:top w:val="single" w:sz="6" w:space="0" w:color="auto"/>
              <w:left w:val="single" w:sz="6" w:space="0" w:color="auto"/>
              <w:bottom w:val="single" w:sz="6" w:space="0" w:color="auto"/>
              <w:right w:val="single" w:sz="6" w:space="0" w:color="auto"/>
            </w:tcBorders>
          </w:tcPr>
          <w:p w14:paraId="298D5C15" w14:textId="45F2F677" w:rsidR="001B06ED" w:rsidRPr="000B6C78" w:rsidRDefault="00CA5262" w:rsidP="00DB5B33">
            <w:pPr>
              <w:jc w:val="center"/>
              <w:rPr>
                <w:rFonts w:cs="Arial"/>
                <w:b/>
                <w:szCs w:val="24"/>
                <w:lang w:val="lv-LV"/>
              </w:rPr>
            </w:pPr>
            <w:r w:rsidRPr="000B6C78">
              <w:rPr>
                <w:rFonts w:cs="Arial"/>
                <w:b/>
                <w:szCs w:val="24"/>
                <w:lang w:val="lv-LV"/>
              </w:rPr>
              <w:t>VDAR 15.panta 1.punkts</w:t>
            </w:r>
          </w:p>
        </w:tc>
        <w:tc>
          <w:tcPr>
            <w:tcW w:w="7229" w:type="dxa"/>
            <w:tcBorders>
              <w:top w:val="single" w:sz="6" w:space="0" w:color="auto"/>
              <w:left w:val="single" w:sz="6" w:space="0" w:color="auto"/>
              <w:bottom w:val="single" w:sz="6" w:space="0" w:color="auto"/>
              <w:right w:val="single" w:sz="6" w:space="0" w:color="auto"/>
            </w:tcBorders>
          </w:tcPr>
          <w:p w14:paraId="2F124F99" w14:textId="5E086E40" w:rsidR="001B06ED" w:rsidRPr="000B6C78" w:rsidRDefault="00CA5262" w:rsidP="00DB5B33">
            <w:pPr>
              <w:rPr>
                <w:rFonts w:cs="Arial"/>
                <w:b/>
                <w:szCs w:val="24"/>
                <w:lang w:val="lv-LV"/>
              </w:rPr>
            </w:pPr>
            <w:r w:rsidRPr="000B6C78">
              <w:rPr>
                <w:rFonts w:cs="Arial"/>
                <w:b/>
                <w:szCs w:val="24"/>
                <w:lang w:val="lv-LV"/>
              </w:rPr>
              <w:t>Informācijas saturs</w:t>
            </w:r>
          </w:p>
        </w:tc>
      </w:tr>
      <w:tr w:rsidR="001B06ED" w:rsidRPr="000B6C78" w14:paraId="40E53E45" w14:textId="77777777" w:rsidTr="004903C3">
        <w:tc>
          <w:tcPr>
            <w:tcW w:w="2119" w:type="dxa"/>
            <w:tcBorders>
              <w:top w:val="single" w:sz="6" w:space="0" w:color="auto"/>
            </w:tcBorders>
          </w:tcPr>
          <w:p w14:paraId="2CD8A6C4" w14:textId="56823C76" w:rsidR="001B06ED" w:rsidRPr="000B6C78" w:rsidRDefault="006A01A6" w:rsidP="009A1A42">
            <w:pPr>
              <w:pStyle w:val="ListParagraph"/>
              <w:numPr>
                <w:ilvl w:val="0"/>
                <w:numId w:val="45"/>
              </w:numPr>
              <w:ind w:left="453"/>
              <w:rPr>
                <w:rFonts w:cs="Arial"/>
                <w:szCs w:val="24"/>
                <w:lang w:val="lv-LV"/>
              </w:rPr>
            </w:pPr>
            <w:r w:rsidRPr="000B6C78">
              <w:rPr>
                <w:rFonts w:cs="Arial"/>
                <w:szCs w:val="24"/>
                <w:lang w:val="lv-LV"/>
              </w:rPr>
              <w:t>apa</w:t>
            </w:r>
            <w:r w:rsidR="009A1A42" w:rsidRPr="000B6C78">
              <w:rPr>
                <w:rFonts w:cs="Arial"/>
                <w:szCs w:val="24"/>
                <w:lang w:val="lv-LV"/>
              </w:rPr>
              <w:t>kšpunkts</w:t>
            </w:r>
          </w:p>
        </w:tc>
        <w:tc>
          <w:tcPr>
            <w:tcW w:w="7229" w:type="dxa"/>
            <w:tcBorders>
              <w:top w:val="single" w:sz="6" w:space="0" w:color="auto"/>
            </w:tcBorders>
          </w:tcPr>
          <w:p w14:paraId="0E828998" w14:textId="0ECE8BE2" w:rsidR="001B06ED" w:rsidRPr="000B6C78" w:rsidRDefault="006A01A6" w:rsidP="006A01A6">
            <w:pPr>
              <w:rPr>
                <w:rFonts w:cs="Arial"/>
                <w:b/>
                <w:szCs w:val="24"/>
                <w:lang w:val="lv-LV"/>
              </w:rPr>
            </w:pPr>
            <w:r w:rsidRPr="000B6C78">
              <w:rPr>
                <w:rFonts w:cs="Arial"/>
                <w:b/>
                <w:szCs w:val="24"/>
                <w:lang w:val="lv-LV"/>
              </w:rPr>
              <w:t>apstrādes nolūki</w:t>
            </w:r>
          </w:p>
        </w:tc>
      </w:tr>
      <w:tr w:rsidR="001B06ED" w:rsidRPr="000B6C78" w14:paraId="4D769639" w14:textId="77777777" w:rsidTr="004903C3">
        <w:tc>
          <w:tcPr>
            <w:tcW w:w="2119" w:type="dxa"/>
          </w:tcPr>
          <w:p w14:paraId="3592C3CB" w14:textId="10B194AD" w:rsidR="001B06ED"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5A6E1DB5" w14:textId="4E9B3B0B" w:rsidR="001B06ED" w:rsidRPr="000B6C78" w:rsidRDefault="00D024A7" w:rsidP="00DB5B33">
            <w:pPr>
              <w:rPr>
                <w:rFonts w:cs="Arial"/>
                <w:szCs w:val="24"/>
                <w:lang w:val="lv-LV"/>
              </w:rPr>
            </w:pPr>
            <w:r w:rsidRPr="000B6C78">
              <w:rPr>
                <w:rFonts w:cs="Arial"/>
                <w:szCs w:val="24"/>
                <w:lang w:val="lv-LV"/>
              </w:rPr>
              <w:t xml:space="preserve">attiecīgo personas datu </w:t>
            </w:r>
            <w:r w:rsidRPr="000B6C78">
              <w:rPr>
                <w:rFonts w:cs="Arial"/>
                <w:b/>
                <w:szCs w:val="24"/>
                <w:lang w:val="lv-LV"/>
              </w:rPr>
              <w:t>kategorijas</w:t>
            </w:r>
          </w:p>
        </w:tc>
      </w:tr>
      <w:tr w:rsidR="001B06ED" w:rsidRPr="000B6C78" w14:paraId="12E69DB2" w14:textId="77777777" w:rsidTr="004903C3">
        <w:tc>
          <w:tcPr>
            <w:tcW w:w="2119" w:type="dxa"/>
          </w:tcPr>
          <w:p w14:paraId="596DF102" w14:textId="304C608D" w:rsidR="001B06ED"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69C3AD92" w14:textId="37D2AFCF" w:rsidR="001B06ED" w:rsidRPr="000B6C78" w:rsidRDefault="008F43E2" w:rsidP="00DB5B33">
            <w:pPr>
              <w:rPr>
                <w:rFonts w:cs="Arial"/>
                <w:szCs w:val="24"/>
                <w:lang w:val="lv-LV"/>
              </w:rPr>
            </w:pPr>
            <w:r w:rsidRPr="000B6C78">
              <w:rPr>
                <w:rFonts w:cs="Arial"/>
                <w:b/>
                <w:szCs w:val="24"/>
                <w:lang w:val="lv-LV"/>
              </w:rPr>
              <w:t>personas datu</w:t>
            </w:r>
            <w:r w:rsidRPr="000B6C78">
              <w:rPr>
                <w:rFonts w:cs="Arial"/>
                <w:szCs w:val="24"/>
                <w:lang w:val="lv-LV"/>
              </w:rPr>
              <w:t xml:space="preserve"> </w:t>
            </w:r>
            <w:r w:rsidRPr="000B6C78">
              <w:rPr>
                <w:rFonts w:cs="Arial"/>
                <w:b/>
                <w:szCs w:val="24"/>
                <w:lang w:val="lv-LV"/>
              </w:rPr>
              <w:t>saņēmēji vai saņēmēju kategorijas</w:t>
            </w:r>
            <w:r w:rsidRPr="000B6C78">
              <w:rPr>
                <w:rFonts w:cs="Arial"/>
                <w:szCs w:val="24"/>
                <w:lang w:val="lv-LV"/>
              </w:rPr>
              <w:t>, kam personas dati ir izpausti vai kam tos izpaudīs, jo īpaši saņēmēji trešās valstīs vai starptautiskās organizācijās;</w:t>
            </w:r>
          </w:p>
        </w:tc>
      </w:tr>
      <w:tr w:rsidR="009A1A42" w:rsidRPr="000B6C78" w14:paraId="76B5F18E" w14:textId="77777777" w:rsidTr="004903C3">
        <w:tc>
          <w:tcPr>
            <w:tcW w:w="2119" w:type="dxa"/>
          </w:tcPr>
          <w:p w14:paraId="343C7F78" w14:textId="55CD4D8C" w:rsidR="009A1A42"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0FF2F537" w14:textId="383C6228" w:rsidR="009A1A42" w:rsidRPr="000B6C78" w:rsidRDefault="004B3BEE" w:rsidP="009A1A42">
            <w:pPr>
              <w:rPr>
                <w:rFonts w:cs="Arial"/>
                <w:szCs w:val="24"/>
                <w:lang w:val="lv-LV"/>
              </w:rPr>
            </w:pPr>
            <w:r w:rsidRPr="000B6C78">
              <w:rPr>
                <w:rFonts w:cs="Arial"/>
                <w:szCs w:val="24"/>
                <w:lang w:val="lv-LV"/>
              </w:rPr>
              <w:t xml:space="preserve">ja iespējams, </w:t>
            </w:r>
            <w:r w:rsidRPr="000B6C78">
              <w:rPr>
                <w:rFonts w:cs="Arial"/>
                <w:b/>
                <w:szCs w:val="24"/>
                <w:lang w:val="lv-LV"/>
              </w:rPr>
              <w:t>paredzētais laikposms, cik ilgi personas dati tiks glabāti</w:t>
            </w:r>
            <w:r w:rsidRPr="000B6C78">
              <w:rPr>
                <w:rFonts w:cs="Arial"/>
                <w:szCs w:val="24"/>
                <w:lang w:val="lv-LV"/>
              </w:rPr>
              <w:t>, vai, ja nav iespējams, kritēriji, ko izmanto minētā laikposma noteikšanai;</w:t>
            </w:r>
          </w:p>
        </w:tc>
      </w:tr>
      <w:tr w:rsidR="009A1A42" w:rsidRPr="000B6C78" w14:paraId="78075D31" w14:textId="77777777" w:rsidTr="004903C3">
        <w:tc>
          <w:tcPr>
            <w:tcW w:w="2119" w:type="dxa"/>
          </w:tcPr>
          <w:p w14:paraId="3D00C5BA" w14:textId="4C3596B8" w:rsidR="009A1A42"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61AE5533" w14:textId="7B6C9CAF" w:rsidR="009A1A42" w:rsidRPr="000B6C78" w:rsidRDefault="00462186" w:rsidP="009A1A42">
            <w:pPr>
              <w:rPr>
                <w:rFonts w:cs="Arial"/>
                <w:szCs w:val="24"/>
                <w:lang w:val="lv-LV"/>
              </w:rPr>
            </w:pPr>
            <w:r w:rsidRPr="000B6C78">
              <w:rPr>
                <w:rFonts w:cs="Arial"/>
                <w:b/>
                <w:szCs w:val="24"/>
                <w:lang w:val="lv-LV"/>
              </w:rPr>
              <w:t>ka pastāv</w:t>
            </w:r>
            <w:r w:rsidRPr="000B6C78">
              <w:rPr>
                <w:rFonts w:cs="Arial"/>
                <w:szCs w:val="24"/>
                <w:lang w:val="lv-LV"/>
              </w:rPr>
              <w:t xml:space="preserve"> </w:t>
            </w:r>
            <w:r w:rsidRPr="000B6C78">
              <w:rPr>
                <w:rFonts w:cs="Arial"/>
                <w:b/>
                <w:szCs w:val="24"/>
                <w:lang w:val="lv-LV"/>
              </w:rPr>
              <w:t>tiesības pieprasīt no pārziņa</w:t>
            </w:r>
            <w:r w:rsidRPr="000B6C78">
              <w:rPr>
                <w:rFonts w:cs="Arial"/>
                <w:szCs w:val="24"/>
                <w:lang w:val="lv-LV"/>
              </w:rPr>
              <w:t xml:space="preserve"> </w:t>
            </w:r>
            <w:r w:rsidRPr="000B6C78">
              <w:rPr>
                <w:rFonts w:cs="Arial"/>
                <w:b/>
                <w:szCs w:val="24"/>
                <w:lang w:val="lv-LV"/>
              </w:rPr>
              <w:t>datu subjekta</w:t>
            </w:r>
            <w:r w:rsidRPr="000B6C78">
              <w:rPr>
                <w:rFonts w:cs="Arial"/>
                <w:szCs w:val="24"/>
                <w:lang w:val="lv-LV"/>
              </w:rPr>
              <w:t xml:space="preserve"> </w:t>
            </w:r>
            <w:r w:rsidRPr="000B6C78">
              <w:rPr>
                <w:rFonts w:cs="Arial"/>
                <w:b/>
                <w:szCs w:val="24"/>
                <w:lang w:val="lv-LV"/>
              </w:rPr>
              <w:t>personas</w:t>
            </w:r>
            <w:r w:rsidRPr="000B6C78">
              <w:rPr>
                <w:rFonts w:cs="Arial"/>
                <w:szCs w:val="24"/>
                <w:lang w:val="lv-LV"/>
              </w:rPr>
              <w:t xml:space="preserve"> </w:t>
            </w:r>
            <w:r w:rsidRPr="000B6C78">
              <w:rPr>
                <w:rFonts w:cs="Arial"/>
                <w:b/>
                <w:szCs w:val="24"/>
                <w:lang w:val="lv-LV"/>
              </w:rPr>
              <w:t>datu labošanu vai dzēšanu, vai personas datu apstrādes ierobežošanu</w:t>
            </w:r>
            <w:r w:rsidRPr="000B6C78">
              <w:rPr>
                <w:rFonts w:cs="Arial"/>
                <w:szCs w:val="24"/>
                <w:lang w:val="lv-LV"/>
              </w:rPr>
              <w:t xml:space="preserve"> vai tiesības iebilst pret šādu apstrādi;</w:t>
            </w:r>
          </w:p>
        </w:tc>
      </w:tr>
      <w:tr w:rsidR="009A1A42" w:rsidRPr="000B6C78" w14:paraId="13AB526E" w14:textId="77777777" w:rsidTr="004903C3">
        <w:tc>
          <w:tcPr>
            <w:tcW w:w="2119" w:type="dxa"/>
          </w:tcPr>
          <w:p w14:paraId="4D8F0E92" w14:textId="05F2B11C" w:rsidR="009A1A42"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042ED4EE" w14:textId="4C4CAA35" w:rsidR="009A1A42" w:rsidRPr="000B6C78" w:rsidRDefault="00D61581" w:rsidP="009A1A42">
            <w:pPr>
              <w:rPr>
                <w:rFonts w:cs="Arial"/>
                <w:szCs w:val="24"/>
                <w:lang w:val="lv-LV"/>
              </w:rPr>
            </w:pPr>
            <w:r w:rsidRPr="000B6C78">
              <w:rPr>
                <w:rFonts w:cs="Arial"/>
                <w:b/>
                <w:szCs w:val="24"/>
                <w:lang w:val="lv-LV"/>
              </w:rPr>
              <w:t>tiesības iesniegt sūdzību</w:t>
            </w:r>
            <w:r w:rsidRPr="000B6C78">
              <w:rPr>
                <w:rFonts w:cs="Arial"/>
                <w:szCs w:val="24"/>
                <w:lang w:val="lv-LV"/>
              </w:rPr>
              <w:t xml:space="preserve"> uzraudzības iestādei;</w:t>
            </w:r>
          </w:p>
        </w:tc>
      </w:tr>
      <w:tr w:rsidR="009A1A42" w:rsidRPr="000B6C78" w14:paraId="6B24CB50" w14:textId="77777777" w:rsidTr="004903C3">
        <w:tc>
          <w:tcPr>
            <w:tcW w:w="2119" w:type="dxa"/>
          </w:tcPr>
          <w:p w14:paraId="2E8600A2" w14:textId="5F58191E" w:rsidR="009A1A42"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65D302F1" w14:textId="74FBFF6D" w:rsidR="009A1A42" w:rsidRPr="000B6C78" w:rsidRDefault="006F6B1C" w:rsidP="009A1A42">
            <w:pPr>
              <w:rPr>
                <w:rFonts w:cs="Arial"/>
                <w:szCs w:val="24"/>
                <w:lang w:val="lv-LV"/>
              </w:rPr>
            </w:pPr>
            <w:r w:rsidRPr="000B6C78">
              <w:rPr>
                <w:rFonts w:cs="Arial"/>
                <w:b/>
                <w:szCs w:val="24"/>
                <w:lang w:val="lv-LV"/>
              </w:rPr>
              <w:t>visa pieejamā informācija par datu avotu</w:t>
            </w:r>
            <w:r w:rsidRPr="000B6C78">
              <w:rPr>
                <w:rFonts w:cs="Arial"/>
                <w:szCs w:val="24"/>
                <w:lang w:val="lv-LV"/>
              </w:rPr>
              <w:t>, ja personas dati netiek vākti no datu subjekta;</w:t>
            </w:r>
          </w:p>
        </w:tc>
      </w:tr>
      <w:tr w:rsidR="009A1A42" w:rsidRPr="000B6C78" w14:paraId="730B38C8" w14:textId="77777777" w:rsidTr="004903C3">
        <w:tc>
          <w:tcPr>
            <w:tcW w:w="2119" w:type="dxa"/>
          </w:tcPr>
          <w:p w14:paraId="7D98AE40" w14:textId="70A7E07B" w:rsidR="009A1A42" w:rsidRPr="000B6C78" w:rsidRDefault="009A1A42" w:rsidP="009A1A42">
            <w:pPr>
              <w:pStyle w:val="ListParagraph"/>
              <w:numPr>
                <w:ilvl w:val="0"/>
                <w:numId w:val="45"/>
              </w:numPr>
              <w:ind w:left="453"/>
              <w:rPr>
                <w:rFonts w:cs="Arial"/>
                <w:szCs w:val="24"/>
                <w:lang w:val="lv-LV"/>
              </w:rPr>
            </w:pPr>
            <w:r w:rsidRPr="000B6C78">
              <w:rPr>
                <w:rFonts w:cs="Arial"/>
                <w:szCs w:val="24"/>
                <w:lang w:val="lv-LV"/>
              </w:rPr>
              <w:t>apakšpunkts</w:t>
            </w:r>
          </w:p>
        </w:tc>
        <w:tc>
          <w:tcPr>
            <w:tcW w:w="7229" w:type="dxa"/>
          </w:tcPr>
          <w:p w14:paraId="6561C68F" w14:textId="1F0B97DD" w:rsidR="009A1A42" w:rsidRPr="000B6C78" w:rsidRDefault="00CC7DA4" w:rsidP="009A1A42">
            <w:pPr>
              <w:rPr>
                <w:rFonts w:cs="Arial"/>
                <w:szCs w:val="24"/>
                <w:lang w:val="lv-LV"/>
              </w:rPr>
            </w:pPr>
            <w:r w:rsidRPr="000B6C78">
              <w:rPr>
                <w:rFonts w:cs="Arial"/>
                <w:szCs w:val="24"/>
                <w:lang w:val="lv-LV"/>
              </w:rPr>
              <w:t xml:space="preserve">ka pastāv </w:t>
            </w:r>
            <w:r w:rsidRPr="000B6C78">
              <w:rPr>
                <w:rFonts w:cs="Arial"/>
                <w:b/>
                <w:szCs w:val="24"/>
                <w:lang w:val="lv-LV"/>
              </w:rPr>
              <w:t>automatizēta lēmumu pieņemšana, tostarp profilēšana</w:t>
            </w:r>
            <w:r w:rsidRPr="000B6C78">
              <w:rPr>
                <w:rFonts w:cs="Arial"/>
                <w:szCs w:val="24"/>
                <w:lang w:val="lv-LV"/>
              </w:rPr>
              <w:t>, kas minēta 22.panta 1. un 4.punktā, un – vismaz minētajos gadījumos – jēgpilna informācija par tajā ietverto loģiku, kā arī šādas apstrādes nozīmīgumu un paredzamajām sekām attiecībā uz datu subjektu.</w:t>
            </w:r>
          </w:p>
        </w:tc>
      </w:tr>
      <w:tr w:rsidR="009A1A42" w:rsidRPr="000B6C78" w14:paraId="28DB6066" w14:textId="77777777" w:rsidTr="004903C3">
        <w:tc>
          <w:tcPr>
            <w:tcW w:w="2119" w:type="dxa"/>
          </w:tcPr>
          <w:p w14:paraId="108E52E3" w14:textId="55A3CA35" w:rsidR="009A1A42" w:rsidRPr="000B6C78" w:rsidRDefault="009A1A42" w:rsidP="007905FC">
            <w:pPr>
              <w:jc w:val="center"/>
              <w:rPr>
                <w:rFonts w:cs="Arial"/>
                <w:b/>
                <w:szCs w:val="24"/>
                <w:lang w:val="lv-LV"/>
              </w:rPr>
            </w:pPr>
            <w:r w:rsidRPr="000B6C78">
              <w:rPr>
                <w:rFonts w:cs="Arial"/>
                <w:b/>
                <w:szCs w:val="24"/>
                <w:lang w:val="lv-LV"/>
              </w:rPr>
              <w:t>2</w:t>
            </w:r>
            <w:r w:rsidR="007905FC" w:rsidRPr="000B6C78">
              <w:rPr>
                <w:rFonts w:cs="Arial"/>
                <w:b/>
                <w:szCs w:val="24"/>
                <w:lang w:val="lv-LV"/>
              </w:rPr>
              <w:t>.punkts</w:t>
            </w:r>
          </w:p>
        </w:tc>
        <w:tc>
          <w:tcPr>
            <w:tcW w:w="7229" w:type="dxa"/>
          </w:tcPr>
          <w:p w14:paraId="3F0E7641" w14:textId="1B090AC0" w:rsidR="009A1A42" w:rsidRPr="000B6C78" w:rsidRDefault="007B0B10" w:rsidP="009A1A42">
            <w:pPr>
              <w:rPr>
                <w:rFonts w:cs="Arial"/>
                <w:szCs w:val="24"/>
                <w:lang w:val="lv-LV"/>
              </w:rPr>
            </w:pPr>
            <w:r w:rsidRPr="000B6C78">
              <w:rPr>
                <w:rFonts w:cs="Arial"/>
                <w:szCs w:val="24"/>
                <w:lang w:val="lv-LV"/>
              </w:rPr>
              <w:t xml:space="preserve">Ja personas datus </w:t>
            </w:r>
            <w:r w:rsidRPr="000B6C78">
              <w:rPr>
                <w:rFonts w:cs="Arial"/>
                <w:b/>
                <w:szCs w:val="24"/>
                <w:lang w:val="lv-LV"/>
              </w:rPr>
              <w:t>nosūta trešai valstij vai starptautiskai organizācijai</w:t>
            </w:r>
            <w:r w:rsidRPr="000B6C78">
              <w:rPr>
                <w:rFonts w:cs="Arial"/>
                <w:szCs w:val="24"/>
                <w:lang w:val="lv-LV"/>
              </w:rPr>
              <w:t>, datu subjektam ir tiesības saņemt informāciju par atbilstošām garantijām, ko saistībā ar datu nosūtīšanu piemēro, ievērojot 46. pantu.</w:t>
            </w:r>
          </w:p>
        </w:tc>
      </w:tr>
    </w:tbl>
    <w:p w14:paraId="296A760C" w14:textId="419FC727" w:rsidR="00057C98" w:rsidRPr="000B6C78" w:rsidRDefault="00057C98" w:rsidP="001B06ED">
      <w:pPr>
        <w:spacing w:line="240" w:lineRule="auto"/>
        <w:rPr>
          <w:szCs w:val="24"/>
          <w:lang w:val="lv-LV"/>
        </w:rPr>
      </w:pPr>
      <w:r w:rsidRPr="000B6C78">
        <w:rPr>
          <w:szCs w:val="24"/>
          <w:lang w:val="lv-LV"/>
        </w:rPr>
        <w:t xml:space="preserve">Piezīme: Saskaņā ar 23.pantu </w:t>
      </w:r>
      <w:r w:rsidRPr="000B6C78">
        <w:rPr>
          <w:b/>
          <w:szCs w:val="24"/>
          <w:lang w:val="lv-LV"/>
        </w:rPr>
        <w:t xml:space="preserve">tiesības uz informāciju var </w:t>
      </w:r>
      <w:r w:rsidR="0053589D" w:rsidRPr="000B6C78">
        <w:rPr>
          <w:b/>
          <w:szCs w:val="24"/>
          <w:lang w:val="lv-LV"/>
        </w:rPr>
        <w:t xml:space="preserve">tikt </w:t>
      </w:r>
      <w:r w:rsidRPr="000B6C78">
        <w:rPr>
          <w:b/>
          <w:szCs w:val="24"/>
          <w:lang w:val="lv-LV"/>
        </w:rPr>
        <w:t>ierobežot</w:t>
      </w:r>
      <w:r w:rsidR="0053589D" w:rsidRPr="000B6C78">
        <w:rPr>
          <w:b/>
          <w:szCs w:val="24"/>
          <w:lang w:val="lv-LV"/>
        </w:rPr>
        <w:t>as</w:t>
      </w:r>
      <w:r w:rsidRPr="000B6C78">
        <w:rPr>
          <w:b/>
          <w:szCs w:val="24"/>
          <w:lang w:val="lv-LV"/>
        </w:rPr>
        <w:t xml:space="preserve"> ar </w:t>
      </w:r>
      <w:r w:rsidR="0053589D" w:rsidRPr="000B6C78">
        <w:rPr>
          <w:b/>
          <w:szCs w:val="24"/>
          <w:lang w:val="lv-LV"/>
        </w:rPr>
        <w:t>nacionālajiem</w:t>
      </w:r>
      <w:r w:rsidRPr="000B6C78">
        <w:rPr>
          <w:b/>
          <w:szCs w:val="24"/>
          <w:lang w:val="lv-LV"/>
        </w:rPr>
        <w:t xml:space="preserve"> tiesību aktiem.</w:t>
      </w:r>
    </w:p>
    <w:p w14:paraId="74CDDBC5" w14:textId="030AAF38" w:rsidR="001E753D" w:rsidRPr="000B6C78" w:rsidRDefault="00083593" w:rsidP="00083593">
      <w:pPr>
        <w:pStyle w:val="Heading2"/>
        <w:numPr>
          <w:ilvl w:val="1"/>
          <w:numId w:val="4"/>
        </w:numPr>
        <w:rPr>
          <w:lang w:val="lv-LV"/>
        </w:rPr>
      </w:pPr>
      <w:bookmarkStart w:id="6" w:name="_Toc517425688"/>
      <w:r w:rsidRPr="000B6C78">
        <w:rPr>
          <w:lang w:val="lv-LV"/>
        </w:rPr>
        <w:t>Cik daudz laika ir pārzinim, lai sniegtu atbildi (termiņš)?</w:t>
      </w:r>
      <w:bookmarkEnd w:id="6"/>
    </w:p>
    <w:p w14:paraId="4F75FC39" w14:textId="0F0A6656" w:rsidR="00C3552A" w:rsidRPr="000B6C78" w:rsidRDefault="00BC7E94" w:rsidP="009E763D">
      <w:pPr>
        <w:pStyle w:val="ListParagraph"/>
        <w:ind w:left="0"/>
        <w:rPr>
          <w:rFonts w:cs="Arial"/>
          <w:szCs w:val="20"/>
          <w:lang w:val="lv-LV"/>
        </w:rPr>
      </w:pPr>
      <w:r w:rsidRPr="000B6C78">
        <w:rPr>
          <w:rFonts w:cs="Arial"/>
          <w:szCs w:val="20"/>
          <w:lang w:val="lv-LV"/>
        </w:rPr>
        <w:t>Principā uz informācijas piepr</w:t>
      </w:r>
      <w:r w:rsidR="0062597D" w:rsidRPr="000B6C78">
        <w:rPr>
          <w:rFonts w:cs="Arial"/>
          <w:szCs w:val="20"/>
          <w:lang w:val="lv-LV"/>
        </w:rPr>
        <w:t>asījumu ir jāatbild bez kavēšanās</w:t>
      </w:r>
      <w:r w:rsidRPr="000B6C78">
        <w:rPr>
          <w:rFonts w:cs="Arial"/>
          <w:szCs w:val="20"/>
          <w:lang w:val="lv-LV"/>
        </w:rPr>
        <w:t>, bet ne vēlāk kā mēneša laikā</w:t>
      </w:r>
      <w:r w:rsidR="00367CCC" w:rsidRPr="000B6C78">
        <w:rPr>
          <w:rFonts w:cs="Arial"/>
          <w:szCs w:val="20"/>
          <w:lang w:val="lv-LV"/>
        </w:rPr>
        <w:t xml:space="preserve"> pēc pieteikuma saņemšanas (VDAR 12.panta 3.p</w:t>
      </w:r>
      <w:r w:rsidRPr="000B6C78">
        <w:rPr>
          <w:rFonts w:cs="Arial"/>
          <w:szCs w:val="20"/>
          <w:lang w:val="lv-LV"/>
        </w:rPr>
        <w:t>unkts). Ja nepieciešams, šo periodu var pagarināt vēl uz diviem</w:t>
      </w:r>
      <w:r w:rsidR="00A80438" w:rsidRPr="000B6C78">
        <w:rPr>
          <w:rFonts w:cs="Arial"/>
          <w:szCs w:val="20"/>
          <w:lang w:val="lv-LV"/>
        </w:rPr>
        <w:t xml:space="preserve"> mēnešiem, ņemot vērā pieteikumu</w:t>
      </w:r>
      <w:r w:rsidRPr="000B6C78">
        <w:rPr>
          <w:rFonts w:cs="Arial"/>
          <w:szCs w:val="20"/>
          <w:lang w:val="lv-LV"/>
        </w:rPr>
        <w:t xml:space="preserve"> sarežģītību un skaitu. </w:t>
      </w:r>
      <w:r w:rsidR="00A80438" w:rsidRPr="000B6C78">
        <w:rPr>
          <w:rFonts w:cs="Arial"/>
          <w:szCs w:val="20"/>
          <w:lang w:val="lv-LV"/>
        </w:rPr>
        <w:t xml:space="preserve">Pārzinis </w:t>
      </w:r>
      <w:r w:rsidRPr="000B6C78">
        <w:rPr>
          <w:rFonts w:cs="Arial"/>
          <w:szCs w:val="20"/>
          <w:lang w:val="lv-LV"/>
        </w:rPr>
        <w:t xml:space="preserve">informē datu subjektu par termiņa pagarinājumu viena mēneša laikā pēc pieprasījuma saņemšanas, kā arī kavējuma iemeslus. Ja </w:t>
      </w:r>
      <w:r w:rsidR="002A24D4" w:rsidRPr="000B6C78">
        <w:rPr>
          <w:rFonts w:cs="Arial"/>
          <w:szCs w:val="20"/>
          <w:lang w:val="lv-LV"/>
        </w:rPr>
        <w:t>pieteikums</w:t>
      </w:r>
      <w:r w:rsidRPr="000B6C78">
        <w:rPr>
          <w:rFonts w:cs="Arial"/>
          <w:szCs w:val="20"/>
          <w:lang w:val="lv-LV"/>
        </w:rPr>
        <w:t xml:space="preserve"> </w:t>
      </w:r>
      <w:r w:rsidR="00A163D2" w:rsidRPr="000B6C78">
        <w:rPr>
          <w:rFonts w:cs="Arial"/>
          <w:szCs w:val="20"/>
          <w:lang w:val="lv-LV"/>
        </w:rPr>
        <w:t xml:space="preserve">ir </w:t>
      </w:r>
      <w:r w:rsidRPr="000B6C78">
        <w:rPr>
          <w:rFonts w:cs="Arial"/>
          <w:szCs w:val="20"/>
          <w:lang w:val="lv-LV"/>
        </w:rPr>
        <w:t>iesnie</w:t>
      </w:r>
      <w:r w:rsidR="002A24D4" w:rsidRPr="000B6C78">
        <w:rPr>
          <w:rFonts w:cs="Arial"/>
          <w:szCs w:val="20"/>
          <w:lang w:val="lv-LV"/>
        </w:rPr>
        <w:t>gts</w:t>
      </w:r>
      <w:r w:rsidR="00C33792" w:rsidRPr="000B6C78">
        <w:rPr>
          <w:rFonts w:cs="Arial"/>
          <w:szCs w:val="20"/>
          <w:lang w:val="lv-LV"/>
        </w:rPr>
        <w:t xml:space="preserve"> </w:t>
      </w:r>
      <w:r w:rsidR="00A163D2" w:rsidRPr="000B6C78">
        <w:rPr>
          <w:rFonts w:cs="Arial"/>
          <w:szCs w:val="20"/>
          <w:lang w:val="lv-LV"/>
        </w:rPr>
        <w:t>e</w:t>
      </w:r>
      <w:r w:rsidRPr="000B6C78">
        <w:rPr>
          <w:rFonts w:cs="Arial"/>
          <w:szCs w:val="20"/>
          <w:lang w:val="lv-LV"/>
        </w:rPr>
        <w:t xml:space="preserve">lektroniski, datu subjekts, ja iespējams, tiek informēts ar elektroniskiem līdzekļiem, </w:t>
      </w:r>
      <w:r w:rsidR="00FD75DB" w:rsidRPr="000B6C78">
        <w:rPr>
          <w:rFonts w:cs="Arial"/>
          <w:szCs w:val="20"/>
          <w:lang w:val="lv-LV"/>
        </w:rPr>
        <w:t>izņemot, ja tas pieprasījis citādi.</w:t>
      </w:r>
    </w:p>
    <w:p w14:paraId="129DD19C" w14:textId="274A2E97" w:rsidR="001B06ED" w:rsidRPr="000B6C78" w:rsidRDefault="00444A7A" w:rsidP="001F4B51">
      <w:pPr>
        <w:rPr>
          <w:rFonts w:cs="Arial"/>
          <w:szCs w:val="20"/>
          <w:lang w:val="lv-LV"/>
        </w:rPr>
      </w:pPr>
      <w:r w:rsidRPr="000B6C78">
        <w:rPr>
          <w:rFonts w:cs="Arial"/>
          <w:szCs w:val="20"/>
          <w:lang w:val="lv-LV"/>
        </w:rPr>
        <w:t>Ja pārzinis pēc datu subjekta pieprasījumu nerīkojas, viņš/viņa bez kavēšanās, bet ne vēlāk kā vienu mēnesi pēc pieprasījuma saņemšanas, informē datu subjektu par tā iemesliem un par iespēju iesniegt sūdzību uzraudzības iestādei un vērsties tiesā.</w:t>
      </w:r>
    </w:p>
    <w:p w14:paraId="63EA21B5" w14:textId="063287D8" w:rsidR="00C33792" w:rsidRPr="000B6C78" w:rsidRDefault="00C33792" w:rsidP="001F4B51">
      <w:pPr>
        <w:rPr>
          <w:rFonts w:cs="Arial"/>
          <w:szCs w:val="20"/>
          <w:lang w:val="lv-LV"/>
        </w:rPr>
      </w:pPr>
    </w:p>
    <w:p w14:paraId="5B922D0E" w14:textId="77777777" w:rsidR="00C33792" w:rsidRPr="000B6C78" w:rsidRDefault="00C33792" w:rsidP="001F4B51">
      <w:pPr>
        <w:rPr>
          <w:rFonts w:cs="Arial"/>
          <w:szCs w:val="20"/>
          <w:lang w:val="lv-LV"/>
        </w:rPr>
      </w:pPr>
    </w:p>
    <w:p w14:paraId="4B7EFAC7" w14:textId="5D91A8B9" w:rsidR="001B06ED" w:rsidRPr="000B6C78" w:rsidRDefault="0054333D" w:rsidP="009168A7">
      <w:pPr>
        <w:pStyle w:val="Heading2"/>
        <w:numPr>
          <w:ilvl w:val="1"/>
          <w:numId w:val="4"/>
        </w:numPr>
        <w:rPr>
          <w:lang w:val="lv-LV"/>
        </w:rPr>
      </w:pPr>
      <w:bookmarkStart w:id="7" w:name="_Toc517425689"/>
      <w:r w:rsidRPr="000B6C78">
        <w:rPr>
          <w:lang w:val="lv-LV"/>
        </w:rPr>
        <w:t>Kādā veidā var pieprasīt informāciju un kā uz to</w:t>
      </w:r>
      <w:r w:rsidR="009168A7" w:rsidRPr="000B6C78">
        <w:rPr>
          <w:lang w:val="lv-LV"/>
        </w:rPr>
        <w:t xml:space="preserve"> jāatbild?</w:t>
      </w:r>
      <w:bookmarkEnd w:id="7"/>
    </w:p>
    <w:p w14:paraId="10EA6945" w14:textId="140EDDD2" w:rsidR="00871527" w:rsidRPr="000B6C78" w:rsidRDefault="00871527" w:rsidP="001B06ED">
      <w:pPr>
        <w:rPr>
          <w:rFonts w:cs="Arial"/>
          <w:szCs w:val="20"/>
          <w:lang w:val="lv-LV"/>
        </w:rPr>
      </w:pPr>
      <w:r w:rsidRPr="000B6C78">
        <w:rPr>
          <w:rFonts w:cs="Arial"/>
          <w:szCs w:val="20"/>
          <w:lang w:val="lv-LV"/>
        </w:rPr>
        <w:t xml:space="preserve">Nav </w:t>
      </w:r>
      <w:r w:rsidR="008C6D9A" w:rsidRPr="000B6C78">
        <w:rPr>
          <w:rFonts w:cs="Arial"/>
          <w:szCs w:val="20"/>
          <w:lang w:val="lv-LV"/>
        </w:rPr>
        <w:t>obligātas formas</w:t>
      </w:r>
      <w:r w:rsidRPr="000B6C78">
        <w:rPr>
          <w:rFonts w:cs="Arial"/>
          <w:szCs w:val="20"/>
          <w:lang w:val="lv-LV"/>
        </w:rPr>
        <w:t xml:space="preserve">, informācijas pieprasījumu var veikt mutiski, rakstiski vai digitālā formātā (piemēram, pa e-pastu). Atbildi uz informācijas pieprasījumu var iesniegt jebkurā piemērotā veidā, </w:t>
      </w:r>
      <w:r w:rsidR="00B67319" w:rsidRPr="000B6C78">
        <w:rPr>
          <w:rFonts w:cs="Arial"/>
          <w:szCs w:val="20"/>
          <w:lang w:val="lv-LV"/>
        </w:rPr>
        <w:t>bet jāņem vērā sekojošais:</w:t>
      </w:r>
    </w:p>
    <w:p w14:paraId="005997FE" w14:textId="2F2E5B13" w:rsidR="00CB1D62" w:rsidRPr="000B6C78" w:rsidRDefault="003079FB" w:rsidP="003079FB">
      <w:pPr>
        <w:pStyle w:val="ListParagraph"/>
        <w:numPr>
          <w:ilvl w:val="0"/>
          <w:numId w:val="43"/>
        </w:numPr>
        <w:rPr>
          <w:rFonts w:cs="Arial"/>
          <w:szCs w:val="20"/>
          <w:lang w:val="lv-LV"/>
        </w:rPr>
      </w:pPr>
      <w:r w:rsidRPr="000B6C78">
        <w:rPr>
          <w:rFonts w:cs="Arial"/>
          <w:szCs w:val="20"/>
          <w:lang w:val="lv-LV"/>
        </w:rPr>
        <w:t>uz rakstisku pieprasījumu vislabāk atbildēt</w:t>
      </w:r>
      <w:r w:rsidR="00F64059" w:rsidRPr="000B6C78">
        <w:rPr>
          <w:rFonts w:cs="Arial"/>
          <w:szCs w:val="20"/>
          <w:lang w:val="lv-LV"/>
        </w:rPr>
        <w:t xml:space="preserve"> rakstiski. </w:t>
      </w:r>
      <w:r w:rsidR="00936078" w:rsidRPr="000B6C78">
        <w:rPr>
          <w:rFonts w:cs="Arial"/>
          <w:szCs w:val="20"/>
          <w:lang w:val="lv-LV"/>
        </w:rPr>
        <w:t>Pagātnē</w:t>
      </w:r>
      <w:r w:rsidR="00F64059" w:rsidRPr="000B6C78">
        <w:rPr>
          <w:rFonts w:cs="Arial"/>
          <w:szCs w:val="20"/>
          <w:lang w:val="lv-LV"/>
        </w:rPr>
        <w:t xml:space="preserve"> izplatīta metode </w:t>
      </w:r>
      <w:r w:rsidRPr="000B6C78">
        <w:rPr>
          <w:rFonts w:cs="Arial"/>
          <w:szCs w:val="20"/>
          <w:lang w:val="lv-LV"/>
        </w:rPr>
        <w:t xml:space="preserve">bija tāda, ka respondents </w:t>
      </w:r>
      <w:r w:rsidR="008E0DE3" w:rsidRPr="000B6C78">
        <w:rPr>
          <w:rFonts w:cs="Arial"/>
          <w:szCs w:val="20"/>
          <w:lang w:val="lv-LV"/>
        </w:rPr>
        <w:t xml:space="preserve">kopā ar pieteikumu </w:t>
      </w:r>
      <w:r w:rsidRPr="000B6C78">
        <w:rPr>
          <w:rFonts w:cs="Arial"/>
          <w:szCs w:val="20"/>
          <w:lang w:val="lv-LV"/>
        </w:rPr>
        <w:t xml:space="preserve">iesniedza </w:t>
      </w:r>
      <w:r w:rsidR="008E0DE3" w:rsidRPr="000B6C78">
        <w:rPr>
          <w:rFonts w:cs="Arial"/>
          <w:szCs w:val="20"/>
          <w:lang w:val="lv-LV"/>
        </w:rPr>
        <w:t>sava</w:t>
      </w:r>
      <w:r w:rsidRPr="000B6C78">
        <w:rPr>
          <w:rFonts w:cs="Arial"/>
          <w:szCs w:val="20"/>
          <w:lang w:val="lv-LV"/>
        </w:rPr>
        <w:t xml:space="preserve"> </w:t>
      </w:r>
      <w:r w:rsidR="00FB425C" w:rsidRPr="000B6C78">
        <w:rPr>
          <w:rFonts w:cs="Arial"/>
          <w:szCs w:val="20"/>
          <w:lang w:val="lv-LV"/>
        </w:rPr>
        <w:t xml:space="preserve">oficiālā </w:t>
      </w:r>
      <w:r w:rsidR="0070355C" w:rsidRPr="000B6C78">
        <w:rPr>
          <w:rFonts w:cs="Arial"/>
          <w:szCs w:val="20"/>
          <w:lang w:val="lv-LV"/>
        </w:rPr>
        <w:t>identitātes dokumenta</w:t>
      </w:r>
      <w:r w:rsidR="00FB425C" w:rsidRPr="000B6C78">
        <w:rPr>
          <w:rFonts w:cs="Arial"/>
          <w:szCs w:val="20"/>
          <w:lang w:val="lv-LV"/>
        </w:rPr>
        <w:t xml:space="preserve"> (ID)</w:t>
      </w:r>
      <w:r w:rsidR="0070355C" w:rsidRPr="000B6C78">
        <w:rPr>
          <w:rFonts w:cs="Arial"/>
          <w:szCs w:val="20"/>
          <w:lang w:val="lv-LV"/>
        </w:rPr>
        <w:t xml:space="preserve"> kopiju</w:t>
      </w:r>
      <w:r w:rsidRPr="000B6C78">
        <w:rPr>
          <w:rFonts w:cs="Arial"/>
          <w:szCs w:val="20"/>
          <w:lang w:val="lv-LV"/>
        </w:rPr>
        <w:t xml:space="preserve"> un atbildīgā persona sniedza atbildi ierakstītā vēstulē (</w:t>
      </w:r>
      <w:r w:rsidR="00AF4EBA" w:rsidRPr="000B6C78">
        <w:rPr>
          <w:rFonts w:cs="Arial"/>
          <w:szCs w:val="20"/>
          <w:lang w:val="lv-LV"/>
        </w:rPr>
        <w:t>neizmantojot</w:t>
      </w:r>
      <w:r w:rsidRPr="000B6C78">
        <w:rPr>
          <w:rFonts w:cs="Arial"/>
          <w:szCs w:val="20"/>
          <w:lang w:val="lv-LV"/>
        </w:rPr>
        <w:t xml:space="preserve"> piegādes aģentus). Tomēr, tā kā oficiālajā ID parasti ir lielāks datu apjoms</w:t>
      </w:r>
      <w:r w:rsidR="00FB425C" w:rsidRPr="000B6C78">
        <w:rPr>
          <w:rFonts w:cs="Arial"/>
          <w:szCs w:val="20"/>
          <w:lang w:val="lv-LV"/>
        </w:rPr>
        <w:t xml:space="preserve"> nekā tas</w:t>
      </w:r>
      <w:r w:rsidRPr="000B6C78">
        <w:rPr>
          <w:rFonts w:cs="Arial"/>
          <w:szCs w:val="20"/>
          <w:lang w:val="lv-LV"/>
        </w:rPr>
        <w:t xml:space="preserve"> nepieciešams datu subjekta identificēšanai, ir ieteicams </w:t>
      </w:r>
      <w:r w:rsidR="00FB425C" w:rsidRPr="000B6C78">
        <w:rPr>
          <w:rFonts w:cs="Arial"/>
          <w:szCs w:val="20"/>
          <w:lang w:val="lv-LV"/>
        </w:rPr>
        <w:t xml:space="preserve">datu subjektam rakstveidā </w:t>
      </w:r>
      <w:r w:rsidRPr="000B6C78">
        <w:rPr>
          <w:rFonts w:cs="Arial"/>
          <w:szCs w:val="20"/>
          <w:lang w:val="lv-LV"/>
        </w:rPr>
        <w:t xml:space="preserve">sniegt informāciju </w:t>
      </w:r>
      <w:r w:rsidR="00812BBA" w:rsidRPr="000B6C78">
        <w:rPr>
          <w:rFonts w:cs="Arial"/>
          <w:szCs w:val="20"/>
          <w:lang w:val="lv-LV"/>
        </w:rPr>
        <w:t xml:space="preserve">tikai </w:t>
      </w:r>
      <w:r w:rsidRPr="000B6C78">
        <w:rPr>
          <w:rFonts w:cs="Arial"/>
          <w:szCs w:val="20"/>
          <w:lang w:val="lv-LV"/>
        </w:rPr>
        <w:t xml:space="preserve">par </w:t>
      </w:r>
      <w:r w:rsidR="00FB425C" w:rsidRPr="000B6C78">
        <w:rPr>
          <w:rFonts w:cs="Arial"/>
          <w:szCs w:val="20"/>
          <w:lang w:val="lv-LV"/>
        </w:rPr>
        <w:t xml:space="preserve">vārdu, personas kodu </w:t>
      </w:r>
      <w:r w:rsidRPr="000B6C78">
        <w:rPr>
          <w:rFonts w:cs="Arial"/>
          <w:szCs w:val="20"/>
          <w:lang w:val="lv-LV"/>
        </w:rPr>
        <w:t xml:space="preserve">un/vai </w:t>
      </w:r>
      <w:r w:rsidR="00A70C35" w:rsidRPr="000B6C78">
        <w:rPr>
          <w:rFonts w:cs="Arial"/>
          <w:szCs w:val="20"/>
          <w:lang w:val="lv-LV"/>
        </w:rPr>
        <w:t xml:space="preserve">ID dokumenta </w:t>
      </w:r>
      <w:r w:rsidRPr="000B6C78">
        <w:rPr>
          <w:rFonts w:cs="Arial"/>
          <w:szCs w:val="20"/>
          <w:lang w:val="lv-LV"/>
        </w:rPr>
        <w:t>sērijas numuru</w:t>
      </w:r>
      <w:r w:rsidR="00812BBA" w:rsidRPr="000B6C78">
        <w:rPr>
          <w:rFonts w:cs="Arial"/>
          <w:szCs w:val="20"/>
          <w:lang w:val="lv-LV"/>
        </w:rPr>
        <w:t>;</w:t>
      </w:r>
    </w:p>
    <w:p w14:paraId="4564EA5D" w14:textId="4BF60DEE" w:rsidR="00C76A83" w:rsidRPr="000B6C78" w:rsidRDefault="00DC59D8" w:rsidP="00C76A83">
      <w:pPr>
        <w:pStyle w:val="ListParagraph"/>
        <w:numPr>
          <w:ilvl w:val="0"/>
          <w:numId w:val="43"/>
        </w:numPr>
        <w:rPr>
          <w:rFonts w:cs="Arial"/>
          <w:szCs w:val="20"/>
          <w:lang w:val="lv-LV"/>
        </w:rPr>
      </w:pPr>
      <w:r w:rsidRPr="000B6C78">
        <w:rPr>
          <w:rFonts w:cs="Arial"/>
          <w:szCs w:val="20"/>
          <w:lang w:val="lv-LV"/>
        </w:rPr>
        <w:t>pēc datu subjekta</w:t>
      </w:r>
      <w:r w:rsidR="00C76A83" w:rsidRPr="000B6C78">
        <w:rPr>
          <w:rFonts w:cs="Arial"/>
          <w:szCs w:val="20"/>
          <w:lang w:val="lv-LV"/>
        </w:rPr>
        <w:t xml:space="preserve"> pieprasījuma, informāciju var sniegt mutiski, ja </w:t>
      </w:r>
      <w:r w:rsidR="00A20875" w:rsidRPr="000B6C78">
        <w:rPr>
          <w:rFonts w:cs="Arial"/>
          <w:szCs w:val="20"/>
          <w:lang w:val="lv-LV"/>
        </w:rPr>
        <w:t xml:space="preserve">tā </w:t>
      </w:r>
      <w:r w:rsidR="00C76A83" w:rsidRPr="000B6C78">
        <w:rPr>
          <w:rFonts w:cs="Arial"/>
          <w:szCs w:val="20"/>
          <w:lang w:val="lv-LV"/>
        </w:rPr>
        <w:t>identitāt</w:t>
      </w:r>
      <w:r w:rsidR="00812BBA" w:rsidRPr="000B6C78">
        <w:rPr>
          <w:rFonts w:cs="Arial"/>
          <w:szCs w:val="20"/>
          <w:lang w:val="lv-LV"/>
        </w:rPr>
        <w:t>e ir noteikta citā formā;</w:t>
      </w:r>
    </w:p>
    <w:p w14:paraId="6E34447D" w14:textId="0A7D3651" w:rsidR="00A20875" w:rsidRPr="000B6C78" w:rsidRDefault="00A20875" w:rsidP="00947454">
      <w:pPr>
        <w:pStyle w:val="ListParagraph"/>
        <w:numPr>
          <w:ilvl w:val="0"/>
          <w:numId w:val="43"/>
        </w:numPr>
        <w:rPr>
          <w:rFonts w:cs="Arial"/>
          <w:szCs w:val="20"/>
          <w:lang w:val="lv-LV"/>
        </w:rPr>
      </w:pPr>
      <w:r w:rsidRPr="000B6C78">
        <w:rPr>
          <w:rFonts w:cs="Arial"/>
          <w:szCs w:val="20"/>
          <w:lang w:val="lv-LV"/>
        </w:rPr>
        <w:t xml:space="preserve">ja datu subjekts pieteikumu iesniedz elektroniski (piemēram, pa e-pastu), </w:t>
      </w:r>
      <w:r w:rsidR="006F5532" w:rsidRPr="000B6C78">
        <w:rPr>
          <w:rFonts w:cs="Arial"/>
          <w:szCs w:val="20"/>
          <w:lang w:val="lv-LV"/>
        </w:rPr>
        <w:t>tad informāciju sniedz plaši izmantotā elektroniskā formātā, ja vien netiek pieprasīts savādāk.</w:t>
      </w:r>
      <w:r w:rsidR="00947454" w:rsidRPr="000B6C78">
        <w:rPr>
          <w:rFonts w:cs="Arial"/>
          <w:szCs w:val="20"/>
          <w:lang w:val="lv-LV"/>
        </w:rPr>
        <w:t xml:space="preserve"> </w:t>
      </w:r>
      <w:r w:rsidRPr="000B6C78">
        <w:rPr>
          <w:rFonts w:cs="Arial"/>
          <w:szCs w:val="20"/>
          <w:lang w:val="lv-LV"/>
        </w:rPr>
        <w:t xml:space="preserve">Ja iespējams, </w:t>
      </w:r>
      <w:r w:rsidR="00947454" w:rsidRPr="000B6C78">
        <w:rPr>
          <w:rFonts w:cs="Arial"/>
          <w:szCs w:val="20"/>
          <w:lang w:val="lv-LV"/>
        </w:rPr>
        <w:t>pārzinis</w:t>
      </w:r>
      <w:r w:rsidR="009054B9" w:rsidRPr="000B6C78">
        <w:rPr>
          <w:rFonts w:cs="Arial"/>
          <w:szCs w:val="20"/>
          <w:lang w:val="lv-LV"/>
        </w:rPr>
        <w:t xml:space="preserve"> var nodrošināt attālināto</w:t>
      </w:r>
      <w:r w:rsidRPr="000B6C78">
        <w:rPr>
          <w:rFonts w:cs="Arial"/>
          <w:szCs w:val="20"/>
          <w:lang w:val="lv-LV"/>
        </w:rPr>
        <w:t xml:space="preserve"> piekļuvi drošai sistēmai, kas datu s</w:t>
      </w:r>
      <w:r w:rsidR="005E60E9" w:rsidRPr="000B6C78">
        <w:rPr>
          <w:rFonts w:cs="Arial"/>
          <w:szCs w:val="20"/>
          <w:lang w:val="lv-LV"/>
        </w:rPr>
        <w:t>ubjektam dod tiešu piekļuvi viņa</w:t>
      </w:r>
      <w:r w:rsidRPr="000B6C78">
        <w:rPr>
          <w:rFonts w:cs="Arial"/>
          <w:szCs w:val="20"/>
          <w:lang w:val="lv-LV"/>
        </w:rPr>
        <w:t xml:space="preserve"> personiskajai informācijai.</w:t>
      </w:r>
    </w:p>
    <w:p w14:paraId="31425FD5" w14:textId="142322CE" w:rsidR="005E60E9" w:rsidRPr="000B6C78" w:rsidRDefault="005E60E9" w:rsidP="001B06ED">
      <w:pPr>
        <w:rPr>
          <w:rFonts w:cs="Arial"/>
          <w:szCs w:val="20"/>
          <w:lang w:val="lv-LV"/>
        </w:rPr>
      </w:pPr>
      <w:r w:rsidRPr="000B6C78">
        <w:rPr>
          <w:rFonts w:cs="Arial"/>
          <w:szCs w:val="20"/>
          <w:lang w:val="lv-LV"/>
        </w:rPr>
        <w:t xml:space="preserve">Uzmanību! Visai komunikācijai jānotiek </w:t>
      </w:r>
      <w:r w:rsidRPr="000B6C78">
        <w:rPr>
          <w:rFonts w:cs="Arial"/>
          <w:b/>
          <w:szCs w:val="20"/>
          <w:lang w:val="lv-LV"/>
        </w:rPr>
        <w:t>skaidrā un vienkāršā valodā</w:t>
      </w:r>
      <w:r w:rsidR="00D44FB2" w:rsidRPr="000B6C78">
        <w:rPr>
          <w:rFonts w:cs="Arial"/>
          <w:szCs w:val="20"/>
          <w:lang w:val="lv-LV"/>
        </w:rPr>
        <w:t xml:space="preserve"> precīzā</w:t>
      </w:r>
      <w:r w:rsidRPr="000B6C78">
        <w:rPr>
          <w:rFonts w:cs="Arial"/>
          <w:szCs w:val="20"/>
          <w:lang w:val="lv-LV"/>
        </w:rPr>
        <w:t xml:space="preserve">, pārredzamā, saprotamā un viegli pieejamā veidā (jo īpaši </w:t>
      </w:r>
      <w:r w:rsidR="00D44FB2" w:rsidRPr="000B6C78">
        <w:rPr>
          <w:rFonts w:cs="Arial"/>
          <w:szCs w:val="20"/>
          <w:lang w:val="lv-LV"/>
        </w:rPr>
        <w:t xml:space="preserve">tas </w:t>
      </w:r>
      <w:r w:rsidRPr="000B6C78">
        <w:rPr>
          <w:rFonts w:cs="Arial"/>
          <w:szCs w:val="20"/>
          <w:lang w:val="lv-LV"/>
        </w:rPr>
        <w:t>attiecas uz informāciju, kas paredzēta bērniem)</w:t>
      </w:r>
      <w:r w:rsidR="00D35359" w:rsidRPr="000B6C78">
        <w:rPr>
          <w:rFonts w:cs="Arial"/>
          <w:szCs w:val="20"/>
          <w:lang w:val="lv-LV"/>
        </w:rPr>
        <w:t xml:space="preserve">. </w:t>
      </w:r>
      <w:r w:rsidR="00D03E10" w:rsidRPr="000B6C78">
        <w:rPr>
          <w:rFonts w:cs="Arial"/>
          <w:szCs w:val="20"/>
          <w:lang w:val="lv-LV"/>
        </w:rPr>
        <w:t>Ja a</w:t>
      </w:r>
      <w:r w:rsidR="00D35359" w:rsidRPr="000B6C78">
        <w:rPr>
          <w:rFonts w:cs="Arial"/>
          <w:szCs w:val="20"/>
          <w:lang w:val="lv-LV"/>
        </w:rPr>
        <w:t>tbildē iekļauti</w:t>
      </w:r>
      <w:r w:rsidRPr="000B6C78">
        <w:rPr>
          <w:rFonts w:cs="Arial"/>
          <w:szCs w:val="20"/>
          <w:lang w:val="lv-LV"/>
        </w:rPr>
        <w:t xml:space="preserve"> saīsinājumi</w:t>
      </w:r>
      <w:r w:rsidR="00D03E10" w:rsidRPr="000B6C78">
        <w:rPr>
          <w:rFonts w:cs="Arial"/>
          <w:szCs w:val="20"/>
          <w:lang w:val="lv-LV"/>
        </w:rPr>
        <w:t>,</w:t>
      </w:r>
      <w:r w:rsidRPr="000B6C78">
        <w:rPr>
          <w:rFonts w:cs="Arial"/>
          <w:szCs w:val="20"/>
          <w:lang w:val="lv-LV"/>
        </w:rPr>
        <w:t xml:space="preserve"> </w:t>
      </w:r>
      <w:r w:rsidR="00D35359" w:rsidRPr="000B6C78">
        <w:rPr>
          <w:rFonts w:cs="Arial"/>
          <w:szCs w:val="20"/>
          <w:lang w:val="lv-LV"/>
        </w:rPr>
        <w:t>pārzinim</w:t>
      </w:r>
      <w:r w:rsidR="00D03E10" w:rsidRPr="000B6C78">
        <w:rPr>
          <w:rFonts w:cs="Arial"/>
          <w:szCs w:val="20"/>
          <w:lang w:val="lv-LV"/>
        </w:rPr>
        <w:t xml:space="preserve"> tie jāizskaidro</w:t>
      </w:r>
      <w:r w:rsidR="005E4686" w:rsidRPr="000B6C78">
        <w:rPr>
          <w:rFonts w:cs="Arial"/>
          <w:szCs w:val="20"/>
          <w:lang w:val="lv-LV"/>
        </w:rPr>
        <w:t xml:space="preserve"> savā atbildē</w:t>
      </w:r>
      <w:r w:rsidRPr="000B6C78">
        <w:rPr>
          <w:rFonts w:cs="Arial"/>
          <w:szCs w:val="20"/>
          <w:lang w:val="lv-LV"/>
        </w:rPr>
        <w:t>.</w:t>
      </w:r>
    </w:p>
    <w:p w14:paraId="1266786B" w14:textId="19242226" w:rsidR="0033612B" w:rsidRPr="000B6C78" w:rsidRDefault="006C28B6" w:rsidP="00F97531">
      <w:pPr>
        <w:pStyle w:val="Heading2"/>
        <w:numPr>
          <w:ilvl w:val="1"/>
          <w:numId w:val="4"/>
        </w:numPr>
        <w:rPr>
          <w:lang w:val="lv-LV"/>
        </w:rPr>
      </w:pPr>
      <w:bookmarkStart w:id="8" w:name="_Toc517425690"/>
      <w:r w:rsidRPr="000B6C78">
        <w:rPr>
          <w:lang w:val="lv-LV"/>
        </w:rPr>
        <w:t xml:space="preserve">Vai </w:t>
      </w:r>
      <w:r w:rsidR="00F97531" w:rsidRPr="000B6C78">
        <w:rPr>
          <w:lang w:val="lv-LV"/>
        </w:rPr>
        <w:t xml:space="preserve">jāpierāda pieteikuma iesniedzēja </w:t>
      </w:r>
      <w:r w:rsidRPr="000B6C78">
        <w:rPr>
          <w:lang w:val="lv-LV"/>
        </w:rPr>
        <w:t>(</w:t>
      </w:r>
      <w:r w:rsidR="00F97531" w:rsidRPr="000B6C78">
        <w:rPr>
          <w:lang w:val="lv-LV"/>
        </w:rPr>
        <w:t>datu subjekta</w:t>
      </w:r>
      <w:r w:rsidRPr="000B6C78">
        <w:rPr>
          <w:lang w:val="lv-LV"/>
        </w:rPr>
        <w:t>)</w:t>
      </w:r>
      <w:r w:rsidR="00F97531" w:rsidRPr="000B6C78">
        <w:rPr>
          <w:lang w:val="lv-LV"/>
        </w:rPr>
        <w:t xml:space="preserve"> identitāte</w:t>
      </w:r>
      <w:r w:rsidRPr="000B6C78">
        <w:rPr>
          <w:lang w:val="lv-LV"/>
        </w:rPr>
        <w:t>?</w:t>
      </w:r>
      <w:bookmarkEnd w:id="8"/>
    </w:p>
    <w:p w14:paraId="347C0BE6" w14:textId="77777777" w:rsidR="00B04D02" w:rsidRPr="000B6C78" w:rsidRDefault="009F6BAE" w:rsidP="00B04D02">
      <w:pPr>
        <w:rPr>
          <w:lang w:val="lv-LV"/>
        </w:rPr>
      </w:pPr>
      <w:bookmarkStart w:id="9" w:name="OLE_LINK1"/>
      <w:bookmarkStart w:id="10" w:name="OLE_LINK2"/>
      <w:r w:rsidRPr="000B6C78">
        <w:rPr>
          <w:lang w:val="lv-LV"/>
        </w:rPr>
        <w:t>Jā. Tās personas</w:t>
      </w:r>
      <w:r w:rsidR="005E2AAC" w:rsidRPr="000B6C78">
        <w:rPr>
          <w:lang w:val="lv-LV"/>
        </w:rPr>
        <w:t>, kas pieprasa informā</w:t>
      </w:r>
      <w:r w:rsidR="00C51C16" w:rsidRPr="000B6C78">
        <w:rPr>
          <w:lang w:val="lv-LV"/>
        </w:rPr>
        <w:t>ciju</w:t>
      </w:r>
      <w:r w:rsidR="005E2AAC" w:rsidRPr="000B6C78">
        <w:rPr>
          <w:lang w:val="lv-LV"/>
        </w:rPr>
        <w:t xml:space="preserve">, </w:t>
      </w:r>
      <w:r w:rsidRPr="000B6C78">
        <w:rPr>
          <w:lang w:val="lv-LV"/>
        </w:rPr>
        <w:t xml:space="preserve">identitātei </w:t>
      </w:r>
      <w:r w:rsidR="005E2AAC" w:rsidRPr="000B6C78">
        <w:rPr>
          <w:lang w:val="lv-LV"/>
        </w:rPr>
        <w:t xml:space="preserve">jābūt skaidrai, jo </w:t>
      </w:r>
      <w:r w:rsidR="00C51C16" w:rsidRPr="000B6C78">
        <w:rPr>
          <w:lang w:val="lv-LV"/>
        </w:rPr>
        <w:t>pārzinis</w:t>
      </w:r>
      <w:r w:rsidR="005E2AAC" w:rsidRPr="000B6C78">
        <w:rPr>
          <w:lang w:val="lv-LV"/>
        </w:rPr>
        <w:t xml:space="preserve"> var pieprasīt papildu informāciju, ja viņam ir "pamatotas šaubas" par pieteikuma </w:t>
      </w:r>
      <w:r w:rsidR="00C51C16" w:rsidRPr="000B6C78">
        <w:rPr>
          <w:lang w:val="lv-LV"/>
        </w:rPr>
        <w:t>iesniedzēja identitāti (sk. 12.panta 6.</w:t>
      </w:r>
      <w:r w:rsidR="005E2AAC" w:rsidRPr="000B6C78">
        <w:rPr>
          <w:lang w:val="lv-LV"/>
        </w:rPr>
        <w:t>punktu</w:t>
      </w:r>
      <w:r w:rsidR="00446B5F" w:rsidRPr="000B6C78">
        <w:rPr>
          <w:vertAlign w:val="superscript"/>
          <w:lang w:val="lv-LV"/>
        </w:rPr>
        <w:footnoteReference w:id="1"/>
      </w:r>
      <w:r w:rsidR="00446B5F" w:rsidRPr="000B6C78">
        <w:rPr>
          <w:lang w:val="lv-LV"/>
        </w:rPr>
        <w:t>)</w:t>
      </w:r>
      <w:r w:rsidR="005E2AAC" w:rsidRPr="000B6C78">
        <w:rPr>
          <w:lang w:val="lv-LV"/>
        </w:rPr>
        <w:t>.</w:t>
      </w:r>
      <w:r w:rsidR="00B04D02" w:rsidRPr="000B6C78">
        <w:rPr>
          <w:lang w:val="lv-LV"/>
        </w:rPr>
        <w:t xml:space="preserve"> </w:t>
      </w:r>
    </w:p>
    <w:p w14:paraId="1F1EAED3" w14:textId="29746082" w:rsidR="0073076A" w:rsidRPr="000B6C78" w:rsidRDefault="0073076A" w:rsidP="00B04D02">
      <w:pPr>
        <w:rPr>
          <w:lang w:val="lv-LV"/>
        </w:rPr>
      </w:pPr>
      <w:r w:rsidRPr="000B6C78">
        <w:rPr>
          <w:lang w:val="lv-LV"/>
        </w:rPr>
        <w:t>Saskaņā ar 64.apsvērumu, pārzinim būtu jāizmanto visi saprātīgie līdzekļi, lai pārbaudītu datu subjekta, kas meklē informāciju,  identitāti,  jo īpaši saistībā ar tiešsaistes pakalpojumiem un tiešsaistes identifikatoriem.</w:t>
      </w:r>
    </w:p>
    <w:p w14:paraId="509CE8FA" w14:textId="67D45AE3" w:rsidR="00C95AF2" w:rsidRPr="000B6C78" w:rsidRDefault="00C95AF2" w:rsidP="00E46338">
      <w:pPr>
        <w:rPr>
          <w:u w:val="single"/>
          <w:lang w:val="lv-LV"/>
        </w:rPr>
      </w:pPr>
      <w:r w:rsidRPr="000B6C78">
        <w:rPr>
          <w:u w:val="single"/>
          <w:lang w:val="lv-LV"/>
        </w:rPr>
        <w:t xml:space="preserve">Identitātes </w:t>
      </w:r>
      <w:r w:rsidR="003C3F73" w:rsidRPr="000B6C78">
        <w:rPr>
          <w:u w:val="single"/>
          <w:lang w:val="lv-LV"/>
        </w:rPr>
        <w:t xml:space="preserve">pārbaudi nepieciešams </w:t>
      </w:r>
      <w:r w:rsidRPr="000B6C78">
        <w:rPr>
          <w:u w:val="single"/>
          <w:lang w:val="lv-LV"/>
        </w:rPr>
        <w:t>izstrādā</w:t>
      </w:r>
      <w:r w:rsidR="003C3F73" w:rsidRPr="000B6C78">
        <w:rPr>
          <w:u w:val="single"/>
          <w:lang w:val="lv-LV"/>
        </w:rPr>
        <w:t>t</w:t>
      </w:r>
      <w:r w:rsidRPr="000B6C78">
        <w:rPr>
          <w:u w:val="single"/>
          <w:lang w:val="lv-LV"/>
        </w:rPr>
        <w:t>, lai izpildītu pienākumu nodrošin</w:t>
      </w:r>
      <w:r w:rsidR="006A3EE7" w:rsidRPr="000B6C78">
        <w:rPr>
          <w:u w:val="single"/>
          <w:lang w:val="lv-LV"/>
        </w:rPr>
        <w:t>āt datu drošību saskaņā ar riskiem</w:t>
      </w:r>
      <w:r w:rsidRPr="000B6C78">
        <w:rPr>
          <w:u w:val="single"/>
          <w:lang w:val="lv-LV"/>
        </w:rPr>
        <w:t>, pretējā gadījumā varētu notikt</w:t>
      </w:r>
      <w:r w:rsidR="006A3EE7" w:rsidRPr="000B6C78">
        <w:rPr>
          <w:u w:val="single"/>
          <w:lang w:val="lv-LV"/>
        </w:rPr>
        <w:t xml:space="preserve"> personas datu aizsardzības pārkāpums</w:t>
      </w:r>
      <w:r w:rsidRPr="000B6C78">
        <w:rPr>
          <w:u w:val="single"/>
          <w:lang w:val="lv-LV"/>
        </w:rPr>
        <w:t>, ja dati tiek nosūtīti nepareizam saņēmējam.</w:t>
      </w:r>
    </w:p>
    <w:p w14:paraId="58AFA7D5" w14:textId="224A2D9D" w:rsidR="00CF1B1F" w:rsidRPr="000B6C78" w:rsidRDefault="00CF1B1F" w:rsidP="00E46338">
      <w:pPr>
        <w:rPr>
          <w:u w:val="single"/>
          <w:lang w:val="lv-LV"/>
        </w:rPr>
      </w:pPr>
    </w:p>
    <w:p w14:paraId="12C4AA5E" w14:textId="77777777" w:rsidR="00CF1B1F" w:rsidRPr="000B6C78" w:rsidRDefault="00CF1B1F" w:rsidP="00E46338">
      <w:pPr>
        <w:rPr>
          <w:u w:val="single"/>
          <w:lang w:val="lv-LV"/>
        </w:rPr>
      </w:pPr>
    </w:p>
    <w:bookmarkEnd w:id="9"/>
    <w:bookmarkEnd w:id="10"/>
    <w:p w14:paraId="34F75AE3" w14:textId="027F8878" w:rsidR="00A20282" w:rsidRPr="000B6C78" w:rsidRDefault="00A20282" w:rsidP="00E46338">
      <w:pPr>
        <w:rPr>
          <w:lang w:val="lv-LV"/>
        </w:rPr>
      </w:pPr>
      <w:r w:rsidRPr="000B6C78">
        <w:rPr>
          <w:lang w:val="lv-LV"/>
        </w:rPr>
        <w:t xml:space="preserve">Austrijas prakse saskaņā ar iepriekšējo Datu aizsardzības likumu (DSG 2000) bija tāda, ka </w:t>
      </w:r>
      <w:r w:rsidR="00471069" w:rsidRPr="000B6C78">
        <w:rPr>
          <w:lang w:val="lv-LV"/>
        </w:rPr>
        <w:t>datu subjekts</w:t>
      </w:r>
      <w:r w:rsidRPr="000B6C78">
        <w:rPr>
          <w:lang w:val="lv-LV"/>
        </w:rPr>
        <w:t xml:space="preserve"> </w:t>
      </w:r>
      <w:r w:rsidR="006A1FD8" w:rsidRPr="000B6C78">
        <w:rPr>
          <w:lang w:val="lv-LV"/>
        </w:rPr>
        <w:t>kopā ar pieteikumu</w:t>
      </w:r>
      <w:r w:rsidRPr="000B6C78">
        <w:rPr>
          <w:lang w:val="lv-LV"/>
        </w:rPr>
        <w:t xml:space="preserve"> </w:t>
      </w:r>
      <w:r w:rsidR="006A1FD8" w:rsidRPr="000B6C78">
        <w:rPr>
          <w:lang w:val="lv-LV"/>
        </w:rPr>
        <w:t xml:space="preserve">iesniedza </w:t>
      </w:r>
      <w:r w:rsidRPr="000B6C78">
        <w:rPr>
          <w:lang w:val="lv-LV"/>
        </w:rPr>
        <w:t xml:space="preserve">identifikācijas dokumenta (oficiālā </w:t>
      </w:r>
      <w:r w:rsidR="006A1FD8" w:rsidRPr="000B6C78">
        <w:rPr>
          <w:lang w:val="lv-LV"/>
        </w:rPr>
        <w:t>ID</w:t>
      </w:r>
      <w:r w:rsidRPr="000B6C78">
        <w:rPr>
          <w:lang w:val="lv-LV"/>
        </w:rPr>
        <w:t xml:space="preserve">) kopiju, un </w:t>
      </w:r>
      <w:r w:rsidR="00B75848" w:rsidRPr="000B6C78">
        <w:rPr>
          <w:lang w:val="lv-LV"/>
        </w:rPr>
        <w:t>pārzinis</w:t>
      </w:r>
      <w:r w:rsidRPr="000B6C78">
        <w:rPr>
          <w:lang w:val="lv-LV"/>
        </w:rPr>
        <w:t xml:space="preserve"> atbildēja </w:t>
      </w:r>
      <w:r w:rsidR="006D6FA9" w:rsidRPr="000B6C78">
        <w:rPr>
          <w:lang w:val="lv-LV"/>
        </w:rPr>
        <w:t>ar pasta nodaļas starpniecību</w:t>
      </w:r>
      <w:r w:rsidRPr="000B6C78">
        <w:rPr>
          <w:lang w:val="lv-LV"/>
        </w:rPr>
        <w:t xml:space="preserve"> </w:t>
      </w:r>
      <w:r w:rsidR="006D6FA9" w:rsidRPr="000B6C78">
        <w:rPr>
          <w:lang w:val="lv-LV"/>
        </w:rPr>
        <w:t>"personiski" ierakstītas vēstules veidā</w:t>
      </w:r>
      <w:r w:rsidRPr="000B6C78">
        <w:rPr>
          <w:lang w:val="lv-LV"/>
        </w:rPr>
        <w:t xml:space="preserve"> (</w:t>
      </w:r>
      <w:r w:rsidR="006D6FA9" w:rsidRPr="000B6C78">
        <w:rPr>
          <w:lang w:val="lv-LV"/>
        </w:rPr>
        <w:t>neizmantojot</w:t>
      </w:r>
      <w:r w:rsidRPr="000B6C78">
        <w:rPr>
          <w:lang w:val="lv-LV"/>
        </w:rPr>
        <w:t xml:space="preserve"> </w:t>
      </w:r>
      <w:r w:rsidR="00B75848" w:rsidRPr="000B6C78">
        <w:rPr>
          <w:lang w:val="lv-LV"/>
        </w:rPr>
        <w:t>piegādes</w:t>
      </w:r>
      <w:r w:rsidRPr="000B6C78">
        <w:rPr>
          <w:lang w:val="lv-LV"/>
        </w:rPr>
        <w:t xml:space="preserve"> aģentus). Tomēr identitāte var būt skaidra arī situācijā, piemēram, ja </w:t>
      </w:r>
      <w:r w:rsidR="00130B37" w:rsidRPr="000B6C78">
        <w:rPr>
          <w:lang w:val="lv-LV"/>
        </w:rPr>
        <w:t xml:space="preserve">subjektam </w:t>
      </w:r>
      <w:r w:rsidRPr="000B6C78">
        <w:rPr>
          <w:lang w:val="lv-LV"/>
        </w:rPr>
        <w:t>pastāv pastāvīgs kontakts ar i</w:t>
      </w:r>
      <w:r w:rsidR="0041734D" w:rsidRPr="000B6C78">
        <w:rPr>
          <w:lang w:val="lv-LV"/>
        </w:rPr>
        <w:t>nformācijas sniedzēju, tādējādi</w:t>
      </w:r>
      <w:r w:rsidR="008662B5" w:rsidRPr="000B6C78">
        <w:rPr>
          <w:lang w:val="lv-LV"/>
        </w:rPr>
        <w:t xml:space="preserve"> tā</w:t>
      </w:r>
      <w:r w:rsidR="00130B37" w:rsidRPr="000B6C78">
        <w:rPr>
          <w:lang w:val="lv-LV"/>
        </w:rPr>
        <w:t xml:space="preserve"> </w:t>
      </w:r>
      <w:r w:rsidR="0041734D" w:rsidRPr="000B6C78">
        <w:rPr>
          <w:lang w:val="lv-LV"/>
        </w:rPr>
        <w:t>(kā arī</w:t>
      </w:r>
      <w:r w:rsidR="00130B37" w:rsidRPr="000B6C78">
        <w:rPr>
          <w:lang w:val="lv-LV"/>
        </w:rPr>
        <w:t xml:space="preserve"> viņa adrese)</w:t>
      </w:r>
      <w:r w:rsidR="008662B5" w:rsidRPr="000B6C78">
        <w:rPr>
          <w:lang w:val="lv-LV"/>
        </w:rPr>
        <w:t xml:space="preserve"> ir zināma</w:t>
      </w:r>
      <w:r w:rsidR="006D6FA9" w:rsidRPr="000B6C78">
        <w:rPr>
          <w:vertAlign w:val="superscript"/>
          <w:lang w:val="lv-LV"/>
        </w:rPr>
        <w:footnoteReference w:id="2"/>
      </w:r>
      <w:r w:rsidR="006D6FA9" w:rsidRPr="000B6C78">
        <w:rPr>
          <w:lang w:val="lv-LV"/>
        </w:rPr>
        <w:t>.</w:t>
      </w:r>
    </w:p>
    <w:p w14:paraId="31717C21" w14:textId="000B01B0" w:rsidR="00335E1C" w:rsidRPr="000B6C78" w:rsidRDefault="00E20655" w:rsidP="008C312B">
      <w:pPr>
        <w:pStyle w:val="Heading2"/>
        <w:numPr>
          <w:ilvl w:val="1"/>
          <w:numId w:val="4"/>
        </w:numPr>
        <w:rPr>
          <w:color w:val="1F497D" w:themeColor="text2"/>
          <w:lang w:val="lv-LV"/>
        </w:rPr>
      </w:pPr>
      <w:bookmarkStart w:id="11" w:name="_Toc517425691"/>
      <w:r w:rsidRPr="000B6C78">
        <w:rPr>
          <w:color w:val="1F497D" w:themeColor="text2"/>
          <w:lang w:val="lv-LV"/>
        </w:rPr>
        <w:t>M</w:t>
      </w:r>
      <w:r w:rsidR="008C312B" w:rsidRPr="000B6C78">
        <w:rPr>
          <w:color w:val="1F497D" w:themeColor="text2"/>
          <w:lang w:val="lv-LV"/>
        </w:rPr>
        <w:t xml:space="preserve">aksa? Vai </w:t>
      </w:r>
      <w:r w:rsidRPr="000B6C78">
        <w:rPr>
          <w:color w:val="1F497D" w:themeColor="text2"/>
          <w:lang w:val="lv-LV"/>
        </w:rPr>
        <w:t xml:space="preserve">par </w:t>
      </w:r>
      <w:r w:rsidR="008C312B" w:rsidRPr="000B6C78">
        <w:rPr>
          <w:color w:val="1F497D" w:themeColor="text2"/>
          <w:lang w:val="lv-LV"/>
        </w:rPr>
        <w:t>informācija</w:t>
      </w:r>
      <w:r w:rsidRPr="000B6C78">
        <w:rPr>
          <w:color w:val="1F497D" w:themeColor="text2"/>
          <w:lang w:val="lv-LV"/>
        </w:rPr>
        <w:t>s sniegšanu jā</w:t>
      </w:r>
      <w:r w:rsidR="008C312B" w:rsidRPr="000B6C78">
        <w:rPr>
          <w:color w:val="1F497D" w:themeColor="text2"/>
          <w:lang w:val="lv-LV"/>
        </w:rPr>
        <w:t>atlīdzina?</w:t>
      </w:r>
      <w:bookmarkEnd w:id="11"/>
    </w:p>
    <w:p w14:paraId="78B68EDB" w14:textId="3527E431" w:rsidR="00E2780F" w:rsidRPr="000B6C78" w:rsidRDefault="00E2780F" w:rsidP="00793079">
      <w:pPr>
        <w:rPr>
          <w:lang w:val="lv-LV"/>
        </w:rPr>
      </w:pPr>
      <w:r w:rsidRPr="000B6C78">
        <w:rPr>
          <w:lang w:val="lv-LV"/>
        </w:rPr>
        <w:t xml:space="preserve">Principā informācija ir jāsniedz bez maksas (sk. VDAR 12.panta 5.punktu). Tomēr attiecībā uz </w:t>
      </w:r>
      <w:r w:rsidR="00172EE3" w:rsidRPr="000B6C78">
        <w:rPr>
          <w:lang w:val="lv-LV"/>
        </w:rPr>
        <w:t>acīmredzami nepamatotu</w:t>
      </w:r>
      <w:r w:rsidR="003225D6" w:rsidRPr="000B6C78">
        <w:rPr>
          <w:lang w:val="lv-LV"/>
        </w:rPr>
        <w:t xml:space="preserve"> </w:t>
      </w:r>
      <w:r w:rsidR="00172EE3" w:rsidRPr="000B6C78">
        <w:rPr>
          <w:lang w:val="lv-LV"/>
        </w:rPr>
        <w:t xml:space="preserve">vai pārmērīgu </w:t>
      </w:r>
      <w:r w:rsidR="003225D6" w:rsidRPr="000B6C78">
        <w:rPr>
          <w:lang w:val="lv-LV"/>
        </w:rPr>
        <w:t>pieprasījumu</w:t>
      </w:r>
      <w:r w:rsidR="00172EE3" w:rsidRPr="000B6C78">
        <w:rPr>
          <w:lang w:val="lv-LV"/>
        </w:rPr>
        <w:t xml:space="preserve"> un</w:t>
      </w:r>
      <w:r w:rsidR="003225D6" w:rsidRPr="000B6C78">
        <w:rPr>
          <w:lang w:val="lv-LV"/>
        </w:rPr>
        <w:t xml:space="preserve"> </w:t>
      </w:r>
      <w:r w:rsidR="00172EE3" w:rsidRPr="000B6C78">
        <w:rPr>
          <w:lang w:val="lv-LV"/>
        </w:rPr>
        <w:t>jo īpaši tā regulāras atkārtošanās gadījumā</w:t>
      </w:r>
      <w:r w:rsidR="007D59F0" w:rsidRPr="000B6C78">
        <w:rPr>
          <w:lang w:val="lv-LV"/>
        </w:rPr>
        <w:t>, pārzinis var</w:t>
      </w:r>
      <w:r w:rsidR="00172EE3" w:rsidRPr="000B6C78">
        <w:rPr>
          <w:lang w:val="lv-LV"/>
        </w:rPr>
        <w:t xml:space="preserve"> vai nu</w:t>
      </w:r>
      <w:r w:rsidRPr="000B6C78">
        <w:rPr>
          <w:lang w:val="lv-LV"/>
        </w:rPr>
        <w:t>:</w:t>
      </w:r>
    </w:p>
    <w:p w14:paraId="0E9367EA" w14:textId="60722C21" w:rsidR="00E2780F" w:rsidRPr="000B6C78" w:rsidRDefault="00E2780F" w:rsidP="00793079">
      <w:pPr>
        <w:rPr>
          <w:lang w:val="lv-LV"/>
        </w:rPr>
      </w:pPr>
      <w:r w:rsidRPr="000B6C78">
        <w:rPr>
          <w:lang w:val="lv-LV"/>
        </w:rPr>
        <w:t xml:space="preserve">a) </w:t>
      </w:r>
      <w:r w:rsidR="001569B6" w:rsidRPr="000B6C78">
        <w:rPr>
          <w:lang w:val="lv-LV"/>
        </w:rPr>
        <w:t>pieprasīt saprātīgu maksu, ņemot vērā administratīvās izmaksas, kas saistītas ar informācijas vai saziņas nodrošināšanu vai pieprasītās darbības veikšanu; vai arī</w:t>
      </w:r>
    </w:p>
    <w:p w14:paraId="256FB983" w14:textId="7ED14A2F" w:rsidR="00E2780F" w:rsidRPr="000B6C78" w:rsidRDefault="00E2780F" w:rsidP="00793079">
      <w:pPr>
        <w:rPr>
          <w:lang w:val="lv-LV"/>
        </w:rPr>
      </w:pPr>
      <w:r w:rsidRPr="000B6C78">
        <w:rPr>
          <w:lang w:val="lv-LV"/>
        </w:rPr>
        <w:t xml:space="preserve">b) </w:t>
      </w:r>
      <w:r w:rsidR="001569B6" w:rsidRPr="000B6C78">
        <w:rPr>
          <w:lang w:val="lv-LV"/>
        </w:rPr>
        <w:t>atteikties izpildīt pieprasījumu.</w:t>
      </w:r>
    </w:p>
    <w:p w14:paraId="5918B603" w14:textId="27B1230F" w:rsidR="003D7EFA" w:rsidRPr="000B6C78" w:rsidRDefault="006B342A" w:rsidP="00793079">
      <w:pPr>
        <w:pStyle w:val="Heading2"/>
        <w:numPr>
          <w:ilvl w:val="1"/>
          <w:numId w:val="4"/>
        </w:numPr>
        <w:rPr>
          <w:lang w:val="lv-LV"/>
        </w:rPr>
      </w:pPr>
      <w:bookmarkStart w:id="12" w:name="_Toc517425692"/>
      <w:r w:rsidRPr="000B6C78">
        <w:rPr>
          <w:lang w:val="lv-LV"/>
        </w:rPr>
        <w:t xml:space="preserve">Vai </w:t>
      </w:r>
      <w:r w:rsidR="00191583" w:rsidRPr="000B6C78">
        <w:rPr>
          <w:lang w:val="lv-LV"/>
        </w:rPr>
        <w:t>datu subjektam</w:t>
      </w:r>
      <w:r w:rsidRPr="000B6C78">
        <w:rPr>
          <w:lang w:val="lv-LV"/>
        </w:rPr>
        <w:t xml:space="preserve"> ir pienākums </w:t>
      </w:r>
      <w:r w:rsidR="00A35076" w:rsidRPr="000B6C78">
        <w:rPr>
          <w:lang w:val="lv-LV"/>
        </w:rPr>
        <w:t>iesaistīties</w:t>
      </w:r>
      <w:r w:rsidRPr="000B6C78">
        <w:rPr>
          <w:lang w:val="lv-LV"/>
        </w:rPr>
        <w:t xml:space="preserve"> informācijas izpaušanā?</w:t>
      </w:r>
      <w:bookmarkEnd w:id="12"/>
    </w:p>
    <w:p w14:paraId="3D7A37CA" w14:textId="3E6DFC0E" w:rsidR="00470298" w:rsidRPr="000B6C78" w:rsidRDefault="00470298" w:rsidP="00793079">
      <w:pPr>
        <w:rPr>
          <w:rFonts w:cs="Arial"/>
          <w:szCs w:val="20"/>
          <w:lang w:val="lv-LV"/>
        </w:rPr>
      </w:pPr>
      <w:r w:rsidRPr="000B6C78">
        <w:rPr>
          <w:rFonts w:cs="Arial"/>
          <w:szCs w:val="20"/>
          <w:lang w:val="lv-LV"/>
        </w:rPr>
        <w:t xml:space="preserve">Jā, pat ja pienākums </w:t>
      </w:r>
      <w:r w:rsidR="004F0B94" w:rsidRPr="000B6C78">
        <w:rPr>
          <w:rFonts w:cs="Arial"/>
          <w:szCs w:val="20"/>
          <w:lang w:val="lv-LV"/>
        </w:rPr>
        <w:t>sadarboties ir minēts tikai 63.</w:t>
      </w:r>
      <w:r w:rsidRPr="000B6C78">
        <w:rPr>
          <w:rFonts w:cs="Arial"/>
          <w:szCs w:val="20"/>
          <w:lang w:val="lv-LV"/>
        </w:rPr>
        <w:t>apsvērumā, līdz šim publicētajā literatūrā galvenokārt tiek pieņemts, ka tas pastāv (tas arī tika atzīts Austrijā saskaņā ar DSG 2000): "</w:t>
      </w:r>
      <w:r w:rsidR="00D078AE" w:rsidRPr="000B6C78">
        <w:rPr>
          <w:rFonts w:cs="Arial"/>
          <w:szCs w:val="20"/>
          <w:lang w:val="lv-LV"/>
        </w:rPr>
        <w:t>Ja pārzinis apstrādā lielu informācijas apjomu saistībā ar datu subjektu, pārzinim būtu jāspēj pieprasīt, lai datu subjekts pirms informācijas nosūtīšanas precizētu, uz kuru informāciju un kurām apstrādes</w:t>
      </w:r>
      <w:r w:rsidR="003F27D4" w:rsidRPr="000B6C78">
        <w:rPr>
          <w:rFonts w:cs="Arial"/>
          <w:szCs w:val="20"/>
          <w:lang w:val="lv-LV"/>
        </w:rPr>
        <w:t xml:space="preserve"> darbībām pieprasījums attiecas</w:t>
      </w:r>
      <w:r w:rsidR="00E97D08" w:rsidRPr="000B6C78">
        <w:rPr>
          <w:rFonts w:cs="Arial"/>
          <w:szCs w:val="20"/>
          <w:lang w:val="lv-LV"/>
        </w:rPr>
        <w:t>.</w:t>
      </w:r>
      <w:r w:rsidRPr="000B6C78">
        <w:rPr>
          <w:rFonts w:cs="Arial"/>
          <w:szCs w:val="20"/>
          <w:lang w:val="lv-LV"/>
        </w:rPr>
        <w:t>"</w:t>
      </w:r>
      <w:r w:rsidR="00E97D08" w:rsidRPr="000B6C78">
        <w:rPr>
          <w:rFonts w:cs="Arial"/>
          <w:szCs w:val="20"/>
          <w:vertAlign w:val="superscript"/>
          <w:lang w:val="lv-LV"/>
        </w:rPr>
        <w:t xml:space="preserve"> </w:t>
      </w:r>
      <w:r w:rsidR="00E97D08" w:rsidRPr="000B6C78">
        <w:rPr>
          <w:rFonts w:cs="Arial"/>
          <w:szCs w:val="20"/>
          <w:vertAlign w:val="superscript"/>
          <w:lang w:val="lv-LV"/>
        </w:rPr>
        <w:footnoteReference w:id="3"/>
      </w:r>
    </w:p>
    <w:p w14:paraId="3FF3228B" w14:textId="2CD92DC4" w:rsidR="00AF165E" w:rsidRPr="000B6C78" w:rsidRDefault="009C1350" w:rsidP="009C1350">
      <w:pPr>
        <w:pStyle w:val="Heading2"/>
        <w:numPr>
          <w:ilvl w:val="1"/>
          <w:numId w:val="4"/>
        </w:numPr>
        <w:rPr>
          <w:rFonts w:ascii="Arial" w:hAnsi="Arial" w:cs="Arial"/>
          <w:b/>
          <w:sz w:val="20"/>
          <w:szCs w:val="20"/>
          <w:lang w:val="lv-LV"/>
        </w:rPr>
      </w:pPr>
      <w:bookmarkStart w:id="13" w:name="_Toc517425693"/>
      <w:r w:rsidRPr="000B6C78">
        <w:rPr>
          <w:lang w:val="lv-LV"/>
        </w:rPr>
        <w:t>Vai, sniedzot informāciju, jāņem vērā trešo personu tiesības?</w:t>
      </w:r>
      <w:bookmarkEnd w:id="13"/>
    </w:p>
    <w:p w14:paraId="1F398503" w14:textId="0AD750F0" w:rsidR="004D2A83" w:rsidRPr="000B6C78" w:rsidRDefault="004D2A83" w:rsidP="00D30D78">
      <w:pPr>
        <w:rPr>
          <w:lang w:val="lv-LV"/>
        </w:rPr>
      </w:pPr>
      <w:r w:rsidRPr="000B6C78">
        <w:rPr>
          <w:lang w:val="lv-LV"/>
        </w:rPr>
        <w:t xml:space="preserve">Jā, saskaņā ar VDAR 15.panta 4.punktu tiesības saņemt kopiju </w:t>
      </w:r>
      <w:r w:rsidR="002311CE" w:rsidRPr="000B6C78">
        <w:rPr>
          <w:lang w:val="lv-LV"/>
        </w:rPr>
        <w:t xml:space="preserve">nedrīkst nelabvēlīgi </w:t>
      </w:r>
      <w:r w:rsidR="007B2CE7" w:rsidRPr="000B6C78">
        <w:rPr>
          <w:lang w:val="lv-LV"/>
        </w:rPr>
        <w:t xml:space="preserve">ietekmēt </w:t>
      </w:r>
      <w:r w:rsidR="002311CE" w:rsidRPr="000B6C78">
        <w:rPr>
          <w:lang w:val="lv-LV"/>
        </w:rPr>
        <w:t>citu personu tiesības un brīvības</w:t>
      </w:r>
      <w:r w:rsidR="007B2CE7" w:rsidRPr="000B6C78">
        <w:rPr>
          <w:lang w:val="lv-LV"/>
        </w:rPr>
        <w:t>. Turklāt 63.</w:t>
      </w:r>
      <w:r w:rsidRPr="000B6C78">
        <w:rPr>
          <w:lang w:val="lv-LV"/>
        </w:rPr>
        <w:t>apsvērumā ir teikts, ka "</w:t>
      </w:r>
      <w:r w:rsidR="00F036C3" w:rsidRPr="000B6C78">
        <w:rPr>
          <w:lang w:val="lv-LV"/>
        </w:rPr>
        <w:t>minētajām tiesībām nevajadzētu nelabvēlīgi ietekmēt citu personu</w:t>
      </w:r>
      <w:r w:rsidR="009B67CE" w:rsidRPr="000B6C78">
        <w:rPr>
          <w:lang w:val="lv-LV"/>
        </w:rPr>
        <w:t xml:space="preserve"> tiesības vai brīvības, tostarp </w:t>
      </w:r>
      <w:r w:rsidR="00F036C3" w:rsidRPr="000B6C78">
        <w:rPr>
          <w:lang w:val="lv-LV"/>
        </w:rPr>
        <w:t>tirdzniecības noslēpumus vai intelektuālā īpašuma tiesības un jo īpaši autortiesības, ar ko aizsargāta programmatūra. Tomēr minēto apsvērumu rezultātam nevajadzētu būt tādam, ka datu subjektam tiek atteikts sniegt jebkādu informāciju.</w:t>
      </w:r>
      <w:r w:rsidRPr="000B6C78">
        <w:rPr>
          <w:lang w:val="lv-LV"/>
        </w:rPr>
        <w:t>"</w:t>
      </w:r>
    </w:p>
    <w:p w14:paraId="1232569C" w14:textId="605323FE" w:rsidR="004716FC" w:rsidRPr="000B6C78" w:rsidRDefault="00B43E1E" w:rsidP="00D30D78">
      <w:pPr>
        <w:rPr>
          <w:lang w:val="lv-LV"/>
        </w:rPr>
      </w:pPr>
      <w:r w:rsidRPr="000B6C78">
        <w:rPr>
          <w:lang w:val="lv-LV"/>
        </w:rPr>
        <w:t xml:space="preserve">Tādēļ ir nepieciešams kontrolēt </w:t>
      </w:r>
      <w:r w:rsidR="00BB4971" w:rsidRPr="000B6C78">
        <w:rPr>
          <w:lang w:val="lv-LV"/>
        </w:rPr>
        <w:t xml:space="preserve">izpaužamos </w:t>
      </w:r>
      <w:r w:rsidRPr="000B6C78">
        <w:rPr>
          <w:lang w:val="lv-LV"/>
        </w:rPr>
        <w:t>datus, parasti trešo personu personas dati (piemēram, tās personas vārds, kas apkalpo klientu un ir uzskaitīts klienta failā) ir jāsvītro no datu kopijas.</w:t>
      </w:r>
    </w:p>
    <w:p w14:paraId="7098C214" w14:textId="12524522" w:rsidR="009B67CE" w:rsidRPr="000B6C78" w:rsidRDefault="009B67CE" w:rsidP="00D30D78">
      <w:pPr>
        <w:rPr>
          <w:lang w:val="lv-LV"/>
        </w:rPr>
      </w:pPr>
    </w:p>
    <w:p w14:paraId="7932E6CA" w14:textId="77777777" w:rsidR="009B67CE" w:rsidRPr="000B6C78" w:rsidRDefault="009B67CE" w:rsidP="00D30D78">
      <w:pPr>
        <w:rPr>
          <w:lang w:val="lv-LV"/>
        </w:rPr>
      </w:pPr>
    </w:p>
    <w:p w14:paraId="1E45B0A2" w14:textId="718DAD79" w:rsidR="009046D1" w:rsidRPr="000B6C78" w:rsidRDefault="00E46E41" w:rsidP="00E46E41">
      <w:pPr>
        <w:pStyle w:val="Heading1"/>
        <w:numPr>
          <w:ilvl w:val="0"/>
          <w:numId w:val="4"/>
        </w:numPr>
        <w:ind w:left="426"/>
        <w:rPr>
          <w:lang w:val="lv-LV"/>
        </w:rPr>
      </w:pPr>
      <w:bookmarkStart w:id="14" w:name="_Toc517425694"/>
      <w:r w:rsidRPr="000B6C78">
        <w:rPr>
          <w:lang w:val="lv-LV"/>
        </w:rPr>
        <w:t>Pārbaudes saraksts informācijas izpaušanai pēc pieprasījuma</w:t>
      </w:r>
      <w:bookmarkEnd w:id="14"/>
    </w:p>
    <w:tbl>
      <w:tblPr>
        <w:tblStyle w:val="TableGrid"/>
        <w:tblW w:w="9351" w:type="dxa"/>
        <w:tblLook w:val="04A0" w:firstRow="1" w:lastRow="0" w:firstColumn="1" w:lastColumn="0" w:noHBand="0" w:noVBand="1"/>
      </w:tblPr>
      <w:tblGrid>
        <w:gridCol w:w="3681"/>
        <w:gridCol w:w="5670"/>
      </w:tblGrid>
      <w:tr w:rsidR="009046D1" w:rsidRPr="000B6C78" w14:paraId="2C74CED0" w14:textId="77777777" w:rsidTr="00F62EB6">
        <w:tc>
          <w:tcPr>
            <w:tcW w:w="3681" w:type="dxa"/>
          </w:tcPr>
          <w:p w14:paraId="2967CD0B" w14:textId="15F87D9A" w:rsidR="009046D1" w:rsidRPr="000B6C78" w:rsidRDefault="006A6094" w:rsidP="00F62EB6">
            <w:pPr>
              <w:jc w:val="left"/>
              <w:rPr>
                <w:b/>
                <w:lang w:val="lv-LV"/>
              </w:rPr>
            </w:pPr>
            <w:r w:rsidRPr="000B6C78">
              <w:rPr>
                <w:b/>
                <w:lang w:val="lv-LV"/>
              </w:rPr>
              <w:t>Vai man ir pienākums sniegt informāciju?</w:t>
            </w:r>
          </w:p>
        </w:tc>
        <w:tc>
          <w:tcPr>
            <w:tcW w:w="5670" w:type="dxa"/>
          </w:tcPr>
          <w:p w14:paraId="6C59F7B0" w14:textId="0380B2E0" w:rsidR="00E000DD" w:rsidRPr="000B6C78" w:rsidRDefault="00E000DD" w:rsidP="00F62EB6">
            <w:pPr>
              <w:jc w:val="left"/>
              <w:rPr>
                <w:lang w:val="lv-LV"/>
              </w:rPr>
            </w:pPr>
            <w:r w:rsidRPr="000B6C78">
              <w:rPr>
                <w:lang w:val="lv-LV"/>
              </w:rPr>
              <w:t>Ja vietējā pašvaldība ir datu pārzinis - JĀ.</w:t>
            </w:r>
          </w:p>
          <w:p w14:paraId="4AEEE820" w14:textId="77777777" w:rsidR="009046D1" w:rsidRPr="000B6C78" w:rsidRDefault="009046D1" w:rsidP="00F62EB6">
            <w:pPr>
              <w:jc w:val="left"/>
              <w:rPr>
                <w:lang w:val="lv-LV"/>
              </w:rPr>
            </w:pPr>
          </w:p>
          <w:p w14:paraId="0E31ED99" w14:textId="0E50D1D5" w:rsidR="009046D1" w:rsidRPr="000B6C78" w:rsidRDefault="00B53822" w:rsidP="00F62EB6">
            <w:pPr>
              <w:jc w:val="left"/>
              <w:rPr>
                <w:lang w:val="lv-LV"/>
              </w:rPr>
            </w:pPr>
            <w:r w:rsidRPr="000B6C78">
              <w:rPr>
                <w:lang w:val="lv-LV"/>
              </w:rPr>
              <w:t>Ja vietējā pašvaldība ir tikai apstrādātājs</w:t>
            </w:r>
            <w:r w:rsidR="00E63E1C" w:rsidRPr="000B6C78">
              <w:rPr>
                <w:lang w:val="lv-LV"/>
              </w:rPr>
              <w:t xml:space="preserve">, bet </w:t>
            </w:r>
            <w:r w:rsidRPr="000B6C78">
              <w:rPr>
                <w:lang w:val="lv-LV"/>
              </w:rPr>
              <w:t xml:space="preserve">saņem </w:t>
            </w:r>
            <w:r w:rsidR="006A375C" w:rsidRPr="000B6C78">
              <w:rPr>
                <w:lang w:val="lv-LV"/>
              </w:rPr>
              <w:t xml:space="preserve">šādu </w:t>
            </w:r>
            <w:r w:rsidRPr="000B6C78">
              <w:rPr>
                <w:lang w:val="lv-LV"/>
              </w:rPr>
              <w:t xml:space="preserve">pieprasījumu, tai nekavējoties jānosūta </w:t>
            </w:r>
            <w:r w:rsidR="006A375C" w:rsidRPr="000B6C78">
              <w:rPr>
                <w:lang w:val="lv-LV"/>
              </w:rPr>
              <w:t xml:space="preserve">pieprasījums </w:t>
            </w:r>
            <w:r w:rsidRPr="000B6C78">
              <w:rPr>
                <w:lang w:val="lv-LV"/>
              </w:rPr>
              <w:t>atbildīgajai personai.</w:t>
            </w:r>
          </w:p>
        </w:tc>
      </w:tr>
      <w:tr w:rsidR="009046D1" w:rsidRPr="000B6C78" w14:paraId="60825911" w14:textId="77777777" w:rsidTr="00F62EB6">
        <w:tc>
          <w:tcPr>
            <w:tcW w:w="3681" w:type="dxa"/>
          </w:tcPr>
          <w:p w14:paraId="10695142" w14:textId="4A944A73" w:rsidR="009046D1" w:rsidRPr="000B6C78" w:rsidRDefault="009730EF" w:rsidP="00F62EB6">
            <w:pPr>
              <w:jc w:val="left"/>
              <w:rPr>
                <w:b/>
                <w:lang w:val="lv-LV"/>
              </w:rPr>
            </w:pPr>
            <w:r w:rsidRPr="000B6C78">
              <w:rPr>
                <w:b/>
                <w:lang w:val="lv-LV"/>
              </w:rPr>
              <w:t>Identitātes pārbaude</w:t>
            </w:r>
          </w:p>
        </w:tc>
        <w:tc>
          <w:tcPr>
            <w:tcW w:w="5670" w:type="dxa"/>
          </w:tcPr>
          <w:p w14:paraId="1695FB14" w14:textId="19F22A44" w:rsidR="00EE383F" w:rsidRPr="000B6C78" w:rsidRDefault="00F33EF1" w:rsidP="00F62EB6">
            <w:pPr>
              <w:jc w:val="left"/>
              <w:rPr>
                <w:lang w:val="lv-LV"/>
              </w:rPr>
            </w:pPr>
            <w:r w:rsidRPr="000B6C78">
              <w:rPr>
                <w:lang w:val="lv-LV"/>
              </w:rPr>
              <w:t>Personas</w:t>
            </w:r>
            <w:r w:rsidR="00EE383F" w:rsidRPr="000B6C78">
              <w:rPr>
                <w:lang w:val="lv-LV"/>
              </w:rPr>
              <w:t>, kas pieprasa informāciju</w:t>
            </w:r>
            <w:r w:rsidRPr="000B6C78">
              <w:rPr>
                <w:lang w:val="lv-LV"/>
              </w:rPr>
              <w:t>,</w:t>
            </w:r>
            <w:r w:rsidR="00EE383F" w:rsidRPr="000B6C78">
              <w:rPr>
                <w:lang w:val="lv-LV"/>
              </w:rPr>
              <w:t xml:space="preserve"> identitātei jābūt skaidrai.</w:t>
            </w:r>
          </w:p>
          <w:p w14:paraId="41B31291" w14:textId="06F6198E" w:rsidR="00F41455" w:rsidRPr="000B6C78" w:rsidRDefault="00F41455" w:rsidP="00F62EB6">
            <w:pPr>
              <w:jc w:val="left"/>
              <w:rPr>
                <w:lang w:val="lv-LV"/>
              </w:rPr>
            </w:pPr>
          </w:p>
          <w:p w14:paraId="335F0CFF" w14:textId="4E19D6D1" w:rsidR="00F41455" w:rsidRPr="000B6C78" w:rsidRDefault="00F33EF1" w:rsidP="00F62EB6">
            <w:pPr>
              <w:jc w:val="left"/>
              <w:rPr>
                <w:lang w:val="lv-LV"/>
              </w:rPr>
            </w:pPr>
            <w:r w:rsidRPr="000B6C78">
              <w:rPr>
                <w:lang w:val="lv-LV"/>
              </w:rPr>
              <w:t>Ja šaubāties par identitāti, pieprasiet pierādījumu.</w:t>
            </w:r>
          </w:p>
        </w:tc>
      </w:tr>
      <w:tr w:rsidR="009E3162" w:rsidRPr="000B6C78" w14:paraId="7615C245" w14:textId="77777777" w:rsidTr="00F62EB6">
        <w:tc>
          <w:tcPr>
            <w:tcW w:w="3681" w:type="dxa"/>
          </w:tcPr>
          <w:p w14:paraId="572EBBE5" w14:textId="2DA8510C" w:rsidR="009E3162" w:rsidRPr="000B6C78" w:rsidRDefault="00F33EF1" w:rsidP="00F62EB6">
            <w:pPr>
              <w:jc w:val="left"/>
              <w:rPr>
                <w:b/>
                <w:lang w:val="lv-LV"/>
              </w:rPr>
            </w:pPr>
            <w:r w:rsidRPr="000B6C78">
              <w:rPr>
                <w:b/>
                <w:lang w:val="lv-LV"/>
              </w:rPr>
              <w:t xml:space="preserve">Vai informācijas </w:t>
            </w:r>
            <w:r w:rsidR="00AB0A6B" w:rsidRPr="000B6C78">
              <w:rPr>
                <w:b/>
                <w:lang w:val="lv-LV"/>
              </w:rPr>
              <w:t>izpaušana</w:t>
            </w:r>
            <w:r w:rsidRPr="000B6C78">
              <w:rPr>
                <w:b/>
                <w:lang w:val="lv-LV"/>
              </w:rPr>
              <w:t xml:space="preserve"> ir bez maksas?</w:t>
            </w:r>
          </w:p>
        </w:tc>
        <w:tc>
          <w:tcPr>
            <w:tcW w:w="5670" w:type="dxa"/>
          </w:tcPr>
          <w:p w14:paraId="79FE364F" w14:textId="3222B222" w:rsidR="009E3162" w:rsidRPr="000B6C78" w:rsidRDefault="00AB0A6B" w:rsidP="00F62EB6">
            <w:pPr>
              <w:jc w:val="left"/>
              <w:rPr>
                <w:lang w:val="lv-LV"/>
              </w:rPr>
            </w:pPr>
            <w:r w:rsidRPr="000B6C78">
              <w:rPr>
                <w:lang w:val="lv-LV"/>
              </w:rPr>
              <w:t>Principā - JĀ.</w:t>
            </w:r>
          </w:p>
          <w:p w14:paraId="78189F69" w14:textId="77777777" w:rsidR="00AB0A6B" w:rsidRPr="000B6C78" w:rsidRDefault="00AB0A6B" w:rsidP="00F62EB6">
            <w:pPr>
              <w:jc w:val="left"/>
              <w:rPr>
                <w:lang w:val="lv-LV"/>
              </w:rPr>
            </w:pPr>
          </w:p>
          <w:p w14:paraId="08EB7212" w14:textId="78A32B1E" w:rsidR="00F00811" w:rsidRPr="000B6C78" w:rsidRDefault="00F00811" w:rsidP="00F62EB6">
            <w:pPr>
              <w:jc w:val="left"/>
              <w:rPr>
                <w:lang w:val="lv-LV"/>
              </w:rPr>
            </w:pPr>
            <w:r w:rsidRPr="000B6C78">
              <w:rPr>
                <w:lang w:val="lv-LV"/>
              </w:rPr>
              <w:t xml:space="preserve">Ja pieprasījuma iesniedzējam </w:t>
            </w:r>
            <w:r w:rsidR="0078612A" w:rsidRPr="000B6C78">
              <w:rPr>
                <w:lang w:val="lv-LV"/>
              </w:rPr>
              <w:t>vairākkārt</w:t>
            </w:r>
            <w:r w:rsidRPr="000B6C78">
              <w:rPr>
                <w:lang w:val="lv-LV"/>
              </w:rPr>
              <w:t xml:space="preserve"> tika sniegta </w:t>
            </w:r>
            <w:r w:rsidR="0078612A" w:rsidRPr="000B6C78">
              <w:rPr>
                <w:lang w:val="lv-LV"/>
              </w:rPr>
              <w:t>viena un tā</w:t>
            </w:r>
            <w:r w:rsidRPr="000B6C78">
              <w:rPr>
                <w:lang w:val="lv-LV"/>
              </w:rPr>
              <w:t xml:space="preserve"> pati informācija vai pieprasījums ir</w:t>
            </w:r>
            <w:r w:rsidR="0078612A" w:rsidRPr="000B6C78">
              <w:rPr>
                <w:lang w:val="lv-LV"/>
              </w:rPr>
              <w:t xml:space="preserve"> nopietni traucējis pārzinim</w:t>
            </w:r>
            <w:r w:rsidRPr="000B6C78">
              <w:rPr>
                <w:lang w:val="lv-LV"/>
              </w:rPr>
              <w:t xml:space="preserve">, </w:t>
            </w:r>
            <w:r w:rsidR="0078612A" w:rsidRPr="000B6C78">
              <w:rPr>
                <w:lang w:val="lv-LV"/>
              </w:rPr>
              <w:t xml:space="preserve">ir </w:t>
            </w:r>
            <w:r w:rsidRPr="000B6C78">
              <w:rPr>
                <w:lang w:val="lv-LV"/>
              </w:rPr>
              <w:t>iespējams paredzēt</w:t>
            </w:r>
            <w:r w:rsidR="0078612A" w:rsidRPr="000B6C78">
              <w:rPr>
                <w:lang w:val="lv-LV"/>
              </w:rPr>
              <w:t xml:space="preserve"> maksu</w:t>
            </w:r>
            <w:r w:rsidRPr="000B6C78">
              <w:rPr>
                <w:lang w:val="lv-LV"/>
              </w:rPr>
              <w:t>.</w:t>
            </w:r>
          </w:p>
          <w:p w14:paraId="38C41AAD" w14:textId="77777777" w:rsidR="00F71258" w:rsidRPr="000B6C78" w:rsidRDefault="00F71258" w:rsidP="00F62EB6">
            <w:pPr>
              <w:jc w:val="left"/>
              <w:rPr>
                <w:lang w:val="lv-LV"/>
              </w:rPr>
            </w:pPr>
          </w:p>
          <w:p w14:paraId="36EB25CC" w14:textId="4653B94C" w:rsidR="00F71258" w:rsidRPr="000B6C78" w:rsidRDefault="00F71258" w:rsidP="00F62EB6">
            <w:pPr>
              <w:jc w:val="left"/>
              <w:rPr>
                <w:lang w:val="lv-LV"/>
              </w:rPr>
            </w:pPr>
            <w:r w:rsidRPr="000B6C78">
              <w:rPr>
                <w:lang w:val="lv-LV"/>
              </w:rPr>
              <w:t xml:space="preserve">NB! </w:t>
            </w:r>
            <w:r w:rsidR="00E2211C" w:rsidRPr="000B6C78">
              <w:rPr>
                <w:lang w:val="lv-LV"/>
              </w:rPr>
              <w:t xml:space="preserve">Šis ir arī valsts jurisdikcijas jautājums. Tāpēc pārbaudiet </w:t>
            </w:r>
            <w:r w:rsidR="00DD2CD0" w:rsidRPr="000B6C78">
              <w:rPr>
                <w:lang w:val="lv-LV"/>
              </w:rPr>
              <w:t>jūsu darbībai piemērojamos tiesību aktus.</w:t>
            </w:r>
          </w:p>
        </w:tc>
      </w:tr>
      <w:tr w:rsidR="004716FC" w:rsidRPr="000B6C78" w14:paraId="48B0C87C" w14:textId="77777777" w:rsidTr="00F62EB6">
        <w:tc>
          <w:tcPr>
            <w:tcW w:w="3681" w:type="dxa"/>
          </w:tcPr>
          <w:p w14:paraId="0A55D494" w14:textId="67DDEE18" w:rsidR="004716FC" w:rsidRPr="000B6C78" w:rsidRDefault="00EA0FA9" w:rsidP="00F62EB6">
            <w:pPr>
              <w:jc w:val="left"/>
              <w:rPr>
                <w:b/>
                <w:lang w:val="lv-LV"/>
              </w:rPr>
            </w:pPr>
            <w:r w:rsidRPr="000B6C78">
              <w:rPr>
                <w:b/>
                <w:lang w:val="lv-LV"/>
              </w:rPr>
              <w:t>Vai vispār tiek apstrādāti pieprasījuma iesniedzēja personas dati?</w:t>
            </w:r>
          </w:p>
        </w:tc>
        <w:tc>
          <w:tcPr>
            <w:tcW w:w="5670" w:type="dxa"/>
          </w:tcPr>
          <w:p w14:paraId="19C8D56F" w14:textId="1FA53E30" w:rsidR="004716FC" w:rsidRPr="000B6C78" w:rsidRDefault="004C4451" w:rsidP="00F62EB6">
            <w:pPr>
              <w:jc w:val="left"/>
              <w:rPr>
                <w:lang w:val="lv-LV"/>
              </w:rPr>
            </w:pPr>
            <w:r w:rsidRPr="000B6C78">
              <w:rPr>
                <w:lang w:val="lv-LV"/>
              </w:rPr>
              <w:t>Ja par pieprasījuma iesniedzēju nav glabāti dati vai dati jau ir izdzēsti vai dati ir neatgriezeniski anonim</w:t>
            </w:r>
            <w:r w:rsidR="00762BF4" w:rsidRPr="000B6C78">
              <w:rPr>
                <w:lang w:val="lv-LV"/>
              </w:rPr>
              <w:t>iz</w:t>
            </w:r>
            <w:r w:rsidRPr="000B6C78">
              <w:rPr>
                <w:lang w:val="lv-LV"/>
              </w:rPr>
              <w:t xml:space="preserve">ēti, personas dati </w:t>
            </w:r>
            <w:r w:rsidR="00EC04A3" w:rsidRPr="000B6C78">
              <w:rPr>
                <w:lang w:val="lv-LV"/>
              </w:rPr>
              <w:t>netiks apstrādāti un</w:t>
            </w:r>
            <w:r w:rsidRPr="000B6C78">
              <w:rPr>
                <w:lang w:val="lv-LV"/>
              </w:rPr>
              <w:t xml:space="preserve"> tiks sniegta tā saucamā negatīvā </w:t>
            </w:r>
            <w:r w:rsidR="003D5D75" w:rsidRPr="000B6C78">
              <w:rPr>
                <w:lang w:val="lv-LV"/>
              </w:rPr>
              <w:t>atbilde</w:t>
            </w:r>
            <w:r w:rsidRPr="000B6C78">
              <w:rPr>
                <w:lang w:val="lv-LV"/>
              </w:rPr>
              <w:t>:</w:t>
            </w:r>
            <w:r w:rsidR="003D5D75" w:rsidRPr="000B6C78">
              <w:rPr>
                <w:lang w:val="lv-LV"/>
              </w:rPr>
              <w:t xml:space="preserve"> "Mēs neapstrādājam </w:t>
            </w:r>
            <w:r w:rsidR="004A66AC" w:rsidRPr="000B6C78">
              <w:rPr>
                <w:lang w:val="lv-LV"/>
              </w:rPr>
              <w:t xml:space="preserve">nekādus personas </w:t>
            </w:r>
            <w:r w:rsidR="003D5D75" w:rsidRPr="000B6C78">
              <w:rPr>
                <w:lang w:val="lv-LV"/>
              </w:rPr>
              <w:t>datus par Jums</w:t>
            </w:r>
            <w:r w:rsidRPr="000B6C78">
              <w:rPr>
                <w:lang w:val="lv-LV"/>
              </w:rPr>
              <w:t>".</w:t>
            </w:r>
          </w:p>
        </w:tc>
      </w:tr>
      <w:tr w:rsidR="003622D4" w:rsidRPr="000B6C78" w14:paraId="7DFCA441" w14:textId="77777777" w:rsidTr="00F62EB6">
        <w:tc>
          <w:tcPr>
            <w:tcW w:w="3681" w:type="dxa"/>
          </w:tcPr>
          <w:p w14:paraId="5690CCF8" w14:textId="17CC8421" w:rsidR="003622D4" w:rsidRPr="000B6C78" w:rsidRDefault="008842EC" w:rsidP="00F62EB6">
            <w:pPr>
              <w:jc w:val="left"/>
              <w:rPr>
                <w:b/>
                <w:lang w:val="lv-LV"/>
              </w:rPr>
            </w:pPr>
            <w:r w:rsidRPr="000B6C78">
              <w:rPr>
                <w:b/>
                <w:lang w:val="lv-LV"/>
              </w:rPr>
              <w:t>Kādus datus un informāciju pārzinim jāsniedz?</w:t>
            </w:r>
          </w:p>
        </w:tc>
        <w:tc>
          <w:tcPr>
            <w:tcW w:w="5670" w:type="dxa"/>
          </w:tcPr>
          <w:p w14:paraId="0C143331" w14:textId="318CB6E7" w:rsidR="003622D4" w:rsidRPr="000B6C78" w:rsidRDefault="00E41CAA" w:rsidP="00F62EB6">
            <w:pPr>
              <w:jc w:val="left"/>
              <w:rPr>
                <w:lang w:val="lv-LV"/>
              </w:rPr>
            </w:pPr>
            <w:r w:rsidRPr="000B6C78">
              <w:rPr>
                <w:lang w:val="lv-LV"/>
              </w:rPr>
              <w:t xml:space="preserve">Jāsniedz visi dati, kas tiek glabāti </w:t>
            </w:r>
            <w:r w:rsidR="00534B04" w:rsidRPr="000B6C78">
              <w:rPr>
                <w:lang w:val="lv-LV"/>
              </w:rPr>
              <w:t>par attiecīgo</w:t>
            </w:r>
            <w:r w:rsidRPr="000B6C78">
              <w:rPr>
                <w:lang w:val="lv-LV"/>
              </w:rPr>
              <w:t xml:space="preserve"> person</w:t>
            </w:r>
            <w:r w:rsidR="00534B04" w:rsidRPr="000B6C78">
              <w:rPr>
                <w:lang w:val="lv-LV"/>
              </w:rPr>
              <w:t>u</w:t>
            </w:r>
            <w:r w:rsidR="003D48CA" w:rsidRPr="000B6C78">
              <w:rPr>
                <w:lang w:val="lv-LV"/>
              </w:rPr>
              <w:t>. Atkarībā no sistēmu</w:t>
            </w:r>
            <w:r w:rsidRPr="000B6C78">
              <w:rPr>
                <w:lang w:val="lv-LV"/>
              </w:rPr>
              <w:t xml:space="preserve"> sarežģītības, tas jāņem vērā </w:t>
            </w:r>
            <w:r w:rsidR="00753E0D" w:rsidRPr="000B6C78">
              <w:rPr>
                <w:lang w:val="lv-LV"/>
              </w:rPr>
              <w:t xml:space="preserve">jau </w:t>
            </w:r>
            <w:r w:rsidRPr="000B6C78">
              <w:rPr>
                <w:lang w:val="lv-LV"/>
              </w:rPr>
              <w:t xml:space="preserve">iepriekš (attiecībā uz apstrādes direktoriju), kurā sistēmā var atrast </w:t>
            </w:r>
            <w:r w:rsidR="00085239" w:rsidRPr="000B6C78">
              <w:rPr>
                <w:lang w:val="lv-LV"/>
              </w:rPr>
              <w:t>konkrēto kategoriju</w:t>
            </w:r>
            <w:r w:rsidR="00E14C0B" w:rsidRPr="000B6C78">
              <w:rPr>
                <w:lang w:val="lv-LV"/>
              </w:rPr>
              <w:t xml:space="preserve"> </w:t>
            </w:r>
            <w:r w:rsidR="007702A4" w:rsidRPr="000B6C78">
              <w:rPr>
                <w:lang w:val="lv-LV"/>
              </w:rPr>
              <w:t xml:space="preserve">personu </w:t>
            </w:r>
            <w:r w:rsidR="00E14C0B" w:rsidRPr="000B6C78">
              <w:rPr>
                <w:lang w:val="lv-LV"/>
              </w:rPr>
              <w:t>datus</w:t>
            </w:r>
            <w:r w:rsidR="00197CD3" w:rsidRPr="000B6C78">
              <w:rPr>
                <w:lang w:val="lv-LV"/>
              </w:rPr>
              <w:t>. Turklāt jāno</w:t>
            </w:r>
            <w:r w:rsidR="00907249" w:rsidRPr="000B6C78">
              <w:rPr>
                <w:lang w:val="lv-LV"/>
              </w:rPr>
              <w:t>drošina</w:t>
            </w:r>
            <w:r w:rsidR="00197CD3" w:rsidRPr="000B6C78">
              <w:rPr>
                <w:lang w:val="lv-LV"/>
              </w:rPr>
              <w:t xml:space="preserve"> VDAR</w:t>
            </w:r>
            <w:r w:rsidRPr="000B6C78">
              <w:rPr>
                <w:lang w:val="lv-LV"/>
              </w:rPr>
              <w:t xml:space="preserve"> 15.panta 1. punktā minētā informācija. Ir jāievēro trešo pušu tiesības (īpaši tirdzniecības noslēpumi un</w:t>
            </w:r>
            <w:r w:rsidR="00753E0D" w:rsidRPr="000B6C78">
              <w:rPr>
                <w:lang w:val="lv-LV"/>
              </w:rPr>
              <w:t xml:space="preserve"> </w:t>
            </w:r>
            <w:r w:rsidR="00480542" w:rsidRPr="000B6C78">
              <w:rPr>
                <w:lang w:val="lv-LV"/>
              </w:rPr>
              <w:t xml:space="preserve">to, ka </w:t>
            </w:r>
            <w:r w:rsidR="00753E0D" w:rsidRPr="000B6C78">
              <w:rPr>
                <w:lang w:val="lv-LV"/>
              </w:rPr>
              <w:t>trešo personu dati ir jā</w:t>
            </w:r>
            <w:r w:rsidR="00FC6C37" w:rsidRPr="000B6C78">
              <w:rPr>
                <w:lang w:val="lv-LV"/>
              </w:rPr>
              <w:t>dzēš</w:t>
            </w:r>
            <w:r w:rsidR="00753E0D" w:rsidRPr="000B6C78">
              <w:rPr>
                <w:lang w:val="lv-LV"/>
              </w:rPr>
              <w:t xml:space="preserve"> vai</w:t>
            </w:r>
            <w:r w:rsidR="00841144" w:rsidRPr="000B6C78">
              <w:rPr>
                <w:lang w:val="lv-LV"/>
              </w:rPr>
              <w:t xml:space="preserve"> jāaizklāj</w:t>
            </w:r>
            <w:r w:rsidRPr="000B6C78">
              <w:rPr>
                <w:lang w:val="lv-LV"/>
              </w:rPr>
              <w:t>).</w:t>
            </w:r>
          </w:p>
        </w:tc>
      </w:tr>
    </w:tbl>
    <w:p w14:paraId="7B903617" w14:textId="5EE7846A" w:rsidR="009046D1" w:rsidRPr="000B6C78" w:rsidRDefault="009046D1" w:rsidP="009046D1">
      <w:pPr>
        <w:rPr>
          <w:lang w:val="lv-LV"/>
        </w:rPr>
      </w:pPr>
    </w:p>
    <w:p w14:paraId="72CFD07D" w14:textId="2AE4F5BE" w:rsidR="00A91C26" w:rsidRPr="000B6C78" w:rsidRDefault="00A91C26" w:rsidP="009046D1">
      <w:pPr>
        <w:rPr>
          <w:lang w:val="lv-LV"/>
        </w:rPr>
      </w:pPr>
    </w:p>
    <w:p w14:paraId="2CB43B70" w14:textId="77777777" w:rsidR="00A91C26" w:rsidRPr="000B6C78" w:rsidRDefault="00A91C26" w:rsidP="009046D1">
      <w:pPr>
        <w:rPr>
          <w:lang w:val="lv-LV"/>
        </w:rPr>
      </w:pPr>
    </w:p>
    <w:p w14:paraId="06DAD0CE" w14:textId="4F230E9F" w:rsidR="00A41C6E" w:rsidRPr="000B6C78" w:rsidRDefault="00A41C6E" w:rsidP="00A41C6E">
      <w:pPr>
        <w:jc w:val="left"/>
        <w:rPr>
          <w:lang w:val="lv-LV"/>
        </w:rPr>
      </w:pPr>
    </w:p>
    <w:p w14:paraId="0EF4C69A" w14:textId="5A51A18D" w:rsidR="00BE6C83" w:rsidRPr="000B6C78" w:rsidRDefault="00BE6C83" w:rsidP="00A41C6E">
      <w:pPr>
        <w:jc w:val="left"/>
        <w:rPr>
          <w:lang w:val="lv-LV"/>
        </w:rPr>
      </w:pPr>
    </w:p>
    <w:p w14:paraId="08AF869A" w14:textId="77777777" w:rsidR="00F0767B" w:rsidRPr="000B6C78" w:rsidRDefault="00F0767B" w:rsidP="00A41C6E">
      <w:pPr>
        <w:jc w:val="left"/>
        <w:rPr>
          <w:lang w:val="lv-LV"/>
        </w:rPr>
      </w:pPr>
    </w:p>
    <w:p w14:paraId="7204FCCE" w14:textId="466BE116" w:rsidR="00A41C6E" w:rsidRPr="00716292" w:rsidRDefault="001712BB" w:rsidP="001712BB">
      <w:pPr>
        <w:pStyle w:val="Heading2"/>
        <w:numPr>
          <w:ilvl w:val="1"/>
          <w:numId w:val="4"/>
        </w:numPr>
        <w:rPr>
          <w:lang w:val="lv-LV"/>
        </w:rPr>
      </w:pPr>
      <w:bookmarkStart w:id="15" w:name="_Toc517425695"/>
      <w:r w:rsidRPr="00716292">
        <w:rPr>
          <w:lang w:val="lv-LV"/>
        </w:rPr>
        <w:t xml:space="preserve">Informācijas </w:t>
      </w:r>
      <w:r w:rsidR="00716292" w:rsidRPr="00716292">
        <w:rPr>
          <w:lang w:val="lv-LV"/>
        </w:rPr>
        <w:t>nosūtīšana</w:t>
      </w:r>
      <w:bookmarkEnd w:id="15"/>
    </w:p>
    <w:p w14:paraId="486D51AB" w14:textId="77777777" w:rsidR="00A41C6E" w:rsidRPr="000B6C78" w:rsidRDefault="00A41C6E" w:rsidP="00A41C6E">
      <w:pPr>
        <w:jc w:val="center"/>
        <w:rPr>
          <w:rFonts w:cs="Arial"/>
          <w:b/>
          <w:sz w:val="22"/>
          <w:lang w:val="lv-LV"/>
        </w:rPr>
      </w:pPr>
    </w:p>
    <w:p w14:paraId="08DA2AF7" w14:textId="75CAFDA1" w:rsidR="001B06ED" w:rsidRPr="000B6C78" w:rsidRDefault="00545C0D" w:rsidP="00545C0D">
      <w:pPr>
        <w:jc w:val="center"/>
        <w:rPr>
          <w:rFonts w:cs="Arial"/>
          <w:b/>
          <w:sz w:val="22"/>
          <w:lang w:val="lv-LV"/>
        </w:rPr>
      </w:pPr>
      <w:r w:rsidRPr="000B6C78">
        <w:rPr>
          <w:rFonts w:cs="Arial"/>
          <w:b/>
          <w:sz w:val="22"/>
          <w:lang w:val="lv-LV"/>
        </w:rPr>
        <w:t>Informācijas izpaušanas piemērs saskaņā ar VDAR 15.pantu</w:t>
      </w:r>
    </w:p>
    <w:p w14:paraId="46D7FF2F" w14:textId="77777777" w:rsidR="001B06ED" w:rsidRPr="000B6C78" w:rsidRDefault="001B06ED" w:rsidP="001B06ED">
      <w:pPr>
        <w:rPr>
          <w:rFonts w:cs="Arial"/>
          <w:b/>
          <w:sz w:val="18"/>
          <w:szCs w:val="18"/>
          <w:lang w:val="lv-LV"/>
        </w:rPr>
      </w:pPr>
    </w:p>
    <w:p w14:paraId="419B62A6" w14:textId="046A2EB1" w:rsidR="00A41C6E" w:rsidRPr="000B6C78" w:rsidRDefault="00D6547E" w:rsidP="00A41C6E">
      <w:pPr>
        <w:rPr>
          <w:rFonts w:cs="Arial"/>
          <w:b/>
          <w:sz w:val="18"/>
          <w:szCs w:val="18"/>
          <w:lang w:val="lv-LV"/>
        </w:rPr>
      </w:pPr>
      <w:r w:rsidRPr="000B6C78">
        <w:rPr>
          <w:rFonts w:cs="Arial"/>
          <w:b/>
          <w:sz w:val="18"/>
          <w:szCs w:val="18"/>
          <w:lang w:val="lv-LV"/>
        </w:rPr>
        <w:t>Jūsu informācijas pieprasījums</w:t>
      </w:r>
    </w:p>
    <w:p w14:paraId="01245BF1" w14:textId="77777777" w:rsidR="00A41C6E" w:rsidRPr="000B6C78" w:rsidRDefault="00A41C6E" w:rsidP="00A41C6E">
      <w:pPr>
        <w:ind w:firstLine="426"/>
        <w:rPr>
          <w:rFonts w:cs="Arial"/>
          <w:sz w:val="18"/>
          <w:szCs w:val="18"/>
          <w:lang w:val="lv-LV"/>
        </w:rPr>
      </w:pPr>
    </w:p>
    <w:p w14:paraId="5AAFF38E" w14:textId="40110344" w:rsidR="00A41C6E" w:rsidRPr="000B6C78" w:rsidRDefault="00B81254" w:rsidP="00652FE4">
      <w:pPr>
        <w:rPr>
          <w:rFonts w:cs="Arial"/>
          <w:sz w:val="18"/>
          <w:szCs w:val="18"/>
          <w:lang w:val="lv-LV"/>
        </w:rPr>
      </w:pPr>
      <w:r w:rsidRPr="000B6C78">
        <w:rPr>
          <w:rFonts w:cs="Arial"/>
          <w:sz w:val="18"/>
          <w:szCs w:val="18"/>
          <w:lang w:val="lv-LV"/>
        </w:rPr>
        <w:t>Cienījamā </w:t>
      </w:r>
      <w:r w:rsidR="00257BD4" w:rsidRPr="000B6C78">
        <w:rPr>
          <w:rFonts w:cs="Arial"/>
          <w:sz w:val="18"/>
          <w:szCs w:val="18"/>
          <w:lang w:val="lv-LV"/>
        </w:rPr>
        <w:t xml:space="preserve">[vārds] </w:t>
      </w:r>
      <w:r w:rsidRPr="000B6C78">
        <w:rPr>
          <w:rFonts w:cs="Arial"/>
          <w:sz w:val="18"/>
          <w:szCs w:val="18"/>
          <w:lang w:val="lv-LV"/>
        </w:rPr>
        <w:t>kundze / godātais </w:t>
      </w:r>
      <w:r w:rsidR="00257BD4" w:rsidRPr="000B6C78">
        <w:rPr>
          <w:rFonts w:cs="Arial"/>
          <w:sz w:val="18"/>
          <w:szCs w:val="18"/>
          <w:lang w:val="lv-LV"/>
        </w:rPr>
        <w:t xml:space="preserve">[vārds] </w:t>
      </w:r>
      <w:r w:rsidRPr="000B6C78">
        <w:rPr>
          <w:rFonts w:cs="Arial"/>
          <w:sz w:val="18"/>
          <w:szCs w:val="18"/>
          <w:lang w:val="lv-LV"/>
        </w:rPr>
        <w:t>kungs</w:t>
      </w:r>
      <w:r w:rsidR="001317D3" w:rsidRPr="000B6C78">
        <w:rPr>
          <w:rFonts w:cs="Arial"/>
          <w:sz w:val="18"/>
          <w:szCs w:val="18"/>
          <w:lang w:val="lv-LV"/>
        </w:rPr>
        <w:t>!</w:t>
      </w:r>
    </w:p>
    <w:p w14:paraId="039A0397" w14:textId="0E26AAFF" w:rsidR="00A403F9" w:rsidRPr="000B6C78" w:rsidRDefault="00A41C6E" w:rsidP="00652FE4">
      <w:pPr>
        <w:rPr>
          <w:rFonts w:cs="Arial"/>
          <w:sz w:val="18"/>
          <w:szCs w:val="18"/>
          <w:lang w:val="lv-LV"/>
        </w:rPr>
      </w:pPr>
      <w:r w:rsidRPr="000B6C78">
        <w:rPr>
          <w:rFonts w:cs="Arial"/>
          <w:sz w:val="18"/>
          <w:szCs w:val="18"/>
          <w:lang w:val="lv-LV"/>
        </w:rPr>
        <w:t xml:space="preserve">1. </w:t>
      </w:r>
      <w:r w:rsidR="00571C8E">
        <w:rPr>
          <w:rFonts w:cs="Arial"/>
          <w:sz w:val="18"/>
          <w:szCs w:val="18"/>
          <w:lang w:val="lv-LV"/>
        </w:rPr>
        <w:t>Atbildot u</w:t>
      </w:r>
      <w:r w:rsidR="009F322C" w:rsidRPr="000B6C78">
        <w:rPr>
          <w:rFonts w:cs="Arial"/>
          <w:sz w:val="18"/>
          <w:szCs w:val="18"/>
          <w:lang w:val="lv-LV"/>
        </w:rPr>
        <w:t>z J</w:t>
      </w:r>
      <w:r w:rsidR="00A403F9" w:rsidRPr="000B6C78">
        <w:rPr>
          <w:rFonts w:cs="Arial"/>
          <w:sz w:val="18"/>
          <w:szCs w:val="18"/>
          <w:lang w:val="lv-LV"/>
        </w:rPr>
        <w:t xml:space="preserve">ūsu </w:t>
      </w:r>
      <w:r w:rsidR="00167EB3" w:rsidRPr="000B6C78">
        <w:rPr>
          <w:rFonts w:cs="Arial"/>
          <w:sz w:val="18"/>
          <w:szCs w:val="18"/>
          <w:lang w:val="lv-LV"/>
        </w:rPr>
        <w:t>[datums]</w:t>
      </w:r>
      <w:r w:rsidR="00167EB3" w:rsidRPr="000B6C78">
        <w:rPr>
          <w:rFonts w:cs="Arial"/>
          <w:sz w:val="18"/>
          <w:szCs w:val="18"/>
          <w:lang w:val="lv-LV"/>
        </w:rPr>
        <w:t xml:space="preserve"> informācijas pieprasījumu</w:t>
      </w:r>
      <w:r w:rsidR="00A403F9" w:rsidRPr="000B6C78">
        <w:rPr>
          <w:rFonts w:cs="Arial"/>
          <w:sz w:val="18"/>
          <w:szCs w:val="18"/>
          <w:lang w:val="lv-LV"/>
        </w:rPr>
        <w:t xml:space="preserve"> saskaņā ar VDAR 15.pantu, ko esam saņēmuši [datums],</w:t>
      </w:r>
    </w:p>
    <w:p w14:paraId="4C6CD6B3" w14:textId="43302636" w:rsidR="00C02462" w:rsidRPr="000B6C78" w:rsidRDefault="00A41C6E" w:rsidP="00C02462">
      <w:pPr>
        <w:rPr>
          <w:rFonts w:cs="Arial"/>
          <w:sz w:val="18"/>
          <w:szCs w:val="18"/>
          <w:lang w:val="lv-LV"/>
        </w:rPr>
      </w:pPr>
      <w:r w:rsidRPr="000B6C78">
        <w:rPr>
          <w:rFonts w:cs="Arial"/>
          <w:sz w:val="18"/>
          <w:szCs w:val="18"/>
          <w:lang w:val="lv-LV"/>
        </w:rPr>
        <w:t xml:space="preserve">2. </w:t>
      </w:r>
      <w:r w:rsidR="0027199E" w:rsidRPr="000B6C78">
        <w:rPr>
          <w:rFonts w:cs="Arial"/>
          <w:sz w:val="18"/>
          <w:szCs w:val="18"/>
          <w:lang w:val="lv-LV"/>
        </w:rPr>
        <w:t>[j</w:t>
      </w:r>
      <w:r w:rsidR="00C02462" w:rsidRPr="000B6C78">
        <w:rPr>
          <w:rFonts w:cs="Arial"/>
          <w:sz w:val="18"/>
          <w:szCs w:val="18"/>
          <w:lang w:val="lv-LV"/>
        </w:rPr>
        <w:t>a atbilde tiek nosūtīta viena mēneša laikā pēc pieprasījuma saņemšanas] apstiprinām</w:t>
      </w:r>
      <w:r w:rsidR="00CB716B">
        <w:rPr>
          <w:rFonts w:cs="Arial"/>
          <w:sz w:val="18"/>
          <w:szCs w:val="18"/>
          <w:lang w:val="lv-LV"/>
        </w:rPr>
        <w:t>, ka mēs apstrādājam J</w:t>
      </w:r>
      <w:r w:rsidR="009E4D48">
        <w:rPr>
          <w:rFonts w:cs="Arial"/>
          <w:sz w:val="18"/>
          <w:szCs w:val="18"/>
          <w:lang w:val="lv-LV"/>
        </w:rPr>
        <w:t xml:space="preserve">ūsu personas datus / </w:t>
      </w:r>
      <w:r w:rsidR="009E4D48" w:rsidRPr="009E4D48">
        <w:rPr>
          <w:rFonts w:cs="Arial"/>
          <w:sz w:val="18"/>
          <w:szCs w:val="18"/>
          <w:lang w:val="lv-LV"/>
        </w:rPr>
        <w:t>[ja netiek apstrādāti dati] informējam, ka Jūsu personas datu apstrāde netiek veikta.</w:t>
      </w:r>
    </w:p>
    <w:p w14:paraId="351F9DAB" w14:textId="0AFBC6B8" w:rsidR="00B74C36" w:rsidRPr="000B6C78" w:rsidRDefault="00B74C36" w:rsidP="00652FE4">
      <w:pPr>
        <w:rPr>
          <w:rFonts w:cs="Arial"/>
          <w:sz w:val="18"/>
          <w:szCs w:val="18"/>
          <w:lang w:val="lv-LV"/>
        </w:rPr>
      </w:pPr>
      <w:r w:rsidRPr="000B6C78">
        <w:rPr>
          <w:rFonts w:cs="Arial"/>
          <w:sz w:val="18"/>
          <w:szCs w:val="18"/>
          <w:lang w:val="lv-LV"/>
        </w:rPr>
        <w:t>[pagarinājuma gadījumā saskaņā ar VDAR 12.panta 3.punktu] Kā norādīts [datums] vēstulē, esam izmantojuši iespēju pagarināt termiņu līdz</w:t>
      </w:r>
      <w:r w:rsidR="00E668D6" w:rsidRPr="000B6C78">
        <w:rPr>
          <w:rFonts w:cs="Arial"/>
          <w:sz w:val="18"/>
          <w:szCs w:val="18"/>
          <w:lang w:val="lv-LV"/>
        </w:rPr>
        <w:t xml:space="preserve"> trim mēnešiem </w:t>
      </w:r>
      <w:r w:rsidR="00E668D6" w:rsidRPr="00B1735F">
        <w:rPr>
          <w:rFonts w:cs="Arial"/>
          <w:sz w:val="18"/>
          <w:szCs w:val="18"/>
          <w:lang w:val="lv-LV"/>
        </w:rPr>
        <w:t xml:space="preserve">sakarā ar </w:t>
      </w:r>
      <w:r w:rsidR="00E668D6" w:rsidRPr="000B6C78">
        <w:rPr>
          <w:rFonts w:cs="Arial"/>
          <w:sz w:val="18"/>
          <w:szCs w:val="18"/>
          <w:lang w:val="lv-LV"/>
        </w:rPr>
        <w:t>​​[pieprasījuma</w:t>
      </w:r>
      <w:r w:rsidR="00E3601C" w:rsidRPr="000B6C78">
        <w:rPr>
          <w:rFonts w:cs="Arial"/>
          <w:sz w:val="18"/>
          <w:szCs w:val="18"/>
          <w:lang w:val="lv-LV"/>
        </w:rPr>
        <w:t xml:space="preserve"> sarežģītību</w:t>
      </w:r>
      <w:r w:rsidR="001324B8" w:rsidRPr="000B6C78">
        <w:rPr>
          <w:rFonts w:cs="Arial"/>
          <w:sz w:val="18"/>
          <w:szCs w:val="18"/>
          <w:lang w:val="lv-LV"/>
        </w:rPr>
        <w:t xml:space="preserve"> /</w:t>
      </w:r>
      <w:r w:rsidR="00E3601C" w:rsidRPr="000B6C78">
        <w:rPr>
          <w:rFonts w:cs="Arial"/>
          <w:sz w:val="18"/>
          <w:szCs w:val="18"/>
          <w:lang w:val="lv-LV"/>
        </w:rPr>
        <w:t xml:space="preserve"> Jūsu pieprasījumu skaitu</w:t>
      </w:r>
      <w:r w:rsidR="001324B8" w:rsidRPr="000B6C78">
        <w:rPr>
          <w:rFonts w:cs="Arial"/>
          <w:sz w:val="18"/>
          <w:szCs w:val="18"/>
          <w:lang w:val="lv-LV"/>
        </w:rPr>
        <w:t xml:space="preserve"> /</w:t>
      </w:r>
      <w:r w:rsidR="00E3601C" w:rsidRPr="000B6C78">
        <w:rPr>
          <w:rFonts w:cs="Arial"/>
          <w:sz w:val="18"/>
          <w:szCs w:val="18"/>
          <w:lang w:val="lv-LV"/>
        </w:rPr>
        <w:t xml:space="preserve"> papildu skaidroju</w:t>
      </w:r>
      <w:r w:rsidR="001324B8" w:rsidRPr="000B6C78">
        <w:rPr>
          <w:rFonts w:cs="Arial"/>
          <w:sz w:val="18"/>
          <w:szCs w:val="18"/>
          <w:lang w:val="lv-LV"/>
        </w:rPr>
        <w:t>mu</w:t>
      </w:r>
      <w:r w:rsidR="00E3601C" w:rsidRPr="000B6C78">
        <w:rPr>
          <w:rFonts w:cs="Arial"/>
          <w:sz w:val="18"/>
          <w:szCs w:val="18"/>
          <w:lang w:val="lv-LV"/>
        </w:rPr>
        <w:t xml:space="preserve"> nepieciešamību</w:t>
      </w:r>
      <w:r w:rsidRPr="000B6C78">
        <w:rPr>
          <w:rFonts w:cs="Arial"/>
          <w:sz w:val="18"/>
          <w:szCs w:val="18"/>
          <w:lang w:val="lv-LV"/>
        </w:rPr>
        <w:t>].</w:t>
      </w:r>
    </w:p>
    <w:p w14:paraId="4772B01C" w14:textId="608537BB" w:rsidR="00F122B9" w:rsidRPr="000B6C78" w:rsidRDefault="00A41C6E" w:rsidP="00652FE4">
      <w:pPr>
        <w:rPr>
          <w:rFonts w:cs="Arial"/>
          <w:sz w:val="18"/>
          <w:szCs w:val="18"/>
          <w:lang w:val="lv-LV"/>
        </w:rPr>
      </w:pPr>
      <w:r w:rsidRPr="000B6C78">
        <w:rPr>
          <w:rFonts w:cs="Arial"/>
          <w:sz w:val="18"/>
          <w:szCs w:val="18"/>
          <w:lang w:val="lv-LV"/>
        </w:rPr>
        <w:t xml:space="preserve">3. </w:t>
      </w:r>
      <w:r w:rsidR="00F122B9" w:rsidRPr="000B6C78">
        <w:rPr>
          <w:rFonts w:cs="Arial"/>
          <w:sz w:val="18"/>
          <w:szCs w:val="18"/>
          <w:lang w:val="lv-LV"/>
        </w:rPr>
        <w:t xml:space="preserve">[ja dati tiek apstrādāti] </w:t>
      </w:r>
      <w:r w:rsidR="00E65B64" w:rsidRPr="00E65B64">
        <w:rPr>
          <w:rFonts w:cs="Arial"/>
          <w:sz w:val="18"/>
          <w:szCs w:val="18"/>
          <w:lang w:val="lv-LV"/>
        </w:rPr>
        <w:t>M</w:t>
      </w:r>
      <w:r w:rsidR="00F122B9" w:rsidRPr="00E65B64">
        <w:rPr>
          <w:rFonts w:cs="Arial"/>
          <w:sz w:val="18"/>
          <w:szCs w:val="18"/>
          <w:lang w:val="lv-LV"/>
        </w:rPr>
        <w:t xml:space="preserve">ēs apstrādājam </w:t>
      </w:r>
      <w:r w:rsidR="00F122B9" w:rsidRPr="000B6C78">
        <w:rPr>
          <w:rFonts w:cs="Arial"/>
          <w:sz w:val="18"/>
          <w:szCs w:val="18"/>
          <w:lang w:val="lv-LV"/>
        </w:rPr>
        <w:t xml:space="preserve">šādus datus par Jums: [šeit ir </w:t>
      </w:r>
      <w:r w:rsidR="00CA0B8A">
        <w:rPr>
          <w:rFonts w:cs="Arial"/>
          <w:sz w:val="18"/>
          <w:szCs w:val="18"/>
          <w:lang w:val="lv-LV"/>
        </w:rPr>
        <w:t xml:space="preserve">to </w:t>
      </w:r>
      <w:r w:rsidR="00F122B9" w:rsidRPr="000B6C78">
        <w:rPr>
          <w:rFonts w:cs="Arial"/>
          <w:sz w:val="18"/>
          <w:szCs w:val="18"/>
          <w:lang w:val="lv-LV"/>
        </w:rPr>
        <w:t xml:space="preserve">faktisko datu </w:t>
      </w:r>
      <w:r w:rsidR="00F122B9" w:rsidRPr="00E65B64">
        <w:rPr>
          <w:rFonts w:cs="Arial"/>
          <w:sz w:val="18"/>
          <w:szCs w:val="18"/>
          <w:lang w:val="lv-LV"/>
        </w:rPr>
        <w:t xml:space="preserve">saraksts, kas </w:t>
      </w:r>
      <w:r w:rsidR="00E65B64" w:rsidRPr="00E65B64">
        <w:rPr>
          <w:rFonts w:cs="Arial"/>
          <w:sz w:val="18"/>
          <w:szCs w:val="18"/>
          <w:lang w:val="lv-LV"/>
        </w:rPr>
        <w:t>tiek apstrādāti</w:t>
      </w:r>
      <w:r w:rsidR="00F122B9" w:rsidRPr="00E65B64">
        <w:rPr>
          <w:rFonts w:cs="Arial"/>
          <w:sz w:val="18"/>
          <w:szCs w:val="18"/>
          <w:lang w:val="lv-LV"/>
        </w:rPr>
        <w:t>].</w:t>
      </w:r>
    </w:p>
    <w:p w14:paraId="415B78D7" w14:textId="2FF40A00" w:rsidR="004B0EDF" w:rsidRPr="000B6C78" w:rsidRDefault="004B0EDF" w:rsidP="00652FE4">
      <w:pPr>
        <w:rPr>
          <w:rFonts w:cs="Arial"/>
          <w:sz w:val="18"/>
          <w:szCs w:val="18"/>
          <w:lang w:val="lv-LV"/>
        </w:rPr>
      </w:pPr>
      <w:r w:rsidRPr="000B6C78">
        <w:rPr>
          <w:rFonts w:cs="Arial"/>
          <w:sz w:val="18"/>
          <w:szCs w:val="18"/>
          <w:lang w:val="lv-LV"/>
        </w:rPr>
        <w:t xml:space="preserve">Izdrukas / kopijas no attiecīgās datu </w:t>
      </w:r>
      <w:r w:rsidRPr="00E14BAC">
        <w:rPr>
          <w:rFonts w:cs="Arial"/>
          <w:sz w:val="18"/>
          <w:szCs w:val="18"/>
          <w:lang w:val="lv-LV"/>
        </w:rPr>
        <w:t xml:space="preserve">apstrādes ir </w:t>
      </w:r>
      <w:r w:rsidR="00E14BAC" w:rsidRPr="00E14BAC">
        <w:rPr>
          <w:rFonts w:cs="Arial"/>
          <w:sz w:val="18"/>
          <w:szCs w:val="18"/>
          <w:lang w:val="lv-LV"/>
        </w:rPr>
        <w:t>pieejamas</w:t>
      </w:r>
      <w:r w:rsidRPr="00E14BAC">
        <w:rPr>
          <w:rFonts w:cs="Arial"/>
          <w:sz w:val="18"/>
          <w:szCs w:val="18"/>
          <w:lang w:val="lv-LV"/>
        </w:rPr>
        <w:t xml:space="preserve"> pielikumā</w:t>
      </w:r>
      <w:r w:rsidR="00E23CEA">
        <w:rPr>
          <w:rFonts w:cs="Arial"/>
          <w:sz w:val="18"/>
          <w:szCs w:val="18"/>
          <w:lang w:val="lv-LV"/>
        </w:rPr>
        <w:t>. Jebkurš</w:t>
      </w:r>
      <w:r w:rsidRPr="000B6C78">
        <w:rPr>
          <w:rFonts w:cs="Arial"/>
          <w:sz w:val="18"/>
          <w:szCs w:val="18"/>
          <w:lang w:val="lv-LV"/>
        </w:rPr>
        <w:t xml:space="preserve"> </w:t>
      </w:r>
      <w:r w:rsidR="00E23CEA" w:rsidRPr="00FA4155">
        <w:rPr>
          <w:rFonts w:cs="Arial"/>
          <w:sz w:val="18"/>
          <w:szCs w:val="18"/>
          <w:lang w:val="lv-LV"/>
        </w:rPr>
        <w:t xml:space="preserve">datu trūkums </w:t>
      </w:r>
      <w:r w:rsidR="00E23CEA">
        <w:rPr>
          <w:rFonts w:cs="Arial"/>
          <w:sz w:val="18"/>
          <w:szCs w:val="18"/>
          <w:lang w:val="lv-LV"/>
        </w:rPr>
        <w:t>vai to</w:t>
      </w:r>
      <w:r w:rsidR="000A0D10" w:rsidRPr="000B6C78">
        <w:rPr>
          <w:rFonts w:cs="Arial"/>
          <w:sz w:val="18"/>
          <w:szCs w:val="18"/>
          <w:lang w:val="lv-LV"/>
        </w:rPr>
        <w:t xml:space="preserve"> </w:t>
      </w:r>
      <w:r w:rsidR="000A0D10" w:rsidRPr="00FA4155">
        <w:rPr>
          <w:rFonts w:cs="Arial"/>
          <w:sz w:val="18"/>
          <w:szCs w:val="18"/>
          <w:lang w:val="lv-LV"/>
        </w:rPr>
        <w:t>aizklāšana</w:t>
      </w:r>
      <w:r w:rsidRPr="00FA4155">
        <w:rPr>
          <w:rFonts w:cs="Arial"/>
          <w:sz w:val="18"/>
          <w:szCs w:val="18"/>
          <w:lang w:val="lv-LV"/>
        </w:rPr>
        <w:t xml:space="preserve"> </w:t>
      </w:r>
      <w:r w:rsidRPr="00E23CEA">
        <w:rPr>
          <w:rFonts w:cs="Arial"/>
          <w:sz w:val="18"/>
          <w:szCs w:val="18"/>
          <w:lang w:val="lv-LV"/>
        </w:rPr>
        <w:t xml:space="preserve">veikta </w:t>
      </w:r>
      <w:r w:rsidRPr="000B6C78">
        <w:rPr>
          <w:rFonts w:cs="Arial"/>
          <w:sz w:val="18"/>
          <w:szCs w:val="18"/>
          <w:lang w:val="lv-LV"/>
        </w:rPr>
        <w:t>tā, lai neietekmētu citu personu tiesības un brīvības, vai ar</w:t>
      </w:r>
      <w:r w:rsidR="00F04225" w:rsidRPr="000B6C78">
        <w:rPr>
          <w:rFonts w:cs="Arial"/>
          <w:sz w:val="18"/>
          <w:szCs w:val="18"/>
          <w:lang w:val="lv-LV"/>
        </w:rPr>
        <w:t>ī šī informācija neattiecas uz J</w:t>
      </w:r>
      <w:r w:rsidR="006A0AAC" w:rsidRPr="000B6C78">
        <w:rPr>
          <w:rFonts w:cs="Arial"/>
          <w:sz w:val="18"/>
          <w:szCs w:val="18"/>
          <w:lang w:val="lv-LV"/>
        </w:rPr>
        <w:t xml:space="preserve">ums vai </w:t>
      </w:r>
      <w:r w:rsidR="00F04225" w:rsidRPr="000B6C78">
        <w:rPr>
          <w:rFonts w:cs="Arial"/>
          <w:sz w:val="18"/>
          <w:szCs w:val="18"/>
          <w:lang w:val="lv-LV"/>
        </w:rPr>
        <w:t>J</w:t>
      </w:r>
      <w:r w:rsidRPr="000B6C78">
        <w:rPr>
          <w:rFonts w:cs="Arial"/>
          <w:sz w:val="18"/>
          <w:szCs w:val="18"/>
          <w:lang w:val="lv-LV"/>
        </w:rPr>
        <w:t xml:space="preserve">ūsu </w:t>
      </w:r>
      <w:r w:rsidRPr="00E23CEA">
        <w:rPr>
          <w:rFonts w:cs="Arial"/>
          <w:sz w:val="18"/>
          <w:szCs w:val="18"/>
          <w:lang w:val="lv-LV"/>
        </w:rPr>
        <w:t xml:space="preserve">personisko </w:t>
      </w:r>
      <w:r w:rsidRPr="000B6C78">
        <w:rPr>
          <w:rFonts w:cs="Arial"/>
          <w:sz w:val="18"/>
          <w:szCs w:val="18"/>
          <w:lang w:val="lv-LV"/>
        </w:rPr>
        <w:t>informāciju.</w:t>
      </w:r>
    </w:p>
    <w:p w14:paraId="4CA4CD54" w14:textId="0397AECC" w:rsidR="00BC53AF" w:rsidRPr="000B6C78" w:rsidRDefault="00652FE4" w:rsidP="00652FE4">
      <w:pPr>
        <w:rPr>
          <w:rFonts w:ascii="Arial" w:hAnsi="Arial" w:cs="Arial"/>
          <w:sz w:val="18"/>
          <w:szCs w:val="18"/>
          <w:lang w:val="lv-LV"/>
        </w:rPr>
      </w:pPr>
      <w:r w:rsidRPr="000B6C78">
        <w:rPr>
          <w:rFonts w:ascii="Arial" w:hAnsi="Arial" w:cs="Arial"/>
          <w:sz w:val="18"/>
          <w:szCs w:val="18"/>
          <w:lang w:val="lv-LV"/>
        </w:rPr>
        <w:t xml:space="preserve">4. </w:t>
      </w:r>
      <w:r w:rsidR="00BC53AF" w:rsidRPr="000B6C78">
        <w:rPr>
          <w:rFonts w:ascii="Arial" w:hAnsi="Arial" w:cs="Arial"/>
          <w:sz w:val="18"/>
          <w:szCs w:val="18"/>
          <w:lang w:val="lv-LV"/>
        </w:rPr>
        <w:t>[ja dati nav iegūti no datu subjekta]: Mēs esam saņēmuši J</w:t>
      </w:r>
      <w:r w:rsidR="004C4FEE" w:rsidRPr="000B6C78">
        <w:rPr>
          <w:rFonts w:ascii="Arial" w:hAnsi="Arial" w:cs="Arial"/>
          <w:sz w:val="18"/>
          <w:szCs w:val="18"/>
          <w:lang w:val="lv-LV"/>
        </w:rPr>
        <w:t xml:space="preserve">ūsu datus no [pieejamā informācija par </w:t>
      </w:r>
      <w:r w:rsidR="00BC53AF" w:rsidRPr="000B6C78">
        <w:rPr>
          <w:rFonts w:ascii="Arial" w:hAnsi="Arial" w:cs="Arial"/>
          <w:sz w:val="18"/>
          <w:szCs w:val="18"/>
          <w:lang w:val="lv-LV"/>
        </w:rPr>
        <w:t>datu izcelsmi, piemēram, valsts iestāde XY].</w:t>
      </w:r>
    </w:p>
    <w:p w14:paraId="4F50DFFF" w14:textId="7B293008" w:rsidR="002127F3" w:rsidRPr="000B6C78" w:rsidRDefault="00652FE4" w:rsidP="00652FE4">
      <w:pPr>
        <w:rPr>
          <w:rFonts w:ascii="Arial" w:hAnsi="Arial" w:cs="Arial"/>
          <w:sz w:val="18"/>
          <w:szCs w:val="18"/>
          <w:lang w:val="lv-LV"/>
        </w:rPr>
      </w:pPr>
      <w:r w:rsidRPr="000B6C78">
        <w:rPr>
          <w:rFonts w:ascii="Arial" w:hAnsi="Arial" w:cs="Arial"/>
          <w:sz w:val="18"/>
          <w:szCs w:val="18"/>
          <w:lang w:val="lv-LV"/>
        </w:rPr>
        <w:t xml:space="preserve">5. </w:t>
      </w:r>
      <w:r w:rsidR="002127F3" w:rsidRPr="000B6C78">
        <w:rPr>
          <w:rFonts w:ascii="Arial" w:hAnsi="Arial" w:cs="Arial"/>
          <w:sz w:val="18"/>
          <w:szCs w:val="18"/>
          <w:lang w:val="lv-LV"/>
        </w:rPr>
        <w:t xml:space="preserve">[ja piemērojams] Mēs izmantosim automatizētas lēmumu pieņemšanas </w:t>
      </w:r>
      <w:r w:rsidR="00036D2F" w:rsidRPr="000B6C78">
        <w:rPr>
          <w:rFonts w:ascii="Arial" w:hAnsi="Arial" w:cs="Arial"/>
          <w:sz w:val="18"/>
          <w:szCs w:val="18"/>
          <w:lang w:val="lv-LV"/>
        </w:rPr>
        <w:t xml:space="preserve">/ </w:t>
      </w:r>
      <w:r w:rsidR="00036D2F" w:rsidRPr="00091E50">
        <w:rPr>
          <w:rFonts w:ascii="Arial" w:hAnsi="Arial" w:cs="Arial"/>
          <w:sz w:val="18"/>
          <w:szCs w:val="18"/>
          <w:lang w:val="lv-LV"/>
        </w:rPr>
        <w:t>profilēšanas procedūras, kam</w:t>
      </w:r>
      <w:r w:rsidR="002127F3" w:rsidRPr="00091E50">
        <w:rPr>
          <w:rFonts w:ascii="Arial" w:hAnsi="Arial" w:cs="Arial"/>
          <w:sz w:val="18"/>
          <w:szCs w:val="18"/>
          <w:lang w:val="lv-LV"/>
        </w:rPr>
        <w:t xml:space="preserve"> ir </w:t>
      </w:r>
      <w:r w:rsidR="004109FE" w:rsidRPr="00091E50">
        <w:rPr>
          <w:rFonts w:ascii="Arial" w:hAnsi="Arial" w:cs="Arial"/>
          <w:sz w:val="18"/>
          <w:szCs w:val="18"/>
          <w:lang w:val="lv-LV"/>
        </w:rPr>
        <w:t>juridiskas</w:t>
      </w:r>
      <w:r w:rsidR="00036D2F" w:rsidRPr="00091E50">
        <w:rPr>
          <w:rFonts w:ascii="Arial" w:hAnsi="Arial" w:cs="Arial"/>
          <w:sz w:val="18"/>
          <w:szCs w:val="18"/>
          <w:lang w:val="lv-LV"/>
        </w:rPr>
        <w:t xml:space="preserve"> sekas vai līdzīga</w:t>
      </w:r>
      <w:r w:rsidR="002127F3" w:rsidRPr="00091E50">
        <w:rPr>
          <w:rFonts w:ascii="Arial" w:hAnsi="Arial" w:cs="Arial"/>
          <w:sz w:val="18"/>
          <w:szCs w:val="18"/>
          <w:lang w:val="lv-LV"/>
        </w:rPr>
        <w:t xml:space="preserve"> ietekm</w:t>
      </w:r>
      <w:r w:rsidR="00036D2F" w:rsidRPr="00091E50">
        <w:rPr>
          <w:rFonts w:ascii="Arial" w:hAnsi="Arial" w:cs="Arial"/>
          <w:sz w:val="18"/>
          <w:szCs w:val="18"/>
          <w:lang w:val="lv-LV"/>
        </w:rPr>
        <w:t>e uz</w:t>
      </w:r>
      <w:r w:rsidR="002127F3" w:rsidRPr="00091E50">
        <w:rPr>
          <w:rFonts w:ascii="Arial" w:hAnsi="Arial" w:cs="Arial"/>
          <w:sz w:val="18"/>
          <w:szCs w:val="18"/>
          <w:lang w:val="lv-LV"/>
        </w:rPr>
        <w:t xml:space="preserve"> J</w:t>
      </w:r>
      <w:r w:rsidR="00036D2F" w:rsidRPr="00091E50">
        <w:rPr>
          <w:rFonts w:ascii="Arial" w:hAnsi="Arial" w:cs="Arial"/>
          <w:sz w:val="18"/>
          <w:szCs w:val="18"/>
          <w:lang w:val="lv-LV"/>
        </w:rPr>
        <w:t>um</w:t>
      </w:r>
      <w:r w:rsidR="00036D2F" w:rsidRPr="000B6C78">
        <w:rPr>
          <w:rFonts w:ascii="Arial" w:hAnsi="Arial" w:cs="Arial"/>
          <w:sz w:val="18"/>
          <w:szCs w:val="18"/>
          <w:lang w:val="lv-LV"/>
        </w:rPr>
        <w:t>s</w:t>
      </w:r>
      <w:r w:rsidR="002127F3" w:rsidRPr="000B6C78">
        <w:rPr>
          <w:rFonts w:ascii="Arial" w:hAnsi="Arial" w:cs="Arial"/>
          <w:sz w:val="18"/>
          <w:szCs w:val="18"/>
          <w:lang w:val="lv-LV"/>
        </w:rPr>
        <w:t>: [lūdzu, aiz</w:t>
      </w:r>
      <w:r w:rsidR="00F01A9E" w:rsidRPr="000B6C78">
        <w:rPr>
          <w:rFonts w:ascii="Arial" w:hAnsi="Arial" w:cs="Arial"/>
          <w:sz w:val="18"/>
          <w:szCs w:val="18"/>
          <w:lang w:val="lv-LV"/>
        </w:rPr>
        <w:t>pildiet saturīgu informāciju,</w:t>
      </w:r>
      <w:r w:rsidR="002127F3" w:rsidRPr="000B6C78">
        <w:rPr>
          <w:rFonts w:ascii="Arial" w:hAnsi="Arial" w:cs="Arial"/>
          <w:sz w:val="18"/>
          <w:szCs w:val="18"/>
          <w:lang w:val="lv-LV"/>
        </w:rPr>
        <w:t xml:space="preserve"> </w:t>
      </w:r>
      <w:r w:rsidR="00F01A9E" w:rsidRPr="000B6C78">
        <w:rPr>
          <w:rFonts w:ascii="Arial" w:hAnsi="Arial" w:cs="Arial"/>
          <w:sz w:val="18"/>
          <w:szCs w:val="18"/>
          <w:lang w:val="lv-LV"/>
        </w:rPr>
        <w:t xml:space="preserve">kas </w:t>
      </w:r>
      <w:r w:rsidR="003F7737" w:rsidRPr="000B6C78">
        <w:rPr>
          <w:rFonts w:ascii="Arial" w:hAnsi="Arial" w:cs="Arial"/>
          <w:sz w:val="18"/>
          <w:szCs w:val="18"/>
          <w:lang w:val="lv-LV"/>
        </w:rPr>
        <w:t>pamato šād</w:t>
      </w:r>
      <w:r w:rsidR="00F01A9E" w:rsidRPr="000B6C78">
        <w:rPr>
          <w:rFonts w:ascii="Arial" w:hAnsi="Arial" w:cs="Arial"/>
          <w:sz w:val="18"/>
          <w:szCs w:val="18"/>
          <w:lang w:val="lv-LV"/>
        </w:rPr>
        <w:t>as</w:t>
      </w:r>
      <w:r w:rsidR="003F7737" w:rsidRPr="000B6C78">
        <w:rPr>
          <w:rFonts w:ascii="Arial" w:hAnsi="Arial" w:cs="Arial"/>
          <w:sz w:val="18"/>
          <w:szCs w:val="18"/>
          <w:lang w:val="lv-LV"/>
        </w:rPr>
        <w:t xml:space="preserve"> darbīb</w:t>
      </w:r>
      <w:r w:rsidR="00F01A9E" w:rsidRPr="000B6C78">
        <w:rPr>
          <w:rFonts w:ascii="Arial" w:hAnsi="Arial" w:cs="Arial"/>
          <w:sz w:val="18"/>
          <w:szCs w:val="18"/>
          <w:lang w:val="lv-LV"/>
        </w:rPr>
        <w:t>as un to</w:t>
      </w:r>
      <w:r w:rsidR="003F7737" w:rsidRPr="000B6C78">
        <w:rPr>
          <w:rFonts w:ascii="Arial" w:hAnsi="Arial" w:cs="Arial"/>
          <w:sz w:val="18"/>
          <w:szCs w:val="18"/>
          <w:lang w:val="lv-LV"/>
        </w:rPr>
        <w:t xml:space="preserve"> ietekmi un sek</w:t>
      </w:r>
      <w:r w:rsidR="00F01A9E" w:rsidRPr="000B6C78">
        <w:rPr>
          <w:rFonts w:ascii="Arial" w:hAnsi="Arial" w:cs="Arial"/>
          <w:sz w:val="18"/>
          <w:szCs w:val="18"/>
          <w:lang w:val="lv-LV"/>
        </w:rPr>
        <w:t>as</w:t>
      </w:r>
      <w:r w:rsidR="002127F3" w:rsidRPr="000B6C78">
        <w:rPr>
          <w:rFonts w:ascii="Arial" w:hAnsi="Arial" w:cs="Arial"/>
          <w:sz w:val="18"/>
          <w:szCs w:val="18"/>
          <w:lang w:val="lv-LV"/>
        </w:rPr>
        <w:t>].</w:t>
      </w:r>
    </w:p>
    <w:p w14:paraId="04BBC08A" w14:textId="7578E6A9" w:rsidR="00DB189E" w:rsidRPr="000B6C78" w:rsidRDefault="00652FE4" w:rsidP="001B06ED">
      <w:pPr>
        <w:rPr>
          <w:rFonts w:ascii="Arial" w:hAnsi="Arial" w:cs="Arial"/>
          <w:sz w:val="18"/>
          <w:szCs w:val="18"/>
          <w:lang w:val="lv-LV"/>
        </w:rPr>
      </w:pPr>
      <w:r w:rsidRPr="000B6C78">
        <w:rPr>
          <w:rFonts w:ascii="Arial" w:hAnsi="Arial" w:cs="Arial"/>
          <w:sz w:val="18"/>
          <w:szCs w:val="18"/>
          <w:lang w:val="lv-LV"/>
        </w:rPr>
        <w:t xml:space="preserve">6. </w:t>
      </w:r>
      <w:r w:rsidR="00DB189E" w:rsidRPr="000B6C78">
        <w:rPr>
          <w:rFonts w:ascii="Arial" w:hAnsi="Arial" w:cs="Arial"/>
          <w:sz w:val="18"/>
          <w:szCs w:val="18"/>
          <w:lang w:val="lv-LV"/>
        </w:rPr>
        <w:t>Jums ir tiesības</w:t>
      </w:r>
      <w:r w:rsidR="00F87567" w:rsidRPr="000B6C78">
        <w:rPr>
          <w:rFonts w:ascii="Arial" w:hAnsi="Arial" w:cs="Arial"/>
          <w:color w:val="545454"/>
          <w:shd w:val="clear" w:color="auto" w:fill="FFFFFF"/>
          <w:lang w:val="lv-LV"/>
        </w:rPr>
        <w:t xml:space="preserve"> </w:t>
      </w:r>
      <w:r w:rsidR="00F87567" w:rsidRPr="000B6C78">
        <w:rPr>
          <w:rFonts w:ascii="Arial" w:hAnsi="Arial" w:cs="Arial"/>
          <w:sz w:val="18"/>
          <w:szCs w:val="18"/>
          <w:lang w:val="lv-LV"/>
        </w:rPr>
        <w:t>pieprasīt </w:t>
      </w:r>
      <w:r w:rsidR="000B6C78" w:rsidRPr="000B6C78">
        <w:rPr>
          <w:rFonts w:ascii="Arial" w:hAnsi="Arial" w:cs="Arial"/>
          <w:bCs/>
          <w:sz w:val="18"/>
          <w:szCs w:val="18"/>
          <w:lang w:val="lv-LV"/>
        </w:rPr>
        <w:t xml:space="preserve">Jūsu personas datu </w:t>
      </w:r>
      <w:r w:rsidR="000B6C78" w:rsidRPr="000B6C78">
        <w:rPr>
          <w:rFonts w:ascii="Arial" w:hAnsi="Arial" w:cs="Arial"/>
          <w:sz w:val="18"/>
          <w:szCs w:val="18"/>
          <w:lang w:val="lv-LV"/>
        </w:rPr>
        <w:t>labošanu, dzēšanu</w:t>
      </w:r>
      <w:r w:rsidR="00DB189E" w:rsidRPr="000B6C78">
        <w:rPr>
          <w:rFonts w:ascii="Arial" w:hAnsi="Arial" w:cs="Arial"/>
          <w:sz w:val="18"/>
          <w:szCs w:val="18"/>
          <w:lang w:val="lv-LV"/>
        </w:rPr>
        <w:t>, i</w:t>
      </w:r>
      <w:r w:rsidR="000B6C78" w:rsidRPr="000B6C78">
        <w:rPr>
          <w:rFonts w:ascii="Arial" w:hAnsi="Arial" w:cs="Arial"/>
          <w:sz w:val="18"/>
          <w:szCs w:val="18"/>
          <w:lang w:val="lv-LV"/>
        </w:rPr>
        <w:t>erobežošanu, kā arī tiesības</w:t>
      </w:r>
      <w:r w:rsidR="00E0755E" w:rsidRPr="000B6C78">
        <w:rPr>
          <w:rFonts w:ascii="Arial" w:hAnsi="Arial" w:cs="Arial"/>
          <w:sz w:val="18"/>
          <w:szCs w:val="18"/>
          <w:lang w:val="lv-LV"/>
        </w:rPr>
        <w:t xml:space="preserve"> </w:t>
      </w:r>
      <w:r w:rsidR="00DB189E" w:rsidRPr="000B6C78">
        <w:rPr>
          <w:rFonts w:ascii="Arial" w:hAnsi="Arial" w:cs="Arial"/>
          <w:sz w:val="18"/>
          <w:szCs w:val="18"/>
          <w:lang w:val="lv-LV"/>
        </w:rPr>
        <w:t xml:space="preserve">apstrīdēt </w:t>
      </w:r>
      <w:r w:rsidR="007F1056">
        <w:rPr>
          <w:rFonts w:ascii="Arial" w:hAnsi="Arial" w:cs="Arial"/>
          <w:sz w:val="18"/>
          <w:szCs w:val="18"/>
          <w:lang w:val="lv-LV"/>
        </w:rPr>
        <w:t>to</w:t>
      </w:r>
      <w:r w:rsidR="00DB189E" w:rsidRPr="000B6C78">
        <w:rPr>
          <w:rFonts w:ascii="Arial" w:hAnsi="Arial" w:cs="Arial"/>
          <w:sz w:val="18"/>
          <w:szCs w:val="18"/>
          <w:lang w:val="lv-LV"/>
        </w:rPr>
        <w:t xml:space="preserve"> apstrādi. Lai to izdarītu, sazini</w:t>
      </w:r>
      <w:r w:rsidR="00BD5120" w:rsidRPr="000B6C78">
        <w:rPr>
          <w:rFonts w:ascii="Arial" w:hAnsi="Arial" w:cs="Arial"/>
          <w:sz w:val="18"/>
          <w:szCs w:val="18"/>
          <w:lang w:val="lv-LV"/>
        </w:rPr>
        <w:t>eties ar mums. Ja uzskatāt, ka J</w:t>
      </w:r>
      <w:r w:rsidR="00DB189E" w:rsidRPr="000B6C78">
        <w:rPr>
          <w:rFonts w:ascii="Arial" w:hAnsi="Arial" w:cs="Arial"/>
          <w:sz w:val="18"/>
          <w:szCs w:val="18"/>
          <w:lang w:val="lv-LV"/>
        </w:rPr>
        <w:t xml:space="preserve">ūsu datu apstrāde ir pretrunā ar datu aizsardzības </w:t>
      </w:r>
      <w:r w:rsidR="00BD5120" w:rsidRPr="000B6C78">
        <w:rPr>
          <w:rFonts w:ascii="Arial" w:hAnsi="Arial" w:cs="Arial"/>
          <w:sz w:val="18"/>
          <w:szCs w:val="18"/>
          <w:lang w:val="lv-LV"/>
        </w:rPr>
        <w:t>tiesību aktiem vai ja J</w:t>
      </w:r>
      <w:r w:rsidR="00DB189E" w:rsidRPr="000B6C78">
        <w:rPr>
          <w:rFonts w:ascii="Arial" w:hAnsi="Arial" w:cs="Arial"/>
          <w:sz w:val="18"/>
          <w:szCs w:val="18"/>
          <w:lang w:val="lv-LV"/>
        </w:rPr>
        <w:t>ūsu datu aizsardzības prasības ir citādi pārkāptas, varat iesniegt sū</w:t>
      </w:r>
      <w:r w:rsidR="00BD5120" w:rsidRPr="000B6C78">
        <w:rPr>
          <w:rFonts w:ascii="Arial" w:hAnsi="Arial" w:cs="Arial"/>
          <w:sz w:val="18"/>
          <w:szCs w:val="18"/>
          <w:lang w:val="lv-LV"/>
        </w:rPr>
        <w:t xml:space="preserve">dzību uzraudzības iestādei. </w:t>
      </w:r>
      <w:r w:rsidR="00B96D1C">
        <w:rPr>
          <w:rFonts w:ascii="Arial" w:hAnsi="Arial" w:cs="Arial"/>
          <w:sz w:val="18"/>
          <w:szCs w:val="18"/>
          <w:lang w:val="lv-LV"/>
        </w:rPr>
        <w:t>Latvijā</w:t>
      </w:r>
      <w:r w:rsidR="00DB189E" w:rsidRPr="000B6C78">
        <w:rPr>
          <w:rFonts w:ascii="Arial" w:hAnsi="Arial" w:cs="Arial"/>
          <w:sz w:val="18"/>
          <w:szCs w:val="18"/>
          <w:lang w:val="lv-LV"/>
        </w:rPr>
        <w:t xml:space="preserve"> </w:t>
      </w:r>
      <w:r w:rsidR="00BD5120" w:rsidRPr="000B6C78">
        <w:rPr>
          <w:rFonts w:ascii="Arial" w:hAnsi="Arial" w:cs="Arial"/>
          <w:sz w:val="18"/>
          <w:szCs w:val="18"/>
          <w:lang w:val="lv-LV"/>
        </w:rPr>
        <w:t xml:space="preserve">atbildīgā iestāde ir </w:t>
      </w:r>
      <w:r w:rsidR="00267C9B" w:rsidRPr="00267C9B">
        <w:rPr>
          <w:rFonts w:ascii="Arial" w:hAnsi="Arial" w:cs="Arial"/>
          <w:sz w:val="18"/>
          <w:szCs w:val="18"/>
        </w:rPr>
        <w:t>Datu valsts inspekcija</w:t>
      </w:r>
      <w:r w:rsidR="00BD5120" w:rsidRPr="000B6C78">
        <w:rPr>
          <w:rFonts w:ascii="Arial" w:hAnsi="Arial" w:cs="Arial"/>
          <w:sz w:val="18"/>
          <w:szCs w:val="18"/>
          <w:lang w:val="lv-LV"/>
        </w:rPr>
        <w:t>.</w:t>
      </w:r>
    </w:p>
    <w:p w14:paraId="593CAF82" w14:textId="539A645B" w:rsidR="001B06ED" w:rsidRPr="000B6C78" w:rsidRDefault="00F40FA8" w:rsidP="001B06ED">
      <w:pPr>
        <w:rPr>
          <w:sz w:val="18"/>
          <w:szCs w:val="18"/>
          <w:lang w:val="lv-LV"/>
        </w:rPr>
      </w:pPr>
      <w:r w:rsidRPr="000B6C78">
        <w:rPr>
          <w:sz w:val="18"/>
          <w:szCs w:val="18"/>
          <w:lang w:val="lv-LV"/>
        </w:rPr>
        <w:t>Ar cieņu,</w:t>
      </w:r>
    </w:p>
    <w:p w14:paraId="0825E346" w14:textId="77777777" w:rsidR="001B06ED" w:rsidRPr="000B6C78" w:rsidRDefault="001B06ED" w:rsidP="001B06ED">
      <w:pPr>
        <w:rPr>
          <w:sz w:val="18"/>
          <w:szCs w:val="18"/>
          <w:lang w:val="lv-LV"/>
        </w:rPr>
      </w:pPr>
      <w:r w:rsidRPr="000B6C78">
        <w:rPr>
          <w:sz w:val="18"/>
          <w:szCs w:val="18"/>
          <w:lang w:val="lv-LV"/>
        </w:rPr>
        <w:t xml:space="preserve">…. </w:t>
      </w:r>
    </w:p>
    <w:p w14:paraId="3B5024DC" w14:textId="0BA84DF1" w:rsidR="00AA6A36" w:rsidRPr="000B6C78" w:rsidRDefault="00C25EA1" w:rsidP="00D92CC8">
      <w:pPr>
        <w:jc w:val="left"/>
        <w:rPr>
          <w:lang w:val="lv-LV"/>
        </w:rPr>
      </w:pPr>
      <w:r w:rsidRPr="000B6C78">
        <w:rPr>
          <w:lang w:val="lv-LV"/>
        </w:rPr>
        <w:br w:type="page"/>
      </w:r>
    </w:p>
    <w:p w14:paraId="059C61BF" w14:textId="5061A065" w:rsidR="00A91C26" w:rsidRPr="000B6C78" w:rsidRDefault="00A91C26" w:rsidP="00A91C26">
      <w:pPr>
        <w:rPr>
          <w:lang w:val="lv-LV"/>
        </w:rPr>
      </w:pPr>
    </w:p>
    <w:p w14:paraId="4C531D6E" w14:textId="77777777" w:rsidR="00D92CC8" w:rsidRPr="000B6C78" w:rsidRDefault="00D92CC8" w:rsidP="00A91C26">
      <w:pPr>
        <w:rPr>
          <w:lang w:val="lv-LV"/>
        </w:rPr>
      </w:pPr>
    </w:p>
    <w:p w14:paraId="07B69C51" w14:textId="4CC88FC5" w:rsidR="00506164" w:rsidRPr="000B6C78" w:rsidRDefault="00C74A34" w:rsidP="003C1835">
      <w:pPr>
        <w:pStyle w:val="Heading1"/>
        <w:numPr>
          <w:ilvl w:val="0"/>
          <w:numId w:val="4"/>
        </w:numPr>
        <w:ind w:left="360"/>
        <w:rPr>
          <w:lang w:val="lv-LV"/>
        </w:rPr>
      </w:pPr>
      <w:bookmarkStart w:id="16" w:name="_Toc517425696"/>
      <w:r w:rsidRPr="000B6C78">
        <w:rPr>
          <w:lang w:val="lv-LV"/>
        </w:rPr>
        <w:t>Ārējie avoti</w:t>
      </w:r>
      <w:r w:rsidR="001A2958" w:rsidRPr="000B6C78">
        <w:rPr>
          <w:lang w:val="lv-LV"/>
        </w:rPr>
        <w:t xml:space="preserve"> </w:t>
      </w:r>
      <w:r w:rsidRPr="000B6C78">
        <w:rPr>
          <w:lang w:val="lv-LV"/>
        </w:rPr>
        <w:t>un</w:t>
      </w:r>
      <w:r w:rsidR="001A2958" w:rsidRPr="000B6C78">
        <w:rPr>
          <w:lang w:val="lv-LV"/>
        </w:rPr>
        <w:t xml:space="preserve"> </w:t>
      </w:r>
      <w:r w:rsidRPr="000B6C78">
        <w:rPr>
          <w:lang w:val="lv-LV"/>
        </w:rPr>
        <w:t>tīmekļa vietnes</w:t>
      </w:r>
      <w:bookmarkEnd w:id="16"/>
    </w:p>
    <w:p w14:paraId="62730BEA" w14:textId="5119E441" w:rsidR="001A2958" w:rsidRPr="000B6C78" w:rsidRDefault="00C74A34" w:rsidP="00497225">
      <w:pPr>
        <w:pStyle w:val="Heading2"/>
        <w:numPr>
          <w:ilvl w:val="1"/>
          <w:numId w:val="4"/>
        </w:numPr>
        <w:rPr>
          <w:lang w:val="lv-LV"/>
        </w:rPr>
      </w:pPr>
      <w:bookmarkStart w:id="17" w:name="_Toc517425697"/>
      <w:r w:rsidRPr="000B6C78">
        <w:rPr>
          <w:lang w:val="lv-LV"/>
        </w:rPr>
        <w:t>Grāmatas un</w:t>
      </w:r>
      <w:r w:rsidR="00AA6A36" w:rsidRPr="000B6C78">
        <w:rPr>
          <w:lang w:val="lv-LV"/>
        </w:rPr>
        <w:t xml:space="preserve"> </w:t>
      </w:r>
      <w:r w:rsidRPr="000B6C78">
        <w:rPr>
          <w:lang w:val="lv-LV"/>
        </w:rPr>
        <w:t>publikācijas</w:t>
      </w:r>
      <w:bookmarkEnd w:id="17"/>
    </w:p>
    <w:p w14:paraId="7128C6C8" w14:textId="77777777" w:rsidR="007F4579" w:rsidRPr="000B6C78" w:rsidRDefault="007F4579" w:rsidP="00B76274">
      <w:pPr>
        <w:pStyle w:val="ListParagraph"/>
        <w:numPr>
          <w:ilvl w:val="0"/>
          <w:numId w:val="2"/>
        </w:numPr>
        <w:rPr>
          <w:lang w:val="lv-LV"/>
        </w:rPr>
      </w:pPr>
      <w:r w:rsidRPr="000B6C78">
        <w:rPr>
          <w:lang w:val="lv-LV"/>
        </w:rPr>
        <w:t>Souhrada-Kirchmayer, The right of access to the DSGVO, in Jahnel [Hrsg], Yearbook 17. Data Protection Law [2017] 86 f.</w:t>
      </w:r>
    </w:p>
    <w:p w14:paraId="33A049D9" w14:textId="575BA07D" w:rsidR="00B76274" w:rsidRPr="000B6C78" w:rsidRDefault="00B76274" w:rsidP="00B76274">
      <w:pPr>
        <w:pStyle w:val="ListParagraph"/>
        <w:numPr>
          <w:ilvl w:val="0"/>
          <w:numId w:val="2"/>
        </w:numPr>
        <w:rPr>
          <w:lang w:val="lv-LV"/>
        </w:rPr>
      </w:pPr>
      <w:r w:rsidRPr="000B6C78">
        <w:rPr>
          <w:i/>
          <w:lang w:val="lv-LV"/>
        </w:rPr>
        <w:t>Martini in Paal/Pauly</w:t>
      </w:r>
      <w:r w:rsidRPr="000B6C78">
        <w:rPr>
          <w:lang w:val="lv-LV"/>
        </w:rPr>
        <w:t xml:space="preserve"> (Ed.), Datenschutz-Grundverordnung (2016)</w:t>
      </w:r>
      <w:r w:rsidR="007F4579" w:rsidRPr="000B6C78">
        <w:rPr>
          <w:lang w:val="lv-LV"/>
        </w:rPr>
        <w:t>.</w:t>
      </w:r>
    </w:p>
    <w:p w14:paraId="1C05FAD9" w14:textId="7DB841F8" w:rsidR="00985916" w:rsidRPr="000B6C78" w:rsidRDefault="00EF0DA4" w:rsidP="00497225">
      <w:pPr>
        <w:pStyle w:val="Heading2"/>
        <w:numPr>
          <w:ilvl w:val="1"/>
          <w:numId w:val="4"/>
        </w:numPr>
        <w:rPr>
          <w:lang w:val="lv-LV"/>
        </w:rPr>
      </w:pPr>
      <w:bookmarkStart w:id="18" w:name="_Toc515249870"/>
      <w:bookmarkStart w:id="19" w:name="_Toc517425698"/>
      <w:bookmarkEnd w:id="18"/>
      <w:r w:rsidRPr="000B6C78">
        <w:rPr>
          <w:lang w:val="lv-LV"/>
        </w:rPr>
        <w:t>Citi dokumenti</w:t>
      </w:r>
      <w:r w:rsidR="00985916" w:rsidRPr="000B6C78">
        <w:rPr>
          <w:lang w:val="lv-LV"/>
        </w:rPr>
        <w:t xml:space="preserve"> </w:t>
      </w:r>
      <w:r w:rsidRPr="000B6C78">
        <w:rPr>
          <w:lang w:val="lv-LV"/>
        </w:rPr>
        <w:t>un</w:t>
      </w:r>
      <w:r w:rsidR="00844E35" w:rsidRPr="000B6C78">
        <w:rPr>
          <w:lang w:val="lv-LV"/>
        </w:rPr>
        <w:t xml:space="preserve"> </w:t>
      </w:r>
      <w:r w:rsidR="00A57087" w:rsidRPr="00A57087">
        <w:rPr>
          <w:lang w:val="lv-LV"/>
        </w:rPr>
        <w:t>prakse</w:t>
      </w:r>
      <w:bookmarkEnd w:id="19"/>
    </w:p>
    <w:p w14:paraId="38980F33" w14:textId="7705E0A2" w:rsidR="00496C6B" w:rsidRPr="000B6C78" w:rsidRDefault="00D5430F" w:rsidP="00844E35">
      <w:pPr>
        <w:pStyle w:val="ListParagraph"/>
        <w:numPr>
          <w:ilvl w:val="0"/>
          <w:numId w:val="2"/>
        </w:numPr>
        <w:rPr>
          <w:lang w:val="lv-LV"/>
        </w:rPr>
      </w:pPr>
      <w:r w:rsidRPr="00D5430F">
        <w:rPr>
          <w:lang w:val="en-GB"/>
        </w:rPr>
        <w:t>Austrija</w:t>
      </w:r>
      <w:r>
        <w:rPr>
          <w:lang w:val="en-GB"/>
        </w:rPr>
        <w:t>s Augstākās tiesas jurisprudence</w:t>
      </w:r>
      <w:r w:rsidR="00844E35" w:rsidRPr="000B6C78">
        <w:rPr>
          <w:lang w:val="lv-LV"/>
        </w:rPr>
        <w:t>: VwGH 4.7.2016, Ra 2016/04</w:t>
      </w:r>
      <w:r w:rsidR="00561B5F">
        <w:rPr>
          <w:lang w:val="lv-LV"/>
        </w:rPr>
        <w:t>/0014; OGH 25.2.1993, 6 Ob 6/93</w:t>
      </w:r>
      <w:r w:rsidR="00AA1FAA" w:rsidRPr="000B6C78">
        <w:rPr>
          <w:lang w:val="lv-LV"/>
        </w:rPr>
        <w:t xml:space="preserve"> </w:t>
      </w:r>
      <w:r w:rsidR="00496C6B" w:rsidRPr="000B6C78">
        <w:rPr>
          <w:lang w:val="lv-LV"/>
        </w:rPr>
        <w:t>Web Links</w:t>
      </w:r>
    </w:p>
    <w:p w14:paraId="0037B636" w14:textId="2AB9223D" w:rsidR="007F4579" w:rsidRPr="00A029A9" w:rsidRDefault="00A029A9" w:rsidP="00A029A9">
      <w:pPr>
        <w:pStyle w:val="ListParagraph"/>
        <w:numPr>
          <w:ilvl w:val="0"/>
          <w:numId w:val="1"/>
        </w:numPr>
        <w:rPr>
          <w:lang w:val="lv-LV"/>
        </w:rPr>
      </w:pPr>
      <w:r>
        <w:rPr>
          <w:lang w:val="lv-LV"/>
        </w:rPr>
        <w:t>Lai s</w:t>
      </w:r>
      <w:r w:rsidRPr="00A029A9">
        <w:rPr>
          <w:lang w:val="lv-LV"/>
        </w:rPr>
        <w:t>alīdzināt</w:t>
      </w:r>
      <w:r>
        <w:rPr>
          <w:lang w:val="lv-LV"/>
        </w:rPr>
        <w:t>u</w:t>
      </w:r>
      <w:r w:rsidRPr="00A029A9">
        <w:rPr>
          <w:lang w:val="lv-LV"/>
        </w:rPr>
        <w:t xml:space="preserve"> izmaiņas </w:t>
      </w:r>
      <w:r>
        <w:rPr>
          <w:lang w:val="lv-LV"/>
        </w:rPr>
        <w:t>ar Direktīvu 95/46</w:t>
      </w:r>
      <w:r w:rsidRPr="00A029A9">
        <w:rPr>
          <w:lang w:val="lv-LV"/>
        </w:rPr>
        <w:t>/EK sk</w:t>
      </w:r>
      <w:r>
        <w:rPr>
          <w:lang w:val="lv-LV"/>
        </w:rPr>
        <w:t xml:space="preserve">atiet </w:t>
      </w:r>
      <w:hyperlink r:id="rId11" w:history="1">
        <w:r w:rsidR="007D620C" w:rsidRPr="00A029A9">
          <w:rPr>
            <w:rStyle w:val="Hyperlink"/>
            <w:lang w:val="lv-LV"/>
          </w:rPr>
          <w:t>https://gdpr.report/news/2017/11/20/gdpr-subject-access-requests/</w:t>
        </w:r>
      </w:hyperlink>
      <w:r w:rsidR="007D620C" w:rsidRPr="00A029A9">
        <w:rPr>
          <w:lang w:val="lv-LV"/>
        </w:rPr>
        <w:t xml:space="preserve"> </w:t>
      </w:r>
    </w:p>
    <w:sectPr w:rsidR="007F4579" w:rsidRPr="00A029A9" w:rsidSect="00B04D02">
      <w:headerReference w:type="even" r:id="rId12"/>
      <w:headerReference w:type="default" r:id="rId13"/>
      <w:footerReference w:type="even" r:id="rId14"/>
      <w:footerReference w:type="default" r:id="rId15"/>
      <w:headerReference w:type="first" r:id="rId16"/>
      <w:pgSz w:w="12240" w:h="15840"/>
      <w:pgMar w:top="1440" w:right="1440" w:bottom="1418"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DCF9" w14:textId="77777777" w:rsidR="00657E19" w:rsidRDefault="00657E19" w:rsidP="00A43EA1">
      <w:pPr>
        <w:spacing w:after="0" w:line="240" w:lineRule="auto"/>
      </w:pPr>
      <w:r>
        <w:separator/>
      </w:r>
    </w:p>
  </w:endnote>
  <w:endnote w:type="continuationSeparator" w:id="0">
    <w:p w14:paraId="3F002B14" w14:textId="77777777" w:rsidR="00657E19" w:rsidRDefault="00657E19" w:rsidP="00A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081871"/>
      <w:docPartObj>
        <w:docPartGallery w:val="Page Numbers (Bottom of Page)"/>
        <w:docPartUnique/>
      </w:docPartObj>
    </w:sdtPr>
    <w:sdtEndPr>
      <w:rPr>
        <w:rStyle w:val="PageNumber"/>
      </w:rPr>
    </w:sdtEndPr>
    <w:sdtContent>
      <w:p w14:paraId="246F7F23" w14:textId="4C5096BE" w:rsidR="001012A6" w:rsidRDefault="001012A6" w:rsidP="003C0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CD6A9" w14:textId="77777777" w:rsidR="001012A6" w:rsidRDefault="001012A6" w:rsidP="003C0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743933"/>
      <w:docPartObj>
        <w:docPartGallery w:val="Page Numbers (Bottom of Page)"/>
        <w:docPartUnique/>
      </w:docPartObj>
    </w:sdtPr>
    <w:sdtEndPr>
      <w:rPr>
        <w:rStyle w:val="PageNumber"/>
      </w:rPr>
    </w:sdtEndPr>
    <w:sdtContent>
      <w:p w14:paraId="2BFB8249" w14:textId="0BA8A6F8" w:rsidR="001012A6" w:rsidRDefault="001012A6" w:rsidP="007404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02EB">
          <w:rPr>
            <w:rStyle w:val="PageNumber"/>
            <w:noProof/>
          </w:rPr>
          <w:t>11</w:t>
        </w:r>
        <w:r>
          <w:rPr>
            <w:rStyle w:val="PageNumber"/>
          </w:rPr>
          <w:fldChar w:fldCharType="end"/>
        </w:r>
      </w:p>
    </w:sdtContent>
  </w:sdt>
  <w:p w14:paraId="10FF44B5" w14:textId="77777777" w:rsidR="001012A6" w:rsidRDefault="001012A6" w:rsidP="003C0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7E62" w14:textId="77777777" w:rsidR="00657E19" w:rsidRDefault="00657E19" w:rsidP="00A43EA1">
      <w:pPr>
        <w:spacing w:after="0" w:line="240" w:lineRule="auto"/>
      </w:pPr>
      <w:r>
        <w:separator/>
      </w:r>
    </w:p>
  </w:footnote>
  <w:footnote w:type="continuationSeparator" w:id="0">
    <w:p w14:paraId="207EEBF7" w14:textId="77777777" w:rsidR="00657E19" w:rsidRDefault="00657E19" w:rsidP="00A43EA1">
      <w:pPr>
        <w:spacing w:after="0" w:line="240" w:lineRule="auto"/>
      </w:pPr>
      <w:r>
        <w:continuationSeparator/>
      </w:r>
    </w:p>
  </w:footnote>
  <w:footnote w:id="1">
    <w:p w14:paraId="7742FF63" w14:textId="48D324EB" w:rsidR="00446B5F" w:rsidRPr="007F4579" w:rsidRDefault="00446B5F" w:rsidP="00446B5F">
      <w:pPr>
        <w:pStyle w:val="FootnoteText"/>
        <w:rPr>
          <w:lang w:val="en-GB"/>
        </w:rPr>
      </w:pPr>
      <w:r>
        <w:rPr>
          <w:rStyle w:val="FootnoteReference"/>
        </w:rPr>
        <w:footnoteRef/>
      </w:r>
      <w:r w:rsidRPr="007F4579">
        <w:rPr>
          <w:lang w:val="en-GB"/>
        </w:rPr>
        <w:t xml:space="preserve"> </w:t>
      </w:r>
      <w:r w:rsidR="004D44D1">
        <w:rPr>
          <w:lang w:val="en-GB"/>
        </w:rPr>
        <w:t>Skatiet arī</w:t>
      </w:r>
      <w:r w:rsidRPr="0033612B">
        <w:rPr>
          <w:lang w:val="en-GB"/>
        </w:rPr>
        <w:t xml:space="preserve"> Souhrada-Kirchmayer, The right of access to the DSGVO, in Jahnel [Hrsg], Yearbook 17. </w:t>
      </w:r>
      <w:r w:rsidRPr="007F4579">
        <w:rPr>
          <w:lang w:val="en-GB"/>
        </w:rPr>
        <w:t>Data Protection Law [2017] 86 f</w:t>
      </w:r>
      <w:r>
        <w:rPr>
          <w:lang w:val="en-GB"/>
        </w:rPr>
        <w:t>.</w:t>
      </w:r>
    </w:p>
  </w:footnote>
  <w:footnote w:id="2">
    <w:p w14:paraId="0350984E" w14:textId="2DD09A35" w:rsidR="006D6FA9" w:rsidRPr="00844E35" w:rsidRDefault="006D6FA9" w:rsidP="006D6FA9">
      <w:pPr>
        <w:pStyle w:val="FootnoteText"/>
        <w:rPr>
          <w:lang w:val="en-GB"/>
        </w:rPr>
      </w:pPr>
      <w:r>
        <w:rPr>
          <w:rStyle w:val="FootnoteReference"/>
        </w:rPr>
        <w:footnoteRef/>
      </w:r>
      <w:r w:rsidRPr="00844E35">
        <w:rPr>
          <w:lang w:val="en-GB"/>
        </w:rPr>
        <w:t xml:space="preserve"> </w:t>
      </w:r>
      <w:r w:rsidR="00E26FB2">
        <w:rPr>
          <w:lang w:val="en-GB"/>
        </w:rPr>
        <w:t>Sk., p</w:t>
      </w:r>
      <w:r w:rsidR="00F249F0">
        <w:rPr>
          <w:lang w:val="en-GB"/>
        </w:rPr>
        <w:t>iem., Austrijas Augstākās tiesas jurisprudenci</w:t>
      </w:r>
      <w:r>
        <w:rPr>
          <w:lang w:val="en-GB"/>
        </w:rPr>
        <w:t xml:space="preserve">: </w:t>
      </w:r>
      <w:r w:rsidRPr="00FA195F">
        <w:rPr>
          <w:lang w:val="en-GB"/>
        </w:rPr>
        <w:t>VwGH 4.7.2016, Ra 2016/04/0014; OGH 25.2.1993, 6 Ob 6/93)</w:t>
      </w:r>
    </w:p>
  </w:footnote>
  <w:footnote w:id="3">
    <w:p w14:paraId="2ACB92DB" w14:textId="77777777" w:rsidR="00E97D08" w:rsidRPr="003D7EFA" w:rsidRDefault="00E97D08" w:rsidP="00E97D08">
      <w:pPr>
        <w:pStyle w:val="FootnoteText"/>
        <w:rPr>
          <w:lang w:val="de-AT"/>
        </w:rPr>
      </w:pPr>
      <w:r>
        <w:rPr>
          <w:rStyle w:val="FootnoteReference"/>
        </w:rPr>
        <w:footnoteRef/>
      </w:r>
      <w:r w:rsidRPr="003D7EFA">
        <w:rPr>
          <w:lang w:val="de-AT"/>
        </w:rPr>
        <w:t xml:space="preserve"> </w:t>
      </w:r>
      <w:r w:rsidRPr="003D7EFA">
        <w:rPr>
          <w:rFonts w:cs="Arial"/>
          <w:lang w:val="en-GB"/>
        </w:rPr>
        <w:t>63</w:t>
      </w:r>
      <w:r>
        <w:rPr>
          <w:rFonts w:cs="Arial"/>
          <w:lang w:val="en-GB"/>
        </w:rPr>
        <w:t>.apsvērums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3567071"/>
      <w:docPartObj>
        <w:docPartGallery w:val="Page Numbers (Top of Page)"/>
        <w:docPartUnique/>
      </w:docPartObj>
    </w:sdtPr>
    <w:sdtEndPr>
      <w:rPr>
        <w:rStyle w:val="PageNumber"/>
      </w:rPr>
    </w:sdtEndPr>
    <w:sdtContent>
      <w:p w14:paraId="5F64D360" w14:textId="43C5CDF1" w:rsidR="001012A6" w:rsidRDefault="001012A6" w:rsidP="007404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CA246" w14:textId="77777777" w:rsidR="001012A6" w:rsidRDefault="00657E19" w:rsidP="003C00E6">
    <w:pPr>
      <w:pStyle w:val="Header"/>
      <w:ind w:right="360"/>
    </w:pPr>
    <w:r>
      <w:rPr>
        <w:noProof/>
      </w:rPr>
      <w:pict w14:anchorId="0257D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2" o:spid="_x0000_s2051" type="#_x0000_t75" alt="report" style="position:absolute;left:0;text-align:left;margin-left:0;margin-top:0;width:565.4pt;height:799.8pt;z-index:-251657216;mso-wrap-edited:f;mso-width-percent:0;mso-height-percent:0;mso-position-horizontal:center;mso-position-horizontal-relative:margin;mso-position-vertical:center;mso-position-vertical-relative:margin;mso-width-percent:0;mso-height-percent:0" o:allowincell="f">
          <v:imagedata r:id="rId1" o:title="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A247" w14:textId="77777777" w:rsidR="001012A6" w:rsidRDefault="00657E19" w:rsidP="003C00E6">
    <w:pPr>
      <w:pStyle w:val="Header"/>
      <w:ind w:right="360"/>
    </w:pPr>
    <w:r>
      <w:rPr>
        <w:noProof/>
      </w:rPr>
      <w:pict w14:anchorId="4CC4E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3" o:spid="_x0000_s2050" type="#_x0000_t75" alt="report" style="position:absolute;left:0;text-align:left;margin-left:-25.5pt;margin-top:-81.15pt;width:565.4pt;height:799.8pt;z-index:-251656192;mso-wrap-edited:f;mso-width-percent:0;mso-height-percent:0;mso-position-horizontal-relative:margin;mso-position-vertical-relative:margin;mso-width-percent:0;mso-height-percent:0" o:allowincell="f">
          <v:imagedata r:id="rId1" o:title="rep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A248" w14:textId="77777777" w:rsidR="001012A6" w:rsidRDefault="00657E19">
    <w:pPr>
      <w:pStyle w:val="Header"/>
    </w:pPr>
    <w:r>
      <w:rPr>
        <w:noProof/>
      </w:rPr>
      <w:pict w14:anchorId="203B6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1" o:spid="_x0000_s2049" type="#_x0000_t75" alt="report" style="position:absolute;left:0;text-align:left;margin-left:0;margin-top:0;width:565.4pt;height:799.8pt;z-index:-251658240;mso-wrap-edited:f;mso-width-percent:0;mso-height-percent:0;mso-position-horizontal:center;mso-position-horizontal-relative:margin;mso-position-vertical:center;mso-position-vertical-relative:margin;mso-width-percent:0;mso-height-percent:0" o:allowincell="f">
          <v:imagedata r:id="rId1" o:title="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6C5"/>
    <w:multiLevelType w:val="hybridMultilevel"/>
    <w:tmpl w:val="F3FE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F62"/>
    <w:multiLevelType w:val="multilevel"/>
    <w:tmpl w:val="1A187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924EFE"/>
    <w:multiLevelType w:val="hybridMultilevel"/>
    <w:tmpl w:val="42728E62"/>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968154B"/>
    <w:multiLevelType w:val="hybridMultilevel"/>
    <w:tmpl w:val="2DFA2B2E"/>
    <w:lvl w:ilvl="0" w:tplc="05528BC6">
      <w:start w:val="1"/>
      <w:numFmt w:val="bullet"/>
      <w:lvlText w:val=""/>
      <w:lvlJc w:val="left"/>
      <w:pPr>
        <w:tabs>
          <w:tab w:val="num" w:pos="720"/>
        </w:tabs>
        <w:ind w:left="720" w:hanging="360"/>
      </w:pPr>
      <w:rPr>
        <w:rFonts w:ascii="Symbol" w:hAnsi="Symbol" w:hint="default"/>
      </w:rPr>
    </w:lvl>
    <w:lvl w:ilvl="1" w:tplc="9DE619C4" w:tentative="1">
      <w:start w:val="1"/>
      <w:numFmt w:val="bullet"/>
      <w:lvlText w:val=""/>
      <w:lvlJc w:val="left"/>
      <w:pPr>
        <w:tabs>
          <w:tab w:val="num" w:pos="1440"/>
        </w:tabs>
        <w:ind w:left="1440" w:hanging="360"/>
      </w:pPr>
      <w:rPr>
        <w:rFonts w:ascii="Symbol" w:hAnsi="Symbol" w:hint="default"/>
      </w:rPr>
    </w:lvl>
    <w:lvl w:ilvl="2" w:tplc="BCFE02D4" w:tentative="1">
      <w:start w:val="1"/>
      <w:numFmt w:val="bullet"/>
      <w:lvlText w:val=""/>
      <w:lvlJc w:val="left"/>
      <w:pPr>
        <w:tabs>
          <w:tab w:val="num" w:pos="2160"/>
        </w:tabs>
        <w:ind w:left="2160" w:hanging="360"/>
      </w:pPr>
      <w:rPr>
        <w:rFonts w:ascii="Symbol" w:hAnsi="Symbol" w:hint="default"/>
      </w:rPr>
    </w:lvl>
    <w:lvl w:ilvl="3" w:tplc="D210317C" w:tentative="1">
      <w:start w:val="1"/>
      <w:numFmt w:val="bullet"/>
      <w:lvlText w:val=""/>
      <w:lvlJc w:val="left"/>
      <w:pPr>
        <w:tabs>
          <w:tab w:val="num" w:pos="2880"/>
        </w:tabs>
        <w:ind w:left="2880" w:hanging="360"/>
      </w:pPr>
      <w:rPr>
        <w:rFonts w:ascii="Symbol" w:hAnsi="Symbol" w:hint="default"/>
      </w:rPr>
    </w:lvl>
    <w:lvl w:ilvl="4" w:tplc="CFC6900C" w:tentative="1">
      <w:start w:val="1"/>
      <w:numFmt w:val="bullet"/>
      <w:lvlText w:val=""/>
      <w:lvlJc w:val="left"/>
      <w:pPr>
        <w:tabs>
          <w:tab w:val="num" w:pos="3600"/>
        </w:tabs>
        <w:ind w:left="3600" w:hanging="360"/>
      </w:pPr>
      <w:rPr>
        <w:rFonts w:ascii="Symbol" w:hAnsi="Symbol" w:hint="default"/>
      </w:rPr>
    </w:lvl>
    <w:lvl w:ilvl="5" w:tplc="9FDA023E" w:tentative="1">
      <w:start w:val="1"/>
      <w:numFmt w:val="bullet"/>
      <w:lvlText w:val=""/>
      <w:lvlJc w:val="left"/>
      <w:pPr>
        <w:tabs>
          <w:tab w:val="num" w:pos="4320"/>
        </w:tabs>
        <w:ind w:left="4320" w:hanging="360"/>
      </w:pPr>
      <w:rPr>
        <w:rFonts w:ascii="Symbol" w:hAnsi="Symbol" w:hint="default"/>
      </w:rPr>
    </w:lvl>
    <w:lvl w:ilvl="6" w:tplc="7738115E" w:tentative="1">
      <w:start w:val="1"/>
      <w:numFmt w:val="bullet"/>
      <w:lvlText w:val=""/>
      <w:lvlJc w:val="left"/>
      <w:pPr>
        <w:tabs>
          <w:tab w:val="num" w:pos="5040"/>
        </w:tabs>
        <w:ind w:left="5040" w:hanging="360"/>
      </w:pPr>
      <w:rPr>
        <w:rFonts w:ascii="Symbol" w:hAnsi="Symbol" w:hint="default"/>
      </w:rPr>
    </w:lvl>
    <w:lvl w:ilvl="7" w:tplc="88386714" w:tentative="1">
      <w:start w:val="1"/>
      <w:numFmt w:val="bullet"/>
      <w:lvlText w:val=""/>
      <w:lvlJc w:val="left"/>
      <w:pPr>
        <w:tabs>
          <w:tab w:val="num" w:pos="5760"/>
        </w:tabs>
        <w:ind w:left="5760" w:hanging="360"/>
      </w:pPr>
      <w:rPr>
        <w:rFonts w:ascii="Symbol" w:hAnsi="Symbol" w:hint="default"/>
      </w:rPr>
    </w:lvl>
    <w:lvl w:ilvl="8" w:tplc="D75ECD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8C59A6"/>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5" w15:restartNumberingAfterBreak="0">
    <w:nsid w:val="0B8A5F7F"/>
    <w:multiLevelType w:val="hybridMultilevel"/>
    <w:tmpl w:val="AABA2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DCF6794"/>
    <w:multiLevelType w:val="hybridMultilevel"/>
    <w:tmpl w:val="C4CA014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D96040"/>
    <w:multiLevelType w:val="hybridMultilevel"/>
    <w:tmpl w:val="7D6AF2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952510"/>
    <w:multiLevelType w:val="hybridMultilevel"/>
    <w:tmpl w:val="1AF234DE"/>
    <w:lvl w:ilvl="0" w:tplc="0407000F">
      <w:start w:val="1"/>
      <w:numFmt w:val="decimal"/>
      <w:lvlText w:val="%1."/>
      <w:lvlJc w:val="left"/>
      <w:pPr>
        <w:ind w:left="1335" w:hanging="360"/>
      </w:pPr>
    </w:lvl>
    <w:lvl w:ilvl="1" w:tplc="04070019" w:tentative="1">
      <w:start w:val="1"/>
      <w:numFmt w:val="lowerLetter"/>
      <w:lvlText w:val="%2."/>
      <w:lvlJc w:val="left"/>
      <w:pPr>
        <w:ind w:left="2055" w:hanging="360"/>
      </w:pPr>
    </w:lvl>
    <w:lvl w:ilvl="2" w:tplc="0407001B" w:tentative="1">
      <w:start w:val="1"/>
      <w:numFmt w:val="lowerRoman"/>
      <w:lvlText w:val="%3."/>
      <w:lvlJc w:val="right"/>
      <w:pPr>
        <w:ind w:left="2775" w:hanging="180"/>
      </w:pPr>
    </w:lvl>
    <w:lvl w:ilvl="3" w:tplc="0407000F" w:tentative="1">
      <w:start w:val="1"/>
      <w:numFmt w:val="decimal"/>
      <w:lvlText w:val="%4."/>
      <w:lvlJc w:val="left"/>
      <w:pPr>
        <w:ind w:left="3495" w:hanging="360"/>
      </w:pPr>
    </w:lvl>
    <w:lvl w:ilvl="4" w:tplc="04070019" w:tentative="1">
      <w:start w:val="1"/>
      <w:numFmt w:val="lowerLetter"/>
      <w:lvlText w:val="%5."/>
      <w:lvlJc w:val="left"/>
      <w:pPr>
        <w:ind w:left="4215" w:hanging="360"/>
      </w:pPr>
    </w:lvl>
    <w:lvl w:ilvl="5" w:tplc="0407001B" w:tentative="1">
      <w:start w:val="1"/>
      <w:numFmt w:val="lowerRoman"/>
      <w:lvlText w:val="%6."/>
      <w:lvlJc w:val="right"/>
      <w:pPr>
        <w:ind w:left="4935" w:hanging="180"/>
      </w:pPr>
    </w:lvl>
    <w:lvl w:ilvl="6" w:tplc="0407000F" w:tentative="1">
      <w:start w:val="1"/>
      <w:numFmt w:val="decimal"/>
      <w:lvlText w:val="%7."/>
      <w:lvlJc w:val="left"/>
      <w:pPr>
        <w:ind w:left="5655" w:hanging="360"/>
      </w:pPr>
    </w:lvl>
    <w:lvl w:ilvl="7" w:tplc="04070019" w:tentative="1">
      <w:start w:val="1"/>
      <w:numFmt w:val="lowerLetter"/>
      <w:lvlText w:val="%8."/>
      <w:lvlJc w:val="left"/>
      <w:pPr>
        <w:ind w:left="6375" w:hanging="360"/>
      </w:pPr>
    </w:lvl>
    <w:lvl w:ilvl="8" w:tplc="0407001B" w:tentative="1">
      <w:start w:val="1"/>
      <w:numFmt w:val="lowerRoman"/>
      <w:lvlText w:val="%9."/>
      <w:lvlJc w:val="right"/>
      <w:pPr>
        <w:ind w:left="7095" w:hanging="180"/>
      </w:pPr>
    </w:lvl>
  </w:abstractNum>
  <w:abstractNum w:abstractNumId="9" w15:restartNumberingAfterBreak="0">
    <w:nsid w:val="19690B97"/>
    <w:multiLevelType w:val="hybridMultilevel"/>
    <w:tmpl w:val="570856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F495919"/>
    <w:multiLevelType w:val="hybridMultilevel"/>
    <w:tmpl w:val="C9B4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456070"/>
    <w:multiLevelType w:val="hybridMultilevel"/>
    <w:tmpl w:val="3242738C"/>
    <w:lvl w:ilvl="0" w:tplc="0426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72A4351"/>
    <w:multiLevelType w:val="hybridMultilevel"/>
    <w:tmpl w:val="E38E7B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8757D8"/>
    <w:multiLevelType w:val="hybridMultilevel"/>
    <w:tmpl w:val="6F36F3DA"/>
    <w:lvl w:ilvl="0" w:tplc="90128C0C">
      <w:start w:val="1"/>
      <w:numFmt w:val="bullet"/>
      <w:lvlText w:val=""/>
      <w:lvlJc w:val="left"/>
      <w:pPr>
        <w:tabs>
          <w:tab w:val="num" w:pos="720"/>
        </w:tabs>
        <w:ind w:left="720" w:hanging="360"/>
      </w:pPr>
      <w:rPr>
        <w:rFonts w:ascii="Symbol" w:hAnsi="Symbol" w:hint="default"/>
      </w:rPr>
    </w:lvl>
    <w:lvl w:ilvl="1" w:tplc="0BCE4340" w:tentative="1">
      <w:start w:val="1"/>
      <w:numFmt w:val="bullet"/>
      <w:lvlText w:val=""/>
      <w:lvlJc w:val="left"/>
      <w:pPr>
        <w:tabs>
          <w:tab w:val="num" w:pos="1440"/>
        </w:tabs>
        <w:ind w:left="1440" w:hanging="360"/>
      </w:pPr>
      <w:rPr>
        <w:rFonts w:ascii="Symbol" w:hAnsi="Symbol" w:hint="default"/>
      </w:rPr>
    </w:lvl>
    <w:lvl w:ilvl="2" w:tplc="83FCF6F8" w:tentative="1">
      <w:start w:val="1"/>
      <w:numFmt w:val="bullet"/>
      <w:lvlText w:val=""/>
      <w:lvlJc w:val="left"/>
      <w:pPr>
        <w:tabs>
          <w:tab w:val="num" w:pos="2160"/>
        </w:tabs>
        <w:ind w:left="2160" w:hanging="360"/>
      </w:pPr>
      <w:rPr>
        <w:rFonts w:ascii="Symbol" w:hAnsi="Symbol" w:hint="default"/>
      </w:rPr>
    </w:lvl>
    <w:lvl w:ilvl="3" w:tplc="335E15B6" w:tentative="1">
      <w:start w:val="1"/>
      <w:numFmt w:val="bullet"/>
      <w:lvlText w:val=""/>
      <w:lvlJc w:val="left"/>
      <w:pPr>
        <w:tabs>
          <w:tab w:val="num" w:pos="2880"/>
        </w:tabs>
        <w:ind w:left="2880" w:hanging="360"/>
      </w:pPr>
      <w:rPr>
        <w:rFonts w:ascii="Symbol" w:hAnsi="Symbol" w:hint="default"/>
      </w:rPr>
    </w:lvl>
    <w:lvl w:ilvl="4" w:tplc="44BAFDFA" w:tentative="1">
      <w:start w:val="1"/>
      <w:numFmt w:val="bullet"/>
      <w:lvlText w:val=""/>
      <w:lvlJc w:val="left"/>
      <w:pPr>
        <w:tabs>
          <w:tab w:val="num" w:pos="3600"/>
        </w:tabs>
        <w:ind w:left="3600" w:hanging="360"/>
      </w:pPr>
      <w:rPr>
        <w:rFonts w:ascii="Symbol" w:hAnsi="Symbol" w:hint="default"/>
      </w:rPr>
    </w:lvl>
    <w:lvl w:ilvl="5" w:tplc="188E799E" w:tentative="1">
      <w:start w:val="1"/>
      <w:numFmt w:val="bullet"/>
      <w:lvlText w:val=""/>
      <w:lvlJc w:val="left"/>
      <w:pPr>
        <w:tabs>
          <w:tab w:val="num" w:pos="4320"/>
        </w:tabs>
        <w:ind w:left="4320" w:hanging="360"/>
      </w:pPr>
      <w:rPr>
        <w:rFonts w:ascii="Symbol" w:hAnsi="Symbol" w:hint="default"/>
      </w:rPr>
    </w:lvl>
    <w:lvl w:ilvl="6" w:tplc="2C46E526" w:tentative="1">
      <w:start w:val="1"/>
      <w:numFmt w:val="bullet"/>
      <w:lvlText w:val=""/>
      <w:lvlJc w:val="left"/>
      <w:pPr>
        <w:tabs>
          <w:tab w:val="num" w:pos="5040"/>
        </w:tabs>
        <w:ind w:left="5040" w:hanging="360"/>
      </w:pPr>
      <w:rPr>
        <w:rFonts w:ascii="Symbol" w:hAnsi="Symbol" w:hint="default"/>
      </w:rPr>
    </w:lvl>
    <w:lvl w:ilvl="7" w:tplc="9A1496B0" w:tentative="1">
      <w:start w:val="1"/>
      <w:numFmt w:val="bullet"/>
      <w:lvlText w:val=""/>
      <w:lvlJc w:val="left"/>
      <w:pPr>
        <w:tabs>
          <w:tab w:val="num" w:pos="5760"/>
        </w:tabs>
        <w:ind w:left="5760" w:hanging="360"/>
      </w:pPr>
      <w:rPr>
        <w:rFonts w:ascii="Symbol" w:hAnsi="Symbol" w:hint="default"/>
      </w:rPr>
    </w:lvl>
    <w:lvl w:ilvl="8" w:tplc="7DAEDAE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AE1459B"/>
    <w:multiLevelType w:val="hybridMultilevel"/>
    <w:tmpl w:val="097C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864D0"/>
    <w:multiLevelType w:val="hybridMultilevel"/>
    <w:tmpl w:val="A6F2367A"/>
    <w:lvl w:ilvl="0" w:tplc="4F72410C">
      <w:start w:val="1"/>
      <w:numFmt w:val="bullet"/>
      <w:lvlText w:val=""/>
      <w:lvlJc w:val="left"/>
      <w:pPr>
        <w:tabs>
          <w:tab w:val="num" w:pos="720"/>
        </w:tabs>
        <w:ind w:left="720" w:hanging="360"/>
      </w:pPr>
      <w:rPr>
        <w:rFonts w:ascii="Symbol" w:hAnsi="Symbol" w:hint="default"/>
      </w:rPr>
    </w:lvl>
    <w:lvl w:ilvl="1" w:tplc="C706BF40" w:tentative="1">
      <w:start w:val="1"/>
      <w:numFmt w:val="bullet"/>
      <w:lvlText w:val=""/>
      <w:lvlJc w:val="left"/>
      <w:pPr>
        <w:tabs>
          <w:tab w:val="num" w:pos="1440"/>
        </w:tabs>
        <w:ind w:left="1440" w:hanging="360"/>
      </w:pPr>
      <w:rPr>
        <w:rFonts w:ascii="Symbol" w:hAnsi="Symbol" w:hint="default"/>
      </w:rPr>
    </w:lvl>
    <w:lvl w:ilvl="2" w:tplc="6F269A40" w:tentative="1">
      <w:start w:val="1"/>
      <w:numFmt w:val="bullet"/>
      <w:lvlText w:val=""/>
      <w:lvlJc w:val="left"/>
      <w:pPr>
        <w:tabs>
          <w:tab w:val="num" w:pos="2160"/>
        </w:tabs>
        <w:ind w:left="2160" w:hanging="360"/>
      </w:pPr>
      <w:rPr>
        <w:rFonts w:ascii="Symbol" w:hAnsi="Symbol" w:hint="default"/>
      </w:rPr>
    </w:lvl>
    <w:lvl w:ilvl="3" w:tplc="22849820" w:tentative="1">
      <w:start w:val="1"/>
      <w:numFmt w:val="bullet"/>
      <w:lvlText w:val=""/>
      <w:lvlJc w:val="left"/>
      <w:pPr>
        <w:tabs>
          <w:tab w:val="num" w:pos="2880"/>
        </w:tabs>
        <w:ind w:left="2880" w:hanging="360"/>
      </w:pPr>
      <w:rPr>
        <w:rFonts w:ascii="Symbol" w:hAnsi="Symbol" w:hint="default"/>
      </w:rPr>
    </w:lvl>
    <w:lvl w:ilvl="4" w:tplc="98B25B1E" w:tentative="1">
      <w:start w:val="1"/>
      <w:numFmt w:val="bullet"/>
      <w:lvlText w:val=""/>
      <w:lvlJc w:val="left"/>
      <w:pPr>
        <w:tabs>
          <w:tab w:val="num" w:pos="3600"/>
        </w:tabs>
        <w:ind w:left="3600" w:hanging="360"/>
      </w:pPr>
      <w:rPr>
        <w:rFonts w:ascii="Symbol" w:hAnsi="Symbol" w:hint="default"/>
      </w:rPr>
    </w:lvl>
    <w:lvl w:ilvl="5" w:tplc="04881614" w:tentative="1">
      <w:start w:val="1"/>
      <w:numFmt w:val="bullet"/>
      <w:lvlText w:val=""/>
      <w:lvlJc w:val="left"/>
      <w:pPr>
        <w:tabs>
          <w:tab w:val="num" w:pos="4320"/>
        </w:tabs>
        <w:ind w:left="4320" w:hanging="360"/>
      </w:pPr>
      <w:rPr>
        <w:rFonts w:ascii="Symbol" w:hAnsi="Symbol" w:hint="default"/>
      </w:rPr>
    </w:lvl>
    <w:lvl w:ilvl="6" w:tplc="48C052A8" w:tentative="1">
      <w:start w:val="1"/>
      <w:numFmt w:val="bullet"/>
      <w:lvlText w:val=""/>
      <w:lvlJc w:val="left"/>
      <w:pPr>
        <w:tabs>
          <w:tab w:val="num" w:pos="5040"/>
        </w:tabs>
        <w:ind w:left="5040" w:hanging="360"/>
      </w:pPr>
      <w:rPr>
        <w:rFonts w:ascii="Symbol" w:hAnsi="Symbol" w:hint="default"/>
      </w:rPr>
    </w:lvl>
    <w:lvl w:ilvl="7" w:tplc="77F8FBA0" w:tentative="1">
      <w:start w:val="1"/>
      <w:numFmt w:val="bullet"/>
      <w:lvlText w:val=""/>
      <w:lvlJc w:val="left"/>
      <w:pPr>
        <w:tabs>
          <w:tab w:val="num" w:pos="5760"/>
        </w:tabs>
        <w:ind w:left="5760" w:hanging="360"/>
      </w:pPr>
      <w:rPr>
        <w:rFonts w:ascii="Symbol" w:hAnsi="Symbol" w:hint="default"/>
      </w:rPr>
    </w:lvl>
    <w:lvl w:ilvl="8" w:tplc="C4A21EF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D320A1"/>
    <w:multiLevelType w:val="hybridMultilevel"/>
    <w:tmpl w:val="CAC45FF2"/>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27D2098"/>
    <w:multiLevelType w:val="hybridMultilevel"/>
    <w:tmpl w:val="5664C582"/>
    <w:lvl w:ilvl="0" w:tplc="8AE61DA0">
      <w:start w:val="1"/>
      <w:numFmt w:val="bullet"/>
      <w:lvlText w:val=""/>
      <w:lvlJc w:val="left"/>
      <w:pPr>
        <w:tabs>
          <w:tab w:val="num" w:pos="720"/>
        </w:tabs>
        <w:ind w:left="720" w:hanging="360"/>
      </w:pPr>
      <w:rPr>
        <w:rFonts w:ascii="Symbol" w:hAnsi="Symbol" w:hint="default"/>
      </w:rPr>
    </w:lvl>
    <w:lvl w:ilvl="1" w:tplc="D32E32A4" w:tentative="1">
      <w:start w:val="1"/>
      <w:numFmt w:val="bullet"/>
      <w:lvlText w:val=""/>
      <w:lvlJc w:val="left"/>
      <w:pPr>
        <w:tabs>
          <w:tab w:val="num" w:pos="1440"/>
        </w:tabs>
        <w:ind w:left="1440" w:hanging="360"/>
      </w:pPr>
      <w:rPr>
        <w:rFonts w:ascii="Symbol" w:hAnsi="Symbol" w:hint="default"/>
      </w:rPr>
    </w:lvl>
    <w:lvl w:ilvl="2" w:tplc="0C186D1E" w:tentative="1">
      <w:start w:val="1"/>
      <w:numFmt w:val="bullet"/>
      <w:lvlText w:val=""/>
      <w:lvlJc w:val="left"/>
      <w:pPr>
        <w:tabs>
          <w:tab w:val="num" w:pos="2160"/>
        </w:tabs>
        <w:ind w:left="2160" w:hanging="360"/>
      </w:pPr>
      <w:rPr>
        <w:rFonts w:ascii="Symbol" w:hAnsi="Symbol" w:hint="default"/>
      </w:rPr>
    </w:lvl>
    <w:lvl w:ilvl="3" w:tplc="A526375A" w:tentative="1">
      <w:start w:val="1"/>
      <w:numFmt w:val="bullet"/>
      <w:lvlText w:val=""/>
      <w:lvlJc w:val="left"/>
      <w:pPr>
        <w:tabs>
          <w:tab w:val="num" w:pos="2880"/>
        </w:tabs>
        <w:ind w:left="2880" w:hanging="360"/>
      </w:pPr>
      <w:rPr>
        <w:rFonts w:ascii="Symbol" w:hAnsi="Symbol" w:hint="default"/>
      </w:rPr>
    </w:lvl>
    <w:lvl w:ilvl="4" w:tplc="D4F42E70" w:tentative="1">
      <w:start w:val="1"/>
      <w:numFmt w:val="bullet"/>
      <w:lvlText w:val=""/>
      <w:lvlJc w:val="left"/>
      <w:pPr>
        <w:tabs>
          <w:tab w:val="num" w:pos="3600"/>
        </w:tabs>
        <w:ind w:left="3600" w:hanging="360"/>
      </w:pPr>
      <w:rPr>
        <w:rFonts w:ascii="Symbol" w:hAnsi="Symbol" w:hint="default"/>
      </w:rPr>
    </w:lvl>
    <w:lvl w:ilvl="5" w:tplc="FC40C8E4" w:tentative="1">
      <w:start w:val="1"/>
      <w:numFmt w:val="bullet"/>
      <w:lvlText w:val=""/>
      <w:lvlJc w:val="left"/>
      <w:pPr>
        <w:tabs>
          <w:tab w:val="num" w:pos="4320"/>
        </w:tabs>
        <w:ind w:left="4320" w:hanging="360"/>
      </w:pPr>
      <w:rPr>
        <w:rFonts w:ascii="Symbol" w:hAnsi="Symbol" w:hint="default"/>
      </w:rPr>
    </w:lvl>
    <w:lvl w:ilvl="6" w:tplc="763664DE" w:tentative="1">
      <w:start w:val="1"/>
      <w:numFmt w:val="bullet"/>
      <w:lvlText w:val=""/>
      <w:lvlJc w:val="left"/>
      <w:pPr>
        <w:tabs>
          <w:tab w:val="num" w:pos="5040"/>
        </w:tabs>
        <w:ind w:left="5040" w:hanging="360"/>
      </w:pPr>
      <w:rPr>
        <w:rFonts w:ascii="Symbol" w:hAnsi="Symbol" w:hint="default"/>
      </w:rPr>
    </w:lvl>
    <w:lvl w:ilvl="7" w:tplc="FD24D3D8" w:tentative="1">
      <w:start w:val="1"/>
      <w:numFmt w:val="bullet"/>
      <w:lvlText w:val=""/>
      <w:lvlJc w:val="left"/>
      <w:pPr>
        <w:tabs>
          <w:tab w:val="num" w:pos="5760"/>
        </w:tabs>
        <w:ind w:left="5760" w:hanging="360"/>
      </w:pPr>
      <w:rPr>
        <w:rFonts w:ascii="Symbol" w:hAnsi="Symbol" w:hint="default"/>
      </w:rPr>
    </w:lvl>
    <w:lvl w:ilvl="8" w:tplc="90C4131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440466A"/>
    <w:multiLevelType w:val="hybridMultilevel"/>
    <w:tmpl w:val="523C2B96"/>
    <w:lvl w:ilvl="0" w:tplc="0C070015">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5510FB3"/>
    <w:multiLevelType w:val="hybridMultilevel"/>
    <w:tmpl w:val="3506ADD2"/>
    <w:lvl w:ilvl="0" w:tplc="197877FA">
      <w:start w:val="1"/>
      <w:numFmt w:val="decimal"/>
      <w:lvlText w:val="%1."/>
      <w:lvlJc w:val="left"/>
      <w:pPr>
        <w:ind w:left="615" w:hanging="360"/>
      </w:pPr>
      <w:rPr>
        <w:rFonts w:hint="default"/>
      </w:rPr>
    </w:lvl>
    <w:lvl w:ilvl="1" w:tplc="0C070019">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20" w15:restartNumberingAfterBreak="0">
    <w:nsid w:val="367261B0"/>
    <w:multiLevelType w:val="hybridMultilevel"/>
    <w:tmpl w:val="E36C63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290C97"/>
    <w:multiLevelType w:val="hybridMultilevel"/>
    <w:tmpl w:val="537C342E"/>
    <w:lvl w:ilvl="0" w:tplc="1A44E2FE">
      <w:start w:val="1"/>
      <w:numFmt w:val="bullet"/>
      <w:lvlText w:val=""/>
      <w:lvlJc w:val="left"/>
      <w:pPr>
        <w:tabs>
          <w:tab w:val="num" w:pos="720"/>
        </w:tabs>
        <w:ind w:left="720" w:hanging="360"/>
      </w:pPr>
      <w:rPr>
        <w:rFonts w:ascii="Symbol" w:hAnsi="Symbol" w:hint="default"/>
      </w:rPr>
    </w:lvl>
    <w:lvl w:ilvl="1" w:tplc="B59CA44C" w:tentative="1">
      <w:start w:val="1"/>
      <w:numFmt w:val="bullet"/>
      <w:lvlText w:val=""/>
      <w:lvlJc w:val="left"/>
      <w:pPr>
        <w:tabs>
          <w:tab w:val="num" w:pos="1440"/>
        </w:tabs>
        <w:ind w:left="1440" w:hanging="360"/>
      </w:pPr>
      <w:rPr>
        <w:rFonts w:ascii="Symbol" w:hAnsi="Symbol" w:hint="default"/>
      </w:rPr>
    </w:lvl>
    <w:lvl w:ilvl="2" w:tplc="735E8050" w:tentative="1">
      <w:start w:val="1"/>
      <w:numFmt w:val="bullet"/>
      <w:lvlText w:val=""/>
      <w:lvlJc w:val="left"/>
      <w:pPr>
        <w:tabs>
          <w:tab w:val="num" w:pos="2160"/>
        </w:tabs>
        <w:ind w:left="2160" w:hanging="360"/>
      </w:pPr>
      <w:rPr>
        <w:rFonts w:ascii="Symbol" w:hAnsi="Symbol" w:hint="default"/>
      </w:rPr>
    </w:lvl>
    <w:lvl w:ilvl="3" w:tplc="17AC8DD6" w:tentative="1">
      <w:start w:val="1"/>
      <w:numFmt w:val="bullet"/>
      <w:lvlText w:val=""/>
      <w:lvlJc w:val="left"/>
      <w:pPr>
        <w:tabs>
          <w:tab w:val="num" w:pos="2880"/>
        </w:tabs>
        <w:ind w:left="2880" w:hanging="360"/>
      </w:pPr>
      <w:rPr>
        <w:rFonts w:ascii="Symbol" w:hAnsi="Symbol" w:hint="default"/>
      </w:rPr>
    </w:lvl>
    <w:lvl w:ilvl="4" w:tplc="E7761C24" w:tentative="1">
      <w:start w:val="1"/>
      <w:numFmt w:val="bullet"/>
      <w:lvlText w:val=""/>
      <w:lvlJc w:val="left"/>
      <w:pPr>
        <w:tabs>
          <w:tab w:val="num" w:pos="3600"/>
        </w:tabs>
        <w:ind w:left="3600" w:hanging="360"/>
      </w:pPr>
      <w:rPr>
        <w:rFonts w:ascii="Symbol" w:hAnsi="Symbol" w:hint="default"/>
      </w:rPr>
    </w:lvl>
    <w:lvl w:ilvl="5" w:tplc="F3584000" w:tentative="1">
      <w:start w:val="1"/>
      <w:numFmt w:val="bullet"/>
      <w:lvlText w:val=""/>
      <w:lvlJc w:val="left"/>
      <w:pPr>
        <w:tabs>
          <w:tab w:val="num" w:pos="4320"/>
        </w:tabs>
        <w:ind w:left="4320" w:hanging="360"/>
      </w:pPr>
      <w:rPr>
        <w:rFonts w:ascii="Symbol" w:hAnsi="Symbol" w:hint="default"/>
      </w:rPr>
    </w:lvl>
    <w:lvl w:ilvl="6" w:tplc="9CEC7ECA" w:tentative="1">
      <w:start w:val="1"/>
      <w:numFmt w:val="bullet"/>
      <w:lvlText w:val=""/>
      <w:lvlJc w:val="left"/>
      <w:pPr>
        <w:tabs>
          <w:tab w:val="num" w:pos="5040"/>
        </w:tabs>
        <w:ind w:left="5040" w:hanging="360"/>
      </w:pPr>
      <w:rPr>
        <w:rFonts w:ascii="Symbol" w:hAnsi="Symbol" w:hint="default"/>
      </w:rPr>
    </w:lvl>
    <w:lvl w:ilvl="7" w:tplc="792C0944" w:tentative="1">
      <w:start w:val="1"/>
      <w:numFmt w:val="bullet"/>
      <w:lvlText w:val=""/>
      <w:lvlJc w:val="left"/>
      <w:pPr>
        <w:tabs>
          <w:tab w:val="num" w:pos="5760"/>
        </w:tabs>
        <w:ind w:left="5760" w:hanging="360"/>
      </w:pPr>
      <w:rPr>
        <w:rFonts w:ascii="Symbol" w:hAnsi="Symbol" w:hint="default"/>
      </w:rPr>
    </w:lvl>
    <w:lvl w:ilvl="8" w:tplc="F00825F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DE77EE3"/>
    <w:multiLevelType w:val="hybridMultilevel"/>
    <w:tmpl w:val="5EF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D5F85"/>
    <w:multiLevelType w:val="hybridMultilevel"/>
    <w:tmpl w:val="99CA7EE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6B3112E"/>
    <w:multiLevelType w:val="hybridMultilevel"/>
    <w:tmpl w:val="06E8338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5" w15:restartNumberingAfterBreak="0">
    <w:nsid w:val="4AA303FA"/>
    <w:multiLevelType w:val="hybridMultilevel"/>
    <w:tmpl w:val="7DB61E92"/>
    <w:lvl w:ilvl="0" w:tplc="0409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E334EC0"/>
    <w:multiLevelType w:val="multilevel"/>
    <w:tmpl w:val="2498679C"/>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EA67282"/>
    <w:multiLevelType w:val="hybridMultilevel"/>
    <w:tmpl w:val="0E7ADEE6"/>
    <w:lvl w:ilvl="0" w:tplc="197877FA">
      <w:start w:val="1"/>
      <w:numFmt w:val="decimal"/>
      <w:lvlText w:val="%1."/>
      <w:lvlJc w:val="left"/>
      <w:pPr>
        <w:ind w:left="615" w:hanging="360"/>
      </w:pPr>
      <w:rPr>
        <w:rFonts w:hint="default"/>
      </w:rPr>
    </w:lvl>
    <w:lvl w:ilvl="1" w:tplc="DDCC9064">
      <w:numFmt w:val="bullet"/>
      <w:lvlText w:val="•"/>
      <w:lvlJc w:val="left"/>
      <w:pPr>
        <w:ind w:left="1335" w:hanging="360"/>
      </w:pPr>
      <w:rPr>
        <w:rFonts w:ascii="HelveticaNeueLT Std Lt" w:eastAsiaTheme="minorHAnsi" w:hAnsi="HelveticaNeueLT Std Lt" w:cstheme="minorBidi" w:hint="default"/>
      </w:rPr>
    </w:lvl>
    <w:lvl w:ilvl="2" w:tplc="D9C02B9A">
      <w:numFmt w:val="bullet"/>
      <w:lvlText w:val="-"/>
      <w:lvlJc w:val="left"/>
      <w:pPr>
        <w:ind w:left="2235" w:hanging="360"/>
      </w:pPr>
      <w:rPr>
        <w:rFonts w:ascii="HelveticaNeueLT Std Lt" w:eastAsiaTheme="minorHAnsi" w:hAnsi="HelveticaNeueLT Std Lt" w:cstheme="minorBidi" w:hint="default"/>
      </w:r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28" w15:restartNumberingAfterBreak="0">
    <w:nsid w:val="55AA1926"/>
    <w:multiLevelType w:val="hybridMultilevel"/>
    <w:tmpl w:val="DA2A1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BB4AD0"/>
    <w:multiLevelType w:val="hybridMultilevel"/>
    <w:tmpl w:val="1DD83B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DD156DF"/>
    <w:multiLevelType w:val="hybridMultilevel"/>
    <w:tmpl w:val="D832B8A6"/>
    <w:lvl w:ilvl="0" w:tplc="5FDAB300">
      <w:start w:val="1"/>
      <w:numFmt w:val="bullet"/>
      <w:lvlText w:val=""/>
      <w:lvlJc w:val="left"/>
      <w:pPr>
        <w:tabs>
          <w:tab w:val="num" w:pos="720"/>
        </w:tabs>
        <w:ind w:left="720" w:hanging="360"/>
      </w:pPr>
      <w:rPr>
        <w:rFonts w:ascii="Symbol" w:hAnsi="Symbol" w:hint="default"/>
      </w:rPr>
    </w:lvl>
    <w:lvl w:ilvl="1" w:tplc="966C3404">
      <w:start w:val="153"/>
      <w:numFmt w:val="bullet"/>
      <w:lvlText w:val="–"/>
      <w:lvlJc w:val="left"/>
      <w:pPr>
        <w:tabs>
          <w:tab w:val="num" w:pos="1440"/>
        </w:tabs>
        <w:ind w:left="1440" w:hanging="360"/>
      </w:pPr>
      <w:rPr>
        <w:rFonts w:ascii="Arial" w:hAnsi="Arial" w:hint="default"/>
      </w:rPr>
    </w:lvl>
    <w:lvl w:ilvl="2" w:tplc="EC94ADE4" w:tentative="1">
      <w:start w:val="1"/>
      <w:numFmt w:val="bullet"/>
      <w:lvlText w:val=""/>
      <w:lvlJc w:val="left"/>
      <w:pPr>
        <w:tabs>
          <w:tab w:val="num" w:pos="2160"/>
        </w:tabs>
        <w:ind w:left="2160" w:hanging="360"/>
      </w:pPr>
      <w:rPr>
        <w:rFonts w:ascii="Symbol" w:hAnsi="Symbol" w:hint="default"/>
      </w:rPr>
    </w:lvl>
    <w:lvl w:ilvl="3" w:tplc="A3A69974" w:tentative="1">
      <w:start w:val="1"/>
      <w:numFmt w:val="bullet"/>
      <w:lvlText w:val=""/>
      <w:lvlJc w:val="left"/>
      <w:pPr>
        <w:tabs>
          <w:tab w:val="num" w:pos="2880"/>
        </w:tabs>
        <w:ind w:left="2880" w:hanging="360"/>
      </w:pPr>
      <w:rPr>
        <w:rFonts w:ascii="Symbol" w:hAnsi="Symbol" w:hint="default"/>
      </w:rPr>
    </w:lvl>
    <w:lvl w:ilvl="4" w:tplc="8BDE34E2" w:tentative="1">
      <w:start w:val="1"/>
      <w:numFmt w:val="bullet"/>
      <w:lvlText w:val=""/>
      <w:lvlJc w:val="left"/>
      <w:pPr>
        <w:tabs>
          <w:tab w:val="num" w:pos="3600"/>
        </w:tabs>
        <w:ind w:left="3600" w:hanging="360"/>
      </w:pPr>
      <w:rPr>
        <w:rFonts w:ascii="Symbol" w:hAnsi="Symbol" w:hint="default"/>
      </w:rPr>
    </w:lvl>
    <w:lvl w:ilvl="5" w:tplc="0D7A805A" w:tentative="1">
      <w:start w:val="1"/>
      <w:numFmt w:val="bullet"/>
      <w:lvlText w:val=""/>
      <w:lvlJc w:val="left"/>
      <w:pPr>
        <w:tabs>
          <w:tab w:val="num" w:pos="4320"/>
        </w:tabs>
        <w:ind w:left="4320" w:hanging="360"/>
      </w:pPr>
      <w:rPr>
        <w:rFonts w:ascii="Symbol" w:hAnsi="Symbol" w:hint="default"/>
      </w:rPr>
    </w:lvl>
    <w:lvl w:ilvl="6" w:tplc="862E248C" w:tentative="1">
      <w:start w:val="1"/>
      <w:numFmt w:val="bullet"/>
      <w:lvlText w:val=""/>
      <w:lvlJc w:val="left"/>
      <w:pPr>
        <w:tabs>
          <w:tab w:val="num" w:pos="5040"/>
        </w:tabs>
        <w:ind w:left="5040" w:hanging="360"/>
      </w:pPr>
      <w:rPr>
        <w:rFonts w:ascii="Symbol" w:hAnsi="Symbol" w:hint="default"/>
      </w:rPr>
    </w:lvl>
    <w:lvl w:ilvl="7" w:tplc="7E96C77C" w:tentative="1">
      <w:start w:val="1"/>
      <w:numFmt w:val="bullet"/>
      <w:lvlText w:val=""/>
      <w:lvlJc w:val="left"/>
      <w:pPr>
        <w:tabs>
          <w:tab w:val="num" w:pos="5760"/>
        </w:tabs>
        <w:ind w:left="5760" w:hanging="360"/>
      </w:pPr>
      <w:rPr>
        <w:rFonts w:ascii="Symbol" w:hAnsi="Symbol" w:hint="default"/>
      </w:rPr>
    </w:lvl>
    <w:lvl w:ilvl="8" w:tplc="7DD6201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356280A"/>
    <w:multiLevelType w:val="hybridMultilevel"/>
    <w:tmpl w:val="5958DB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589050E"/>
    <w:multiLevelType w:val="hybridMultilevel"/>
    <w:tmpl w:val="08AAD422"/>
    <w:lvl w:ilvl="0" w:tplc="C84A314E">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7817A0D"/>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34" w15:restartNumberingAfterBreak="0">
    <w:nsid w:val="68846E19"/>
    <w:multiLevelType w:val="hybridMultilevel"/>
    <w:tmpl w:val="27125784"/>
    <w:lvl w:ilvl="0" w:tplc="CBDC61D4">
      <w:start w:val="1"/>
      <w:numFmt w:val="bullet"/>
      <w:lvlText w:val=""/>
      <w:lvlJc w:val="left"/>
      <w:pPr>
        <w:tabs>
          <w:tab w:val="num" w:pos="720"/>
        </w:tabs>
        <w:ind w:left="720" w:hanging="360"/>
      </w:pPr>
      <w:rPr>
        <w:rFonts w:ascii="Symbol" w:hAnsi="Symbol" w:hint="default"/>
      </w:rPr>
    </w:lvl>
    <w:lvl w:ilvl="1" w:tplc="81F87E0E" w:tentative="1">
      <w:start w:val="1"/>
      <w:numFmt w:val="bullet"/>
      <w:lvlText w:val=""/>
      <w:lvlJc w:val="left"/>
      <w:pPr>
        <w:tabs>
          <w:tab w:val="num" w:pos="1440"/>
        </w:tabs>
        <w:ind w:left="1440" w:hanging="360"/>
      </w:pPr>
      <w:rPr>
        <w:rFonts w:ascii="Symbol" w:hAnsi="Symbol" w:hint="default"/>
      </w:rPr>
    </w:lvl>
    <w:lvl w:ilvl="2" w:tplc="70DC44A0" w:tentative="1">
      <w:start w:val="1"/>
      <w:numFmt w:val="bullet"/>
      <w:lvlText w:val=""/>
      <w:lvlJc w:val="left"/>
      <w:pPr>
        <w:tabs>
          <w:tab w:val="num" w:pos="2160"/>
        </w:tabs>
        <w:ind w:left="2160" w:hanging="360"/>
      </w:pPr>
      <w:rPr>
        <w:rFonts w:ascii="Symbol" w:hAnsi="Symbol" w:hint="default"/>
      </w:rPr>
    </w:lvl>
    <w:lvl w:ilvl="3" w:tplc="38AA5208" w:tentative="1">
      <w:start w:val="1"/>
      <w:numFmt w:val="bullet"/>
      <w:lvlText w:val=""/>
      <w:lvlJc w:val="left"/>
      <w:pPr>
        <w:tabs>
          <w:tab w:val="num" w:pos="2880"/>
        </w:tabs>
        <w:ind w:left="2880" w:hanging="360"/>
      </w:pPr>
      <w:rPr>
        <w:rFonts w:ascii="Symbol" w:hAnsi="Symbol" w:hint="default"/>
      </w:rPr>
    </w:lvl>
    <w:lvl w:ilvl="4" w:tplc="6D748D2E" w:tentative="1">
      <w:start w:val="1"/>
      <w:numFmt w:val="bullet"/>
      <w:lvlText w:val=""/>
      <w:lvlJc w:val="left"/>
      <w:pPr>
        <w:tabs>
          <w:tab w:val="num" w:pos="3600"/>
        </w:tabs>
        <w:ind w:left="3600" w:hanging="360"/>
      </w:pPr>
      <w:rPr>
        <w:rFonts w:ascii="Symbol" w:hAnsi="Symbol" w:hint="default"/>
      </w:rPr>
    </w:lvl>
    <w:lvl w:ilvl="5" w:tplc="C6C65758" w:tentative="1">
      <w:start w:val="1"/>
      <w:numFmt w:val="bullet"/>
      <w:lvlText w:val=""/>
      <w:lvlJc w:val="left"/>
      <w:pPr>
        <w:tabs>
          <w:tab w:val="num" w:pos="4320"/>
        </w:tabs>
        <w:ind w:left="4320" w:hanging="360"/>
      </w:pPr>
      <w:rPr>
        <w:rFonts w:ascii="Symbol" w:hAnsi="Symbol" w:hint="default"/>
      </w:rPr>
    </w:lvl>
    <w:lvl w:ilvl="6" w:tplc="2182DFBE" w:tentative="1">
      <w:start w:val="1"/>
      <w:numFmt w:val="bullet"/>
      <w:lvlText w:val=""/>
      <w:lvlJc w:val="left"/>
      <w:pPr>
        <w:tabs>
          <w:tab w:val="num" w:pos="5040"/>
        </w:tabs>
        <w:ind w:left="5040" w:hanging="360"/>
      </w:pPr>
      <w:rPr>
        <w:rFonts w:ascii="Symbol" w:hAnsi="Symbol" w:hint="default"/>
      </w:rPr>
    </w:lvl>
    <w:lvl w:ilvl="7" w:tplc="3BBA9F4A" w:tentative="1">
      <w:start w:val="1"/>
      <w:numFmt w:val="bullet"/>
      <w:lvlText w:val=""/>
      <w:lvlJc w:val="left"/>
      <w:pPr>
        <w:tabs>
          <w:tab w:val="num" w:pos="5760"/>
        </w:tabs>
        <w:ind w:left="5760" w:hanging="360"/>
      </w:pPr>
      <w:rPr>
        <w:rFonts w:ascii="Symbol" w:hAnsi="Symbol" w:hint="default"/>
      </w:rPr>
    </w:lvl>
    <w:lvl w:ilvl="8" w:tplc="7DF489B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A116E55"/>
    <w:multiLevelType w:val="hybridMultilevel"/>
    <w:tmpl w:val="0686A9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1F618E"/>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37" w15:restartNumberingAfterBreak="0">
    <w:nsid w:val="709432D6"/>
    <w:multiLevelType w:val="hybridMultilevel"/>
    <w:tmpl w:val="FE9E86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FA6983"/>
    <w:multiLevelType w:val="multilevel"/>
    <w:tmpl w:val="4010F496"/>
    <w:lvl w:ilvl="0">
      <w:start w:val="1"/>
      <w:numFmt w:val="decimal"/>
      <w:lvlText w:val="%1."/>
      <w:lvlJc w:val="left"/>
      <w:pPr>
        <w:ind w:left="720" w:hanging="360"/>
      </w:pPr>
      <w:rPr>
        <w:rFonts w:hint="default"/>
        <w:i/>
      </w:rPr>
    </w:lvl>
    <w:lvl w:ilvl="1">
      <w:start w:val="1"/>
      <w:numFmt w:val="decimal"/>
      <w:isLgl/>
      <w:lvlText w:val="%1.%2."/>
      <w:lvlJc w:val="left"/>
      <w:pPr>
        <w:ind w:left="720" w:hanging="720"/>
      </w:pPr>
      <w:rPr>
        <w:rFonts w:ascii="Helvetica" w:hAnsi="Helvetica" w:cs="Helvetica" w:hint="default"/>
        <w:b w:val="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1DA15C3"/>
    <w:multiLevelType w:val="hybridMultilevel"/>
    <w:tmpl w:val="AA1225CA"/>
    <w:lvl w:ilvl="0" w:tplc="514412AC">
      <w:start w:val="1"/>
      <w:numFmt w:val="decimal"/>
      <w:lvlText w:val="%1."/>
      <w:lvlJc w:val="left"/>
      <w:pPr>
        <w:ind w:left="876" w:hanging="5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462B7"/>
    <w:multiLevelType w:val="hybridMultilevel"/>
    <w:tmpl w:val="D8EC7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6A14500"/>
    <w:multiLevelType w:val="hybridMultilevel"/>
    <w:tmpl w:val="881C2E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78906B7"/>
    <w:multiLevelType w:val="hybridMultilevel"/>
    <w:tmpl w:val="A9A815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9405025"/>
    <w:multiLevelType w:val="hybridMultilevel"/>
    <w:tmpl w:val="DAC0B508"/>
    <w:lvl w:ilvl="0" w:tplc="6A4453E4">
      <w:start w:val="1"/>
      <w:numFmt w:val="bullet"/>
      <w:lvlText w:val=""/>
      <w:lvlJc w:val="left"/>
      <w:pPr>
        <w:tabs>
          <w:tab w:val="num" w:pos="720"/>
        </w:tabs>
        <w:ind w:left="720" w:hanging="360"/>
      </w:pPr>
      <w:rPr>
        <w:rFonts w:ascii="Symbol" w:hAnsi="Symbol" w:hint="default"/>
      </w:rPr>
    </w:lvl>
    <w:lvl w:ilvl="1" w:tplc="CC627340" w:tentative="1">
      <w:start w:val="1"/>
      <w:numFmt w:val="bullet"/>
      <w:lvlText w:val=""/>
      <w:lvlJc w:val="left"/>
      <w:pPr>
        <w:tabs>
          <w:tab w:val="num" w:pos="1440"/>
        </w:tabs>
        <w:ind w:left="1440" w:hanging="360"/>
      </w:pPr>
      <w:rPr>
        <w:rFonts w:ascii="Symbol" w:hAnsi="Symbol" w:hint="default"/>
      </w:rPr>
    </w:lvl>
    <w:lvl w:ilvl="2" w:tplc="C5420CA4" w:tentative="1">
      <w:start w:val="1"/>
      <w:numFmt w:val="bullet"/>
      <w:lvlText w:val=""/>
      <w:lvlJc w:val="left"/>
      <w:pPr>
        <w:tabs>
          <w:tab w:val="num" w:pos="2160"/>
        </w:tabs>
        <w:ind w:left="2160" w:hanging="360"/>
      </w:pPr>
      <w:rPr>
        <w:rFonts w:ascii="Symbol" w:hAnsi="Symbol" w:hint="default"/>
      </w:rPr>
    </w:lvl>
    <w:lvl w:ilvl="3" w:tplc="340E8E16" w:tentative="1">
      <w:start w:val="1"/>
      <w:numFmt w:val="bullet"/>
      <w:lvlText w:val=""/>
      <w:lvlJc w:val="left"/>
      <w:pPr>
        <w:tabs>
          <w:tab w:val="num" w:pos="2880"/>
        </w:tabs>
        <w:ind w:left="2880" w:hanging="360"/>
      </w:pPr>
      <w:rPr>
        <w:rFonts w:ascii="Symbol" w:hAnsi="Symbol" w:hint="default"/>
      </w:rPr>
    </w:lvl>
    <w:lvl w:ilvl="4" w:tplc="63C86568" w:tentative="1">
      <w:start w:val="1"/>
      <w:numFmt w:val="bullet"/>
      <w:lvlText w:val=""/>
      <w:lvlJc w:val="left"/>
      <w:pPr>
        <w:tabs>
          <w:tab w:val="num" w:pos="3600"/>
        </w:tabs>
        <w:ind w:left="3600" w:hanging="360"/>
      </w:pPr>
      <w:rPr>
        <w:rFonts w:ascii="Symbol" w:hAnsi="Symbol" w:hint="default"/>
      </w:rPr>
    </w:lvl>
    <w:lvl w:ilvl="5" w:tplc="B5866DF6" w:tentative="1">
      <w:start w:val="1"/>
      <w:numFmt w:val="bullet"/>
      <w:lvlText w:val=""/>
      <w:lvlJc w:val="left"/>
      <w:pPr>
        <w:tabs>
          <w:tab w:val="num" w:pos="4320"/>
        </w:tabs>
        <w:ind w:left="4320" w:hanging="360"/>
      </w:pPr>
      <w:rPr>
        <w:rFonts w:ascii="Symbol" w:hAnsi="Symbol" w:hint="default"/>
      </w:rPr>
    </w:lvl>
    <w:lvl w:ilvl="6" w:tplc="E1423474" w:tentative="1">
      <w:start w:val="1"/>
      <w:numFmt w:val="bullet"/>
      <w:lvlText w:val=""/>
      <w:lvlJc w:val="left"/>
      <w:pPr>
        <w:tabs>
          <w:tab w:val="num" w:pos="5040"/>
        </w:tabs>
        <w:ind w:left="5040" w:hanging="360"/>
      </w:pPr>
      <w:rPr>
        <w:rFonts w:ascii="Symbol" w:hAnsi="Symbol" w:hint="default"/>
      </w:rPr>
    </w:lvl>
    <w:lvl w:ilvl="7" w:tplc="9FAE4D26" w:tentative="1">
      <w:start w:val="1"/>
      <w:numFmt w:val="bullet"/>
      <w:lvlText w:val=""/>
      <w:lvlJc w:val="left"/>
      <w:pPr>
        <w:tabs>
          <w:tab w:val="num" w:pos="5760"/>
        </w:tabs>
        <w:ind w:left="5760" w:hanging="360"/>
      </w:pPr>
      <w:rPr>
        <w:rFonts w:ascii="Symbol" w:hAnsi="Symbol" w:hint="default"/>
      </w:rPr>
    </w:lvl>
    <w:lvl w:ilvl="8" w:tplc="30A8F27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A5F7393"/>
    <w:multiLevelType w:val="hybridMultilevel"/>
    <w:tmpl w:val="1AD4A1D6"/>
    <w:lvl w:ilvl="0" w:tplc="0AFCC36E">
      <w:start w:val="1"/>
      <w:numFmt w:val="bullet"/>
      <w:lvlText w:val=""/>
      <w:lvlJc w:val="left"/>
      <w:pPr>
        <w:tabs>
          <w:tab w:val="num" w:pos="720"/>
        </w:tabs>
        <w:ind w:left="720" w:hanging="360"/>
      </w:pPr>
      <w:rPr>
        <w:rFonts w:ascii="Symbol" w:hAnsi="Symbol" w:hint="default"/>
      </w:rPr>
    </w:lvl>
    <w:lvl w:ilvl="1" w:tplc="CACCA62C" w:tentative="1">
      <w:start w:val="1"/>
      <w:numFmt w:val="bullet"/>
      <w:lvlText w:val=""/>
      <w:lvlJc w:val="left"/>
      <w:pPr>
        <w:tabs>
          <w:tab w:val="num" w:pos="1440"/>
        </w:tabs>
        <w:ind w:left="1440" w:hanging="360"/>
      </w:pPr>
      <w:rPr>
        <w:rFonts w:ascii="Symbol" w:hAnsi="Symbol" w:hint="default"/>
      </w:rPr>
    </w:lvl>
    <w:lvl w:ilvl="2" w:tplc="7632EFB4" w:tentative="1">
      <w:start w:val="1"/>
      <w:numFmt w:val="bullet"/>
      <w:lvlText w:val=""/>
      <w:lvlJc w:val="left"/>
      <w:pPr>
        <w:tabs>
          <w:tab w:val="num" w:pos="2160"/>
        </w:tabs>
        <w:ind w:left="2160" w:hanging="360"/>
      </w:pPr>
      <w:rPr>
        <w:rFonts w:ascii="Symbol" w:hAnsi="Symbol" w:hint="default"/>
      </w:rPr>
    </w:lvl>
    <w:lvl w:ilvl="3" w:tplc="7604EF88" w:tentative="1">
      <w:start w:val="1"/>
      <w:numFmt w:val="bullet"/>
      <w:lvlText w:val=""/>
      <w:lvlJc w:val="left"/>
      <w:pPr>
        <w:tabs>
          <w:tab w:val="num" w:pos="2880"/>
        </w:tabs>
        <w:ind w:left="2880" w:hanging="360"/>
      </w:pPr>
      <w:rPr>
        <w:rFonts w:ascii="Symbol" w:hAnsi="Symbol" w:hint="default"/>
      </w:rPr>
    </w:lvl>
    <w:lvl w:ilvl="4" w:tplc="C7661650" w:tentative="1">
      <w:start w:val="1"/>
      <w:numFmt w:val="bullet"/>
      <w:lvlText w:val=""/>
      <w:lvlJc w:val="left"/>
      <w:pPr>
        <w:tabs>
          <w:tab w:val="num" w:pos="3600"/>
        </w:tabs>
        <w:ind w:left="3600" w:hanging="360"/>
      </w:pPr>
      <w:rPr>
        <w:rFonts w:ascii="Symbol" w:hAnsi="Symbol" w:hint="default"/>
      </w:rPr>
    </w:lvl>
    <w:lvl w:ilvl="5" w:tplc="7958A6C4" w:tentative="1">
      <w:start w:val="1"/>
      <w:numFmt w:val="bullet"/>
      <w:lvlText w:val=""/>
      <w:lvlJc w:val="left"/>
      <w:pPr>
        <w:tabs>
          <w:tab w:val="num" w:pos="4320"/>
        </w:tabs>
        <w:ind w:left="4320" w:hanging="360"/>
      </w:pPr>
      <w:rPr>
        <w:rFonts w:ascii="Symbol" w:hAnsi="Symbol" w:hint="default"/>
      </w:rPr>
    </w:lvl>
    <w:lvl w:ilvl="6" w:tplc="34F4C62A" w:tentative="1">
      <w:start w:val="1"/>
      <w:numFmt w:val="bullet"/>
      <w:lvlText w:val=""/>
      <w:lvlJc w:val="left"/>
      <w:pPr>
        <w:tabs>
          <w:tab w:val="num" w:pos="5040"/>
        </w:tabs>
        <w:ind w:left="5040" w:hanging="360"/>
      </w:pPr>
      <w:rPr>
        <w:rFonts w:ascii="Symbol" w:hAnsi="Symbol" w:hint="default"/>
      </w:rPr>
    </w:lvl>
    <w:lvl w:ilvl="7" w:tplc="BB9A9196" w:tentative="1">
      <w:start w:val="1"/>
      <w:numFmt w:val="bullet"/>
      <w:lvlText w:val=""/>
      <w:lvlJc w:val="left"/>
      <w:pPr>
        <w:tabs>
          <w:tab w:val="num" w:pos="5760"/>
        </w:tabs>
        <w:ind w:left="5760" w:hanging="360"/>
      </w:pPr>
      <w:rPr>
        <w:rFonts w:ascii="Symbol" w:hAnsi="Symbol" w:hint="default"/>
      </w:rPr>
    </w:lvl>
    <w:lvl w:ilvl="8" w:tplc="97BA31E4"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22"/>
  </w:num>
  <w:num w:numId="4">
    <w:abstractNumId w:val="38"/>
  </w:num>
  <w:num w:numId="5">
    <w:abstractNumId w:val="26"/>
  </w:num>
  <w:num w:numId="6">
    <w:abstractNumId w:val="39"/>
  </w:num>
  <w:num w:numId="7">
    <w:abstractNumId w:val="18"/>
  </w:num>
  <w:num w:numId="8">
    <w:abstractNumId w:val="5"/>
  </w:num>
  <w:num w:numId="9">
    <w:abstractNumId w:val="41"/>
  </w:num>
  <w:num w:numId="10">
    <w:abstractNumId w:val="19"/>
  </w:num>
  <w:num w:numId="11">
    <w:abstractNumId w:val="33"/>
  </w:num>
  <w:num w:numId="12">
    <w:abstractNumId w:val="27"/>
  </w:num>
  <w:num w:numId="13">
    <w:abstractNumId w:val="1"/>
  </w:num>
  <w:num w:numId="14">
    <w:abstractNumId w:val="36"/>
  </w:num>
  <w:num w:numId="15">
    <w:abstractNumId w:val="4"/>
  </w:num>
  <w:num w:numId="16">
    <w:abstractNumId w:val="44"/>
  </w:num>
  <w:num w:numId="17">
    <w:abstractNumId w:val="17"/>
  </w:num>
  <w:num w:numId="18">
    <w:abstractNumId w:val="43"/>
  </w:num>
  <w:num w:numId="19">
    <w:abstractNumId w:val="21"/>
  </w:num>
  <w:num w:numId="20">
    <w:abstractNumId w:val="30"/>
  </w:num>
  <w:num w:numId="21">
    <w:abstractNumId w:val="13"/>
  </w:num>
  <w:num w:numId="22">
    <w:abstractNumId w:val="34"/>
  </w:num>
  <w:num w:numId="23">
    <w:abstractNumId w:val="15"/>
  </w:num>
  <w:num w:numId="24">
    <w:abstractNumId w:val="3"/>
  </w:num>
  <w:num w:numId="25">
    <w:abstractNumId w:val="8"/>
  </w:num>
  <w:num w:numId="26">
    <w:abstractNumId w:val="10"/>
  </w:num>
  <w:num w:numId="27">
    <w:abstractNumId w:val="37"/>
  </w:num>
  <w:num w:numId="28">
    <w:abstractNumId w:val="40"/>
  </w:num>
  <w:num w:numId="29">
    <w:abstractNumId w:val="28"/>
  </w:num>
  <w:num w:numId="30">
    <w:abstractNumId w:val="35"/>
  </w:num>
  <w:num w:numId="31">
    <w:abstractNumId w:val="20"/>
  </w:num>
  <w:num w:numId="32">
    <w:abstractNumId w:val="7"/>
  </w:num>
  <w:num w:numId="33">
    <w:abstractNumId w:val="42"/>
  </w:num>
  <w:num w:numId="34">
    <w:abstractNumId w:val="32"/>
  </w:num>
  <w:num w:numId="35">
    <w:abstractNumId w:val="29"/>
  </w:num>
  <w:num w:numId="36">
    <w:abstractNumId w:val="16"/>
  </w:num>
  <w:num w:numId="37">
    <w:abstractNumId w:val="6"/>
  </w:num>
  <w:num w:numId="38">
    <w:abstractNumId w:val="24"/>
  </w:num>
  <w:num w:numId="39">
    <w:abstractNumId w:val="23"/>
  </w:num>
  <w:num w:numId="40">
    <w:abstractNumId w:val="2"/>
  </w:num>
  <w:num w:numId="41">
    <w:abstractNumId w:val="9"/>
  </w:num>
  <w:num w:numId="42">
    <w:abstractNumId w:val="31"/>
  </w:num>
  <w:num w:numId="43">
    <w:abstractNumId w:val="25"/>
  </w:num>
  <w:num w:numId="44">
    <w:abstractNumId w:val="1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A1"/>
    <w:rsid w:val="000075F8"/>
    <w:rsid w:val="000146F9"/>
    <w:rsid w:val="00014C08"/>
    <w:rsid w:val="0001621B"/>
    <w:rsid w:val="000220C4"/>
    <w:rsid w:val="00022BD5"/>
    <w:rsid w:val="00027024"/>
    <w:rsid w:val="00031109"/>
    <w:rsid w:val="00031F74"/>
    <w:rsid w:val="000329A7"/>
    <w:rsid w:val="00034F47"/>
    <w:rsid w:val="00036D2F"/>
    <w:rsid w:val="0003740B"/>
    <w:rsid w:val="000377BC"/>
    <w:rsid w:val="000415A4"/>
    <w:rsid w:val="000535FD"/>
    <w:rsid w:val="0005482E"/>
    <w:rsid w:val="000549C0"/>
    <w:rsid w:val="00055736"/>
    <w:rsid w:val="00057C98"/>
    <w:rsid w:val="00057F0F"/>
    <w:rsid w:val="000605F7"/>
    <w:rsid w:val="00060C9A"/>
    <w:rsid w:val="00067A98"/>
    <w:rsid w:val="00067E0A"/>
    <w:rsid w:val="00072AB0"/>
    <w:rsid w:val="00073814"/>
    <w:rsid w:val="00080E60"/>
    <w:rsid w:val="00083593"/>
    <w:rsid w:val="00085239"/>
    <w:rsid w:val="00087823"/>
    <w:rsid w:val="00091E50"/>
    <w:rsid w:val="0009425F"/>
    <w:rsid w:val="000A0D10"/>
    <w:rsid w:val="000A356A"/>
    <w:rsid w:val="000B6C78"/>
    <w:rsid w:val="000D4FB3"/>
    <w:rsid w:val="000E15F2"/>
    <w:rsid w:val="000E1DEB"/>
    <w:rsid w:val="000E3023"/>
    <w:rsid w:val="000E3FD9"/>
    <w:rsid w:val="000E573D"/>
    <w:rsid w:val="001012A6"/>
    <w:rsid w:val="00106D3D"/>
    <w:rsid w:val="0011469D"/>
    <w:rsid w:val="001249DE"/>
    <w:rsid w:val="00130B37"/>
    <w:rsid w:val="00131631"/>
    <w:rsid w:val="001317D3"/>
    <w:rsid w:val="001324B8"/>
    <w:rsid w:val="00133DB1"/>
    <w:rsid w:val="001402EB"/>
    <w:rsid w:val="00140BDD"/>
    <w:rsid w:val="001411C5"/>
    <w:rsid w:val="00143B77"/>
    <w:rsid w:val="00152178"/>
    <w:rsid w:val="00153EEE"/>
    <w:rsid w:val="00154FB2"/>
    <w:rsid w:val="00155DC8"/>
    <w:rsid w:val="00156306"/>
    <w:rsid w:val="001569B6"/>
    <w:rsid w:val="001578DE"/>
    <w:rsid w:val="00161E41"/>
    <w:rsid w:val="00166AED"/>
    <w:rsid w:val="00166F07"/>
    <w:rsid w:val="001672BE"/>
    <w:rsid w:val="00167EB3"/>
    <w:rsid w:val="00170CCB"/>
    <w:rsid w:val="001712BB"/>
    <w:rsid w:val="00171367"/>
    <w:rsid w:val="00171448"/>
    <w:rsid w:val="00172148"/>
    <w:rsid w:val="0017231D"/>
    <w:rsid w:val="00172EE3"/>
    <w:rsid w:val="00174435"/>
    <w:rsid w:val="001751EB"/>
    <w:rsid w:val="00182CCF"/>
    <w:rsid w:val="00191583"/>
    <w:rsid w:val="00197CD3"/>
    <w:rsid w:val="001A2958"/>
    <w:rsid w:val="001A4992"/>
    <w:rsid w:val="001B06ED"/>
    <w:rsid w:val="001B0A82"/>
    <w:rsid w:val="001B1AAB"/>
    <w:rsid w:val="001B6348"/>
    <w:rsid w:val="001C15E3"/>
    <w:rsid w:val="001C2A6F"/>
    <w:rsid w:val="001D1570"/>
    <w:rsid w:val="001D54EA"/>
    <w:rsid w:val="001D7CC5"/>
    <w:rsid w:val="001E753D"/>
    <w:rsid w:val="001E7B05"/>
    <w:rsid w:val="001E7E4A"/>
    <w:rsid w:val="001F384B"/>
    <w:rsid w:val="001F4B51"/>
    <w:rsid w:val="0020503A"/>
    <w:rsid w:val="00206D7D"/>
    <w:rsid w:val="00207024"/>
    <w:rsid w:val="002076FC"/>
    <w:rsid w:val="00210048"/>
    <w:rsid w:val="00210AA7"/>
    <w:rsid w:val="00212099"/>
    <w:rsid w:val="002127F3"/>
    <w:rsid w:val="00222C9A"/>
    <w:rsid w:val="00222FA7"/>
    <w:rsid w:val="00224633"/>
    <w:rsid w:val="002311CE"/>
    <w:rsid w:val="00231330"/>
    <w:rsid w:val="002325B3"/>
    <w:rsid w:val="00242ECA"/>
    <w:rsid w:val="002458A4"/>
    <w:rsid w:val="00247E1C"/>
    <w:rsid w:val="0025233E"/>
    <w:rsid w:val="00256FA9"/>
    <w:rsid w:val="00257BD4"/>
    <w:rsid w:val="002642ED"/>
    <w:rsid w:val="002664F8"/>
    <w:rsid w:val="00266E85"/>
    <w:rsid w:val="00267C9B"/>
    <w:rsid w:val="0027199E"/>
    <w:rsid w:val="0027583A"/>
    <w:rsid w:val="0028430A"/>
    <w:rsid w:val="00291277"/>
    <w:rsid w:val="00293B8F"/>
    <w:rsid w:val="0029554B"/>
    <w:rsid w:val="00297874"/>
    <w:rsid w:val="002A24D4"/>
    <w:rsid w:val="002A3011"/>
    <w:rsid w:val="002C15F7"/>
    <w:rsid w:val="002C3474"/>
    <w:rsid w:val="002E5E8D"/>
    <w:rsid w:val="002E7CE7"/>
    <w:rsid w:val="002F7C15"/>
    <w:rsid w:val="00302926"/>
    <w:rsid w:val="003079FB"/>
    <w:rsid w:val="00307A54"/>
    <w:rsid w:val="0031110C"/>
    <w:rsid w:val="003111D4"/>
    <w:rsid w:val="00311268"/>
    <w:rsid w:val="003225D6"/>
    <w:rsid w:val="00327255"/>
    <w:rsid w:val="00331061"/>
    <w:rsid w:val="00335A23"/>
    <w:rsid w:val="00335E1C"/>
    <w:rsid w:val="0033612B"/>
    <w:rsid w:val="00340ADE"/>
    <w:rsid w:val="00342561"/>
    <w:rsid w:val="003439DC"/>
    <w:rsid w:val="0034506E"/>
    <w:rsid w:val="00345085"/>
    <w:rsid w:val="00345758"/>
    <w:rsid w:val="00352829"/>
    <w:rsid w:val="0035564A"/>
    <w:rsid w:val="00356785"/>
    <w:rsid w:val="00356ED1"/>
    <w:rsid w:val="003622D4"/>
    <w:rsid w:val="00362D2D"/>
    <w:rsid w:val="00367CCC"/>
    <w:rsid w:val="0037194D"/>
    <w:rsid w:val="00372F68"/>
    <w:rsid w:val="0037391B"/>
    <w:rsid w:val="003827B1"/>
    <w:rsid w:val="00382D3C"/>
    <w:rsid w:val="00383497"/>
    <w:rsid w:val="00385431"/>
    <w:rsid w:val="0038599E"/>
    <w:rsid w:val="003911A1"/>
    <w:rsid w:val="00391986"/>
    <w:rsid w:val="003972E2"/>
    <w:rsid w:val="003A44BD"/>
    <w:rsid w:val="003A737D"/>
    <w:rsid w:val="003A7D43"/>
    <w:rsid w:val="003B29C5"/>
    <w:rsid w:val="003B3538"/>
    <w:rsid w:val="003B3ED7"/>
    <w:rsid w:val="003C00E6"/>
    <w:rsid w:val="003C03E3"/>
    <w:rsid w:val="003C1835"/>
    <w:rsid w:val="003C1E35"/>
    <w:rsid w:val="003C3F73"/>
    <w:rsid w:val="003D48CA"/>
    <w:rsid w:val="003D5461"/>
    <w:rsid w:val="003D5D75"/>
    <w:rsid w:val="003D606F"/>
    <w:rsid w:val="003D643A"/>
    <w:rsid w:val="003D7EFA"/>
    <w:rsid w:val="003F27D4"/>
    <w:rsid w:val="003F7737"/>
    <w:rsid w:val="00400AAC"/>
    <w:rsid w:val="00401FFE"/>
    <w:rsid w:val="00410211"/>
    <w:rsid w:val="004109FE"/>
    <w:rsid w:val="004137FA"/>
    <w:rsid w:val="00416C1B"/>
    <w:rsid w:val="0041734D"/>
    <w:rsid w:val="0042632F"/>
    <w:rsid w:val="00426D3E"/>
    <w:rsid w:val="00427856"/>
    <w:rsid w:val="004404E0"/>
    <w:rsid w:val="00443184"/>
    <w:rsid w:val="00444A7A"/>
    <w:rsid w:val="00445548"/>
    <w:rsid w:val="00446B5F"/>
    <w:rsid w:val="00450692"/>
    <w:rsid w:val="00453AF3"/>
    <w:rsid w:val="00462186"/>
    <w:rsid w:val="00470298"/>
    <w:rsid w:val="00471069"/>
    <w:rsid w:val="004716FC"/>
    <w:rsid w:val="00480525"/>
    <w:rsid w:val="00480542"/>
    <w:rsid w:val="004903C3"/>
    <w:rsid w:val="00492479"/>
    <w:rsid w:val="00493A10"/>
    <w:rsid w:val="0049402B"/>
    <w:rsid w:val="00496C6B"/>
    <w:rsid w:val="00497225"/>
    <w:rsid w:val="004974D2"/>
    <w:rsid w:val="004A2D7F"/>
    <w:rsid w:val="004A4610"/>
    <w:rsid w:val="004A4682"/>
    <w:rsid w:val="004A4CF9"/>
    <w:rsid w:val="004A51C2"/>
    <w:rsid w:val="004A5925"/>
    <w:rsid w:val="004A66AC"/>
    <w:rsid w:val="004A79F3"/>
    <w:rsid w:val="004A7FC3"/>
    <w:rsid w:val="004B0EDF"/>
    <w:rsid w:val="004B279B"/>
    <w:rsid w:val="004B3BEE"/>
    <w:rsid w:val="004C4201"/>
    <w:rsid w:val="004C4451"/>
    <w:rsid w:val="004C4A81"/>
    <w:rsid w:val="004C4FEE"/>
    <w:rsid w:val="004C6A56"/>
    <w:rsid w:val="004C7ADF"/>
    <w:rsid w:val="004D2A83"/>
    <w:rsid w:val="004D39F2"/>
    <w:rsid w:val="004D44D1"/>
    <w:rsid w:val="004E032C"/>
    <w:rsid w:val="004E14F7"/>
    <w:rsid w:val="004F0B94"/>
    <w:rsid w:val="004F3E2A"/>
    <w:rsid w:val="004F5400"/>
    <w:rsid w:val="004F74DA"/>
    <w:rsid w:val="00501E89"/>
    <w:rsid w:val="0050371E"/>
    <w:rsid w:val="00503E8A"/>
    <w:rsid w:val="00505C7F"/>
    <w:rsid w:val="005060AA"/>
    <w:rsid w:val="00506164"/>
    <w:rsid w:val="00507D71"/>
    <w:rsid w:val="00512188"/>
    <w:rsid w:val="00512A58"/>
    <w:rsid w:val="00514A1C"/>
    <w:rsid w:val="00515286"/>
    <w:rsid w:val="0051722F"/>
    <w:rsid w:val="00521ADB"/>
    <w:rsid w:val="0052207D"/>
    <w:rsid w:val="005231E8"/>
    <w:rsid w:val="005235B3"/>
    <w:rsid w:val="00525B9D"/>
    <w:rsid w:val="0053015A"/>
    <w:rsid w:val="00533C2E"/>
    <w:rsid w:val="00534B04"/>
    <w:rsid w:val="00534FEF"/>
    <w:rsid w:val="0053589D"/>
    <w:rsid w:val="00536225"/>
    <w:rsid w:val="005407A7"/>
    <w:rsid w:val="0054300F"/>
    <w:rsid w:val="0054333D"/>
    <w:rsid w:val="00545C0D"/>
    <w:rsid w:val="0055547A"/>
    <w:rsid w:val="00557C6B"/>
    <w:rsid w:val="00561B5F"/>
    <w:rsid w:val="00562816"/>
    <w:rsid w:val="00563072"/>
    <w:rsid w:val="0056349C"/>
    <w:rsid w:val="00563A45"/>
    <w:rsid w:val="00564ECA"/>
    <w:rsid w:val="00565799"/>
    <w:rsid w:val="00571C8E"/>
    <w:rsid w:val="00576E96"/>
    <w:rsid w:val="005A4A19"/>
    <w:rsid w:val="005A5A9E"/>
    <w:rsid w:val="005A6D3F"/>
    <w:rsid w:val="005B0C10"/>
    <w:rsid w:val="005B29E4"/>
    <w:rsid w:val="005C2F76"/>
    <w:rsid w:val="005D1C34"/>
    <w:rsid w:val="005D65AD"/>
    <w:rsid w:val="005E03C8"/>
    <w:rsid w:val="005E2AAC"/>
    <w:rsid w:val="005E4686"/>
    <w:rsid w:val="005E60E9"/>
    <w:rsid w:val="005E7F6E"/>
    <w:rsid w:val="005F23D8"/>
    <w:rsid w:val="005F2AD8"/>
    <w:rsid w:val="00600640"/>
    <w:rsid w:val="00610386"/>
    <w:rsid w:val="0061385C"/>
    <w:rsid w:val="00615759"/>
    <w:rsid w:val="00620939"/>
    <w:rsid w:val="006225CC"/>
    <w:rsid w:val="00622CAE"/>
    <w:rsid w:val="0062365B"/>
    <w:rsid w:val="0062597D"/>
    <w:rsid w:val="00625C82"/>
    <w:rsid w:val="00626E85"/>
    <w:rsid w:val="00627E67"/>
    <w:rsid w:val="00632CDF"/>
    <w:rsid w:val="00636347"/>
    <w:rsid w:val="00636F93"/>
    <w:rsid w:val="0064143A"/>
    <w:rsid w:val="00642AE3"/>
    <w:rsid w:val="00642CC6"/>
    <w:rsid w:val="00644301"/>
    <w:rsid w:val="006513E8"/>
    <w:rsid w:val="00652FE4"/>
    <w:rsid w:val="00657E19"/>
    <w:rsid w:val="00663452"/>
    <w:rsid w:val="00665620"/>
    <w:rsid w:val="006724A5"/>
    <w:rsid w:val="006741E4"/>
    <w:rsid w:val="00674D75"/>
    <w:rsid w:val="00684EAF"/>
    <w:rsid w:val="00686A5C"/>
    <w:rsid w:val="00687C13"/>
    <w:rsid w:val="00691C71"/>
    <w:rsid w:val="00697172"/>
    <w:rsid w:val="006A01A6"/>
    <w:rsid w:val="006A0AAC"/>
    <w:rsid w:val="006A1FD8"/>
    <w:rsid w:val="006A375C"/>
    <w:rsid w:val="006A3EE7"/>
    <w:rsid w:val="006A6094"/>
    <w:rsid w:val="006A666C"/>
    <w:rsid w:val="006A6B43"/>
    <w:rsid w:val="006B096D"/>
    <w:rsid w:val="006B22FA"/>
    <w:rsid w:val="006B2FE3"/>
    <w:rsid w:val="006B328E"/>
    <w:rsid w:val="006B342A"/>
    <w:rsid w:val="006C28B6"/>
    <w:rsid w:val="006C74D4"/>
    <w:rsid w:val="006C78B9"/>
    <w:rsid w:val="006D3501"/>
    <w:rsid w:val="006D4AE2"/>
    <w:rsid w:val="006D6FA9"/>
    <w:rsid w:val="006E4A51"/>
    <w:rsid w:val="006E4B36"/>
    <w:rsid w:val="006E4E0C"/>
    <w:rsid w:val="006F0994"/>
    <w:rsid w:val="006F105D"/>
    <w:rsid w:val="006F3A2C"/>
    <w:rsid w:val="006F5532"/>
    <w:rsid w:val="006F6B1C"/>
    <w:rsid w:val="00701271"/>
    <w:rsid w:val="0070355C"/>
    <w:rsid w:val="00705507"/>
    <w:rsid w:val="00705A24"/>
    <w:rsid w:val="00706782"/>
    <w:rsid w:val="00710ABB"/>
    <w:rsid w:val="00712C59"/>
    <w:rsid w:val="00716292"/>
    <w:rsid w:val="00716A08"/>
    <w:rsid w:val="007176A0"/>
    <w:rsid w:val="00717A96"/>
    <w:rsid w:val="007217E7"/>
    <w:rsid w:val="00727155"/>
    <w:rsid w:val="0073076A"/>
    <w:rsid w:val="00730E44"/>
    <w:rsid w:val="00731B2F"/>
    <w:rsid w:val="00731CE6"/>
    <w:rsid w:val="007404B6"/>
    <w:rsid w:val="0074249E"/>
    <w:rsid w:val="007429CC"/>
    <w:rsid w:val="0075100B"/>
    <w:rsid w:val="00751514"/>
    <w:rsid w:val="0075371A"/>
    <w:rsid w:val="00753E0D"/>
    <w:rsid w:val="00757AD2"/>
    <w:rsid w:val="0076291D"/>
    <w:rsid w:val="00762BF4"/>
    <w:rsid w:val="00765B2C"/>
    <w:rsid w:val="007677A8"/>
    <w:rsid w:val="007678F1"/>
    <w:rsid w:val="007702A4"/>
    <w:rsid w:val="00770B9D"/>
    <w:rsid w:val="00772C26"/>
    <w:rsid w:val="00774480"/>
    <w:rsid w:val="00777BA2"/>
    <w:rsid w:val="00782BE7"/>
    <w:rsid w:val="00783850"/>
    <w:rsid w:val="00783E5E"/>
    <w:rsid w:val="00785919"/>
    <w:rsid w:val="0078612A"/>
    <w:rsid w:val="00787390"/>
    <w:rsid w:val="00790541"/>
    <w:rsid w:val="007905FC"/>
    <w:rsid w:val="00790C06"/>
    <w:rsid w:val="00793079"/>
    <w:rsid w:val="00793603"/>
    <w:rsid w:val="00793AA7"/>
    <w:rsid w:val="007A0FE2"/>
    <w:rsid w:val="007A20E0"/>
    <w:rsid w:val="007A7244"/>
    <w:rsid w:val="007B04CB"/>
    <w:rsid w:val="007B0B10"/>
    <w:rsid w:val="007B2CE7"/>
    <w:rsid w:val="007B5133"/>
    <w:rsid w:val="007B5764"/>
    <w:rsid w:val="007C06CA"/>
    <w:rsid w:val="007C6268"/>
    <w:rsid w:val="007C7FD8"/>
    <w:rsid w:val="007D026B"/>
    <w:rsid w:val="007D179E"/>
    <w:rsid w:val="007D275F"/>
    <w:rsid w:val="007D59F0"/>
    <w:rsid w:val="007D620C"/>
    <w:rsid w:val="007D7F81"/>
    <w:rsid w:val="007E0BC2"/>
    <w:rsid w:val="007E6A25"/>
    <w:rsid w:val="007F1056"/>
    <w:rsid w:val="007F13E0"/>
    <w:rsid w:val="007F4579"/>
    <w:rsid w:val="008010BA"/>
    <w:rsid w:val="00801944"/>
    <w:rsid w:val="008025C9"/>
    <w:rsid w:val="008077F4"/>
    <w:rsid w:val="0081215F"/>
    <w:rsid w:val="00812BBA"/>
    <w:rsid w:val="008175FB"/>
    <w:rsid w:val="0083023A"/>
    <w:rsid w:val="00834B12"/>
    <w:rsid w:val="008378BC"/>
    <w:rsid w:val="008403C8"/>
    <w:rsid w:val="00841144"/>
    <w:rsid w:val="00844E35"/>
    <w:rsid w:val="008463D9"/>
    <w:rsid w:val="00847FED"/>
    <w:rsid w:val="008501E7"/>
    <w:rsid w:val="00853956"/>
    <w:rsid w:val="008662B5"/>
    <w:rsid w:val="008666B7"/>
    <w:rsid w:val="00866BD4"/>
    <w:rsid w:val="00866DB9"/>
    <w:rsid w:val="008675C9"/>
    <w:rsid w:val="00867613"/>
    <w:rsid w:val="00871527"/>
    <w:rsid w:val="008719FE"/>
    <w:rsid w:val="0088324E"/>
    <w:rsid w:val="008842EC"/>
    <w:rsid w:val="00884F75"/>
    <w:rsid w:val="008872D7"/>
    <w:rsid w:val="00891D47"/>
    <w:rsid w:val="008937E7"/>
    <w:rsid w:val="008962E3"/>
    <w:rsid w:val="008A3253"/>
    <w:rsid w:val="008A3751"/>
    <w:rsid w:val="008A6160"/>
    <w:rsid w:val="008A64EF"/>
    <w:rsid w:val="008B20D5"/>
    <w:rsid w:val="008B40AF"/>
    <w:rsid w:val="008B70BB"/>
    <w:rsid w:val="008C312B"/>
    <w:rsid w:val="008C69E3"/>
    <w:rsid w:val="008C6D9A"/>
    <w:rsid w:val="008D2A9C"/>
    <w:rsid w:val="008D538B"/>
    <w:rsid w:val="008D5EA8"/>
    <w:rsid w:val="008E0DE3"/>
    <w:rsid w:val="008F0C6C"/>
    <w:rsid w:val="008F1D04"/>
    <w:rsid w:val="008F3073"/>
    <w:rsid w:val="008F43E2"/>
    <w:rsid w:val="008F50D4"/>
    <w:rsid w:val="009046D1"/>
    <w:rsid w:val="009054B9"/>
    <w:rsid w:val="00905D0B"/>
    <w:rsid w:val="00907249"/>
    <w:rsid w:val="009154FD"/>
    <w:rsid w:val="009168A7"/>
    <w:rsid w:val="009226EE"/>
    <w:rsid w:val="009261D6"/>
    <w:rsid w:val="009309A0"/>
    <w:rsid w:val="00936078"/>
    <w:rsid w:val="00942565"/>
    <w:rsid w:val="00942CF0"/>
    <w:rsid w:val="00947454"/>
    <w:rsid w:val="009535D0"/>
    <w:rsid w:val="00953CE3"/>
    <w:rsid w:val="00956CD4"/>
    <w:rsid w:val="009607D6"/>
    <w:rsid w:val="0096252C"/>
    <w:rsid w:val="009730EF"/>
    <w:rsid w:val="00975559"/>
    <w:rsid w:val="009775CA"/>
    <w:rsid w:val="00981C57"/>
    <w:rsid w:val="00982C22"/>
    <w:rsid w:val="00985916"/>
    <w:rsid w:val="009A1A42"/>
    <w:rsid w:val="009A2381"/>
    <w:rsid w:val="009A7577"/>
    <w:rsid w:val="009B3EE3"/>
    <w:rsid w:val="009B67CE"/>
    <w:rsid w:val="009C0B16"/>
    <w:rsid w:val="009C1350"/>
    <w:rsid w:val="009C50AA"/>
    <w:rsid w:val="009D03DD"/>
    <w:rsid w:val="009D1146"/>
    <w:rsid w:val="009E3162"/>
    <w:rsid w:val="009E4D48"/>
    <w:rsid w:val="009E763D"/>
    <w:rsid w:val="009F179B"/>
    <w:rsid w:val="009F1BB8"/>
    <w:rsid w:val="009F2200"/>
    <w:rsid w:val="009F2930"/>
    <w:rsid w:val="009F2CB2"/>
    <w:rsid w:val="009F322C"/>
    <w:rsid w:val="009F6BAE"/>
    <w:rsid w:val="009F732C"/>
    <w:rsid w:val="009F7C44"/>
    <w:rsid w:val="00A029A9"/>
    <w:rsid w:val="00A074B1"/>
    <w:rsid w:val="00A117EB"/>
    <w:rsid w:val="00A12FC8"/>
    <w:rsid w:val="00A13663"/>
    <w:rsid w:val="00A13C5D"/>
    <w:rsid w:val="00A15273"/>
    <w:rsid w:val="00A155FD"/>
    <w:rsid w:val="00A163D2"/>
    <w:rsid w:val="00A1654F"/>
    <w:rsid w:val="00A20282"/>
    <w:rsid w:val="00A2062D"/>
    <w:rsid w:val="00A20875"/>
    <w:rsid w:val="00A213B8"/>
    <w:rsid w:val="00A23FF8"/>
    <w:rsid w:val="00A27F66"/>
    <w:rsid w:val="00A315BF"/>
    <w:rsid w:val="00A3323C"/>
    <w:rsid w:val="00A3443E"/>
    <w:rsid w:val="00A35076"/>
    <w:rsid w:val="00A35E59"/>
    <w:rsid w:val="00A37070"/>
    <w:rsid w:val="00A3715A"/>
    <w:rsid w:val="00A403F9"/>
    <w:rsid w:val="00A41C6E"/>
    <w:rsid w:val="00A43EA1"/>
    <w:rsid w:val="00A44EE0"/>
    <w:rsid w:val="00A4780A"/>
    <w:rsid w:val="00A546DD"/>
    <w:rsid w:val="00A56738"/>
    <w:rsid w:val="00A57087"/>
    <w:rsid w:val="00A64A41"/>
    <w:rsid w:val="00A70C35"/>
    <w:rsid w:val="00A71EB4"/>
    <w:rsid w:val="00A73A18"/>
    <w:rsid w:val="00A80438"/>
    <w:rsid w:val="00A82271"/>
    <w:rsid w:val="00A82D59"/>
    <w:rsid w:val="00A91C26"/>
    <w:rsid w:val="00A925CF"/>
    <w:rsid w:val="00A93988"/>
    <w:rsid w:val="00A97365"/>
    <w:rsid w:val="00AA136B"/>
    <w:rsid w:val="00AA1FAA"/>
    <w:rsid w:val="00AA6024"/>
    <w:rsid w:val="00AA6A36"/>
    <w:rsid w:val="00AA7C50"/>
    <w:rsid w:val="00AB0A6B"/>
    <w:rsid w:val="00AB597A"/>
    <w:rsid w:val="00AB6063"/>
    <w:rsid w:val="00AC0F95"/>
    <w:rsid w:val="00AC4A35"/>
    <w:rsid w:val="00AC5159"/>
    <w:rsid w:val="00AD3D3D"/>
    <w:rsid w:val="00AD787A"/>
    <w:rsid w:val="00AE0369"/>
    <w:rsid w:val="00AE06F0"/>
    <w:rsid w:val="00AE664F"/>
    <w:rsid w:val="00AE6D2E"/>
    <w:rsid w:val="00AF165E"/>
    <w:rsid w:val="00AF3A0B"/>
    <w:rsid w:val="00AF4EBA"/>
    <w:rsid w:val="00B028D0"/>
    <w:rsid w:val="00B02BEE"/>
    <w:rsid w:val="00B04D02"/>
    <w:rsid w:val="00B0677B"/>
    <w:rsid w:val="00B10842"/>
    <w:rsid w:val="00B1649D"/>
    <w:rsid w:val="00B1735F"/>
    <w:rsid w:val="00B22FF5"/>
    <w:rsid w:val="00B26AD8"/>
    <w:rsid w:val="00B27480"/>
    <w:rsid w:val="00B31AE4"/>
    <w:rsid w:val="00B3459C"/>
    <w:rsid w:val="00B3466E"/>
    <w:rsid w:val="00B35126"/>
    <w:rsid w:val="00B3795B"/>
    <w:rsid w:val="00B42646"/>
    <w:rsid w:val="00B43E1E"/>
    <w:rsid w:val="00B46588"/>
    <w:rsid w:val="00B50B86"/>
    <w:rsid w:val="00B52BCA"/>
    <w:rsid w:val="00B52DC4"/>
    <w:rsid w:val="00B53822"/>
    <w:rsid w:val="00B62E84"/>
    <w:rsid w:val="00B6686E"/>
    <w:rsid w:val="00B67319"/>
    <w:rsid w:val="00B74C36"/>
    <w:rsid w:val="00B75848"/>
    <w:rsid w:val="00B76274"/>
    <w:rsid w:val="00B81254"/>
    <w:rsid w:val="00B821E8"/>
    <w:rsid w:val="00B82916"/>
    <w:rsid w:val="00B84D87"/>
    <w:rsid w:val="00B95263"/>
    <w:rsid w:val="00B95BA2"/>
    <w:rsid w:val="00B96D1C"/>
    <w:rsid w:val="00B97C20"/>
    <w:rsid w:val="00BA0FFC"/>
    <w:rsid w:val="00BA3993"/>
    <w:rsid w:val="00BB4971"/>
    <w:rsid w:val="00BC02AA"/>
    <w:rsid w:val="00BC10E3"/>
    <w:rsid w:val="00BC3CBE"/>
    <w:rsid w:val="00BC51A2"/>
    <w:rsid w:val="00BC53AF"/>
    <w:rsid w:val="00BC7E94"/>
    <w:rsid w:val="00BD0CFF"/>
    <w:rsid w:val="00BD1B7A"/>
    <w:rsid w:val="00BD5120"/>
    <w:rsid w:val="00BE18A2"/>
    <w:rsid w:val="00BE25A9"/>
    <w:rsid w:val="00BE4491"/>
    <w:rsid w:val="00BE6C83"/>
    <w:rsid w:val="00BE74A7"/>
    <w:rsid w:val="00BF0F20"/>
    <w:rsid w:val="00BF2928"/>
    <w:rsid w:val="00C02462"/>
    <w:rsid w:val="00C054F1"/>
    <w:rsid w:val="00C06A47"/>
    <w:rsid w:val="00C1349B"/>
    <w:rsid w:val="00C1569A"/>
    <w:rsid w:val="00C15A53"/>
    <w:rsid w:val="00C16A0A"/>
    <w:rsid w:val="00C170EE"/>
    <w:rsid w:val="00C17415"/>
    <w:rsid w:val="00C2203B"/>
    <w:rsid w:val="00C245AD"/>
    <w:rsid w:val="00C2470B"/>
    <w:rsid w:val="00C25020"/>
    <w:rsid w:val="00C25094"/>
    <w:rsid w:val="00C25EA1"/>
    <w:rsid w:val="00C2783C"/>
    <w:rsid w:val="00C33792"/>
    <w:rsid w:val="00C3552A"/>
    <w:rsid w:val="00C41F50"/>
    <w:rsid w:val="00C46D98"/>
    <w:rsid w:val="00C50C04"/>
    <w:rsid w:val="00C51C16"/>
    <w:rsid w:val="00C521FE"/>
    <w:rsid w:val="00C602ED"/>
    <w:rsid w:val="00C60F7C"/>
    <w:rsid w:val="00C63453"/>
    <w:rsid w:val="00C6620D"/>
    <w:rsid w:val="00C70848"/>
    <w:rsid w:val="00C72697"/>
    <w:rsid w:val="00C743AB"/>
    <w:rsid w:val="00C745DF"/>
    <w:rsid w:val="00C74A34"/>
    <w:rsid w:val="00C76A83"/>
    <w:rsid w:val="00C7791B"/>
    <w:rsid w:val="00C84322"/>
    <w:rsid w:val="00C87354"/>
    <w:rsid w:val="00C879D7"/>
    <w:rsid w:val="00C907AB"/>
    <w:rsid w:val="00C9322F"/>
    <w:rsid w:val="00C95AF2"/>
    <w:rsid w:val="00C96D9F"/>
    <w:rsid w:val="00C97385"/>
    <w:rsid w:val="00C97925"/>
    <w:rsid w:val="00CA0B8A"/>
    <w:rsid w:val="00CA330F"/>
    <w:rsid w:val="00CA4074"/>
    <w:rsid w:val="00CA5262"/>
    <w:rsid w:val="00CB1D62"/>
    <w:rsid w:val="00CB6707"/>
    <w:rsid w:val="00CB701E"/>
    <w:rsid w:val="00CB716B"/>
    <w:rsid w:val="00CC397F"/>
    <w:rsid w:val="00CC6521"/>
    <w:rsid w:val="00CC7DA4"/>
    <w:rsid w:val="00CD0EFB"/>
    <w:rsid w:val="00CD1D46"/>
    <w:rsid w:val="00CD21DB"/>
    <w:rsid w:val="00CD4215"/>
    <w:rsid w:val="00CD6C7B"/>
    <w:rsid w:val="00CE1D04"/>
    <w:rsid w:val="00CE3816"/>
    <w:rsid w:val="00CE49D0"/>
    <w:rsid w:val="00CE4C77"/>
    <w:rsid w:val="00CE5831"/>
    <w:rsid w:val="00CE5FDA"/>
    <w:rsid w:val="00CE7C20"/>
    <w:rsid w:val="00CF131E"/>
    <w:rsid w:val="00CF16CA"/>
    <w:rsid w:val="00CF1B1F"/>
    <w:rsid w:val="00CF7301"/>
    <w:rsid w:val="00D02029"/>
    <w:rsid w:val="00D024A7"/>
    <w:rsid w:val="00D03E10"/>
    <w:rsid w:val="00D078AE"/>
    <w:rsid w:val="00D12F58"/>
    <w:rsid w:val="00D21685"/>
    <w:rsid w:val="00D22DA8"/>
    <w:rsid w:val="00D23E8D"/>
    <w:rsid w:val="00D24B38"/>
    <w:rsid w:val="00D30D78"/>
    <w:rsid w:val="00D33AFC"/>
    <w:rsid w:val="00D35359"/>
    <w:rsid w:val="00D37E9C"/>
    <w:rsid w:val="00D41959"/>
    <w:rsid w:val="00D42B03"/>
    <w:rsid w:val="00D44B02"/>
    <w:rsid w:val="00D44FB2"/>
    <w:rsid w:val="00D50236"/>
    <w:rsid w:val="00D52985"/>
    <w:rsid w:val="00D5430F"/>
    <w:rsid w:val="00D566C9"/>
    <w:rsid w:val="00D612D4"/>
    <w:rsid w:val="00D61581"/>
    <w:rsid w:val="00D616AE"/>
    <w:rsid w:val="00D6547E"/>
    <w:rsid w:val="00D67BBD"/>
    <w:rsid w:val="00D731BA"/>
    <w:rsid w:val="00D73C41"/>
    <w:rsid w:val="00D7555A"/>
    <w:rsid w:val="00D91C7B"/>
    <w:rsid w:val="00D92B76"/>
    <w:rsid w:val="00D92CC8"/>
    <w:rsid w:val="00D935D2"/>
    <w:rsid w:val="00D93FA5"/>
    <w:rsid w:val="00D979C4"/>
    <w:rsid w:val="00DA6402"/>
    <w:rsid w:val="00DB0A56"/>
    <w:rsid w:val="00DB189E"/>
    <w:rsid w:val="00DB5B33"/>
    <w:rsid w:val="00DC59D8"/>
    <w:rsid w:val="00DC6D3F"/>
    <w:rsid w:val="00DC7764"/>
    <w:rsid w:val="00DC7C6E"/>
    <w:rsid w:val="00DD2CD0"/>
    <w:rsid w:val="00DD3743"/>
    <w:rsid w:val="00DE1545"/>
    <w:rsid w:val="00DE5A0D"/>
    <w:rsid w:val="00DE7E93"/>
    <w:rsid w:val="00DF02BB"/>
    <w:rsid w:val="00DF1B1C"/>
    <w:rsid w:val="00DF336D"/>
    <w:rsid w:val="00DF413B"/>
    <w:rsid w:val="00E000DD"/>
    <w:rsid w:val="00E064B3"/>
    <w:rsid w:val="00E0755E"/>
    <w:rsid w:val="00E0777C"/>
    <w:rsid w:val="00E1265C"/>
    <w:rsid w:val="00E13C98"/>
    <w:rsid w:val="00E14BAC"/>
    <w:rsid w:val="00E14C0B"/>
    <w:rsid w:val="00E15354"/>
    <w:rsid w:val="00E20006"/>
    <w:rsid w:val="00E20655"/>
    <w:rsid w:val="00E2211C"/>
    <w:rsid w:val="00E2338E"/>
    <w:rsid w:val="00E23CEA"/>
    <w:rsid w:val="00E23D33"/>
    <w:rsid w:val="00E26102"/>
    <w:rsid w:val="00E26FB2"/>
    <w:rsid w:val="00E2780F"/>
    <w:rsid w:val="00E31F93"/>
    <w:rsid w:val="00E3601C"/>
    <w:rsid w:val="00E41CAA"/>
    <w:rsid w:val="00E41F09"/>
    <w:rsid w:val="00E42E94"/>
    <w:rsid w:val="00E436B9"/>
    <w:rsid w:val="00E46338"/>
    <w:rsid w:val="00E46E41"/>
    <w:rsid w:val="00E47AB5"/>
    <w:rsid w:val="00E50A29"/>
    <w:rsid w:val="00E53C42"/>
    <w:rsid w:val="00E56D94"/>
    <w:rsid w:val="00E62083"/>
    <w:rsid w:val="00E63E1C"/>
    <w:rsid w:val="00E64390"/>
    <w:rsid w:val="00E65B64"/>
    <w:rsid w:val="00E666A0"/>
    <w:rsid w:val="00E668D6"/>
    <w:rsid w:val="00E71ED8"/>
    <w:rsid w:val="00E74378"/>
    <w:rsid w:val="00E74D0B"/>
    <w:rsid w:val="00E752BD"/>
    <w:rsid w:val="00E7763A"/>
    <w:rsid w:val="00E83765"/>
    <w:rsid w:val="00E84106"/>
    <w:rsid w:val="00E87D6D"/>
    <w:rsid w:val="00E9220C"/>
    <w:rsid w:val="00E922E5"/>
    <w:rsid w:val="00E96072"/>
    <w:rsid w:val="00E97D08"/>
    <w:rsid w:val="00EA0310"/>
    <w:rsid w:val="00EA0961"/>
    <w:rsid w:val="00EA0FA9"/>
    <w:rsid w:val="00EA6C1B"/>
    <w:rsid w:val="00EC04A3"/>
    <w:rsid w:val="00EC09B9"/>
    <w:rsid w:val="00EC2027"/>
    <w:rsid w:val="00EC5BEB"/>
    <w:rsid w:val="00ED0101"/>
    <w:rsid w:val="00ED16DD"/>
    <w:rsid w:val="00ED5665"/>
    <w:rsid w:val="00ED5DFB"/>
    <w:rsid w:val="00ED6D61"/>
    <w:rsid w:val="00ED74B7"/>
    <w:rsid w:val="00EE22DF"/>
    <w:rsid w:val="00EE383F"/>
    <w:rsid w:val="00EE7427"/>
    <w:rsid w:val="00EF0DA4"/>
    <w:rsid w:val="00EF1DFD"/>
    <w:rsid w:val="00EF26B1"/>
    <w:rsid w:val="00EF3E54"/>
    <w:rsid w:val="00EF6369"/>
    <w:rsid w:val="00EF7BE9"/>
    <w:rsid w:val="00F00811"/>
    <w:rsid w:val="00F01A9E"/>
    <w:rsid w:val="00F036C3"/>
    <w:rsid w:val="00F04225"/>
    <w:rsid w:val="00F0767B"/>
    <w:rsid w:val="00F10E0F"/>
    <w:rsid w:val="00F122B9"/>
    <w:rsid w:val="00F139BE"/>
    <w:rsid w:val="00F1596C"/>
    <w:rsid w:val="00F17D68"/>
    <w:rsid w:val="00F24477"/>
    <w:rsid w:val="00F249F0"/>
    <w:rsid w:val="00F268F9"/>
    <w:rsid w:val="00F32E13"/>
    <w:rsid w:val="00F33EF1"/>
    <w:rsid w:val="00F40FA8"/>
    <w:rsid w:val="00F41455"/>
    <w:rsid w:val="00F42221"/>
    <w:rsid w:val="00F42C78"/>
    <w:rsid w:val="00F454F4"/>
    <w:rsid w:val="00F5003C"/>
    <w:rsid w:val="00F55C4B"/>
    <w:rsid w:val="00F62EB6"/>
    <w:rsid w:val="00F630A6"/>
    <w:rsid w:val="00F63FAC"/>
    <w:rsid w:val="00F64059"/>
    <w:rsid w:val="00F65651"/>
    <w:rsid w:val="00F66888"/>
    <w:rsid w:val="00F71258"/>
    <w:rsid w:val="00F72026"/>
    <w:rsid w:val="00F729EB"/>
    <w:rsid w:val="00F741C4"/>
    <w:rsid w:val="00F8033F"/>
    <w:rsid w:val="00F87567"/>
    <w:rsid w:val="00F87B33"/>
    <w:rsid w:val="00F90679"/>
    <w:rsid w:val="00F92D9F"/>
    <w:rsid w:val="00F9698B"/>
    <w:rsid w:val="00F97531"/>
    <w:rsid w:val="00FA195F"/>
    <w:rsid w:val="00FA4155"/>
    <w:rsid w:val="00FA4267"/>
    <w:rsid w:val="00FA4800"/>
    <w:rsid w:val="00FA61D4"/>
    <w:rsid w:val="00FB1549"/>
    <w:rsid w:val="00FB1933"/>
    <w:rsid w:val="00FB425C"/>
    <w:rsid w:val="00FB56BA"/>
    <w:rsid w:val="00FC368C"/>
    <w:rsid w:val="00FC4DED"/>
    <w:rsid w:val="00FC6A51"/>
    <w:rsid w:val="00FC6C37"/>
    <w:rsid w:val="00FC7473"/>
    <w:rsid w:val="00FD75DB"/>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CA20C"/>
  <w15:docId w15:val="{367C44B2-64DE-42BD-B54E-2F28218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286"/>
    <w:pPr>
      <w:jc w:val="both"/>
    </w:pPr>
    <w:rPr>
      <w:rFonts w:ascii="Helvetica" w:hAnsi="Helvetica"/>
      <w:sz w:val="24"/>
    </w:rPr>
  </w:style>
  <w:style w:type="paragraph" w:styleId="Heading1">
    <w:name w:val="heading 1"/>
    <w:basedOn w:val="Normal"/>
    <w:next w:val="Normal"/>
    <w:link w:val="Heading1Char"/>
    <w:uiPriority w:val="9"/>
    <w:qFormat/>
    <w:rsid w:val="00B31AE4"/>
    <w:pPr>
      <w:keepNext/>
      <w:keepLines/>
      <w:spacing w:before="480" w:after="0"/>
      <w:outlineLvl w:val="0"/>
    </w:pPr>
    <w:rPr>
      <w:rFonts w:eastAsiaTheme="majorEastAsia" w:cstheme="majorBidi"/>
      <w:b/>
      <w:bCs/>
      <w:i/>
      <w:color w:val="365F91" w:themeColor="accent1" w:themeShade="BF"/>
      <w:sz w:val="28"/>
      <w:szCs w:val="28"/>
    </w:rPr>
  </w:style>
  <w:style w:type="paragraph" w:styleId="Heading2">
    <w:name w:val="heading 2"/>
    <w:basedOn w:val="Normal"/>
    <w:next w:val="Normal"/>
    <w:link w:val="Heading2Char"/>
    <w:uiPriority w:val="9"/>
    <w:unhideWhenUsed/>
    <w:qFormat/>
    <w:rsid w:val="00627E67"/>
    <w:pPr>
      <w:keepNext/>
      <w:keepLines/>
      <w:spacing w:before="40" w:after="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627E67"/>
    <w:pPr>
      <w:keepNext/>
      <w:keepLines/>
      <w:spacing w:before="40" w:after="0"/>
      <w:outlineLvl w:val="2"/>
    </w:pPr>
    <w:rPr>
      <w:rFonts w:eastAsiaTheme="majorEastAsia" w:cstheme="majorBidi"/>
      <w: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A1"/>
  </w:style>
  <w:style w:type="paragraph" w:styleId="Footer">
    <w:name w:val="footer"/>
    <w:basedOn w:val="Normal"/>
    <w:link w:val="FooterChar"/>
    <w:uiPriority w:val="99"/>
    <w:unhideWhenUsed/>
    <w:rsid w:val="00A4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A1"/>
  </w:style>
  <w:style w:type="table" w:styleId="TableGrid">
    <w:name w:val="Table Grid"/>
    <w:basedOn w:val="TableNormal"/>
    <w:uiPriority w:val="39"/>
    <w:rsid w:val="001A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A49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1">
    <w:name w:val="Colorful Grid Accent 1"/>
    <w:basedOn w:val="TableNormal"/>
    <w:uiPriority w:val="73"/>
    <w:rsid w:val="001A49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1A49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1A49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1Char">
    <w:name w:val="Heading 1 Char"/>
    <w:basedOn w:val="DefaultParagraphFont"/>
    <w:link w:val="Heading1"/>
    <w:uiPriority w:val="9"/>
    <w:rsid w:val="00B31AE4"/>
    <w:rPr>
      <w:rFonts w:ascii="Helvetica" w:eastAsiaTheme="majorEastAsia" w:hAnsi="Helvetica" w:cstheme="majorBidi"/>
      <w:b/>
      <w:bCs/>
      <w:i/>
      <w:color w:val="365F91" w:themeColor="accent1" w:themeShade="BF"/>
      <w:sz w:val="28"/>
      <w:szCs w:val="28"/>
    </w:rPr>
  </w:style>
  <w:style w:type="paragraph" w:styleId="TOCHeading">
    <w:name w:val="TOC Heading"/>
    <w:basedOn w:val="Heading1"/>
    <w:next w:val="Normal"/>
    <w:uiPriority w:val="39"/>
    <w:unhideWhenUsed/>
    <w:qFormat/>
    <w:rsid w:val="004A2D7F"/>
    <w:pPr>
      <w:outlineLvl w:val="9"/>
    </w:pPr>
    <w:rPr>
      <w:lang w:eastAsia="ja-JP"/>
    </w:rPr>
  </w:style>
  <w:style w:type="paragraph" w:styleId="TOC2">
    <w:name w:val="toc 2"/>
    <w:basedOn w:val="Normal"/>
    <w:next w:val="Normal"/>
    <w:autoRedefine/>
    <w:uiPriority w:val="39"/>
    <w:unhideWhenUsed/>
    <w:qFormat/>
    <w:rsid w:val="004A2D7F"/>
    <w:pPr>
      <w:spacing w:after="100"/>
      <w:ind w:left="220"/>
    </w:pPr>
    <w:rPr>
      <w:rFonts w:eastAsiaTheme="minorEastAsia"/>
      <w:lang w:eastAsia="ja-JP"/>
    </w:rPr>
  </w:style>
  <w:style w:type="paragraph" w:styleId="TOC1">
    <w:name w:val="toc 1"/>
    <w:basedOn w:val="Normal"/>
    <w:next w:val="Normal"/>
    <w:autoRedefine/>
    <w:uiPriority w:val="39"/>
    <w:unhideWhenUsed/>
    <w:qFormat/>
    <w:rsid w:val="004A2D7F"/>
    <w:pPr>
      <w:spacing w:after="100"/>
    </w:pPr>
    <w:rPr>
      <w:rFonts w:eastAsiaTheme="minorEastAsia"/>
      <w:lang w:eastAsia="ja-JP"/>
    </w:rPr>
  </w:style>
  <w:style w:type="paragraph" w:styleId="TOC3">
    <w:name w:val="toc 3"/>
    <w:basedOn w:val="Normal"/>
    <w:next w:val="Normal"/>
    <w:autoRedefine/>
    <w:uiPriority w:val="39"/>
    <w:unhideWhenUsed/>
    <w:qFormat/>
    <w:rsid w:val="004A2D7F"/>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4A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D7F"/>
    <w:rPr>
      <w:rFonts w:ascii="Tahoma" w:hAnsi="Tahoma" w:cs="Tahoma"/>
      <w:sz w:val="16"/>
      <w:szCs w:val="16"/>
    </w:rPr>
  </w:style>
  <w:style w:type="character" w:customStyle="1" w:styleId="Heading2Char">
    <w:name w:val="Heading 2 Char"/>
    <w:basedOn w:val="DefaultParagraphFont"/>
    <w:link w:val="Heading2"/>
    <w:uiPriority w:val="9"/>
    <w:rsid w:val="00627E67"/>
    <w:rPr>
      <w:rFonts w:ascii="Helvetica" w:eastAsiaTheme="majorEastAsia" w:hAnsi="Helvetica" w:cstheme="majorBidi"/>
      <w:i/>
      <w:color w:val="365F91" w:themeColor="accent1" w:themeShade="BF"/>
      <w:sz w:val="26"/>
      <w:szCs w:val="26"/>
    </w:rPr>
  </w:style>
  <w:style w:type="character" w:customStyle="1" w:styleId="Heading3Char">
    <w:name w:val="Heading 3 Char"/>
    <w:basedOn w:val="DefaultParagraphFont"/>
    <w:link w:val="Heading3"/>
    <w:uiPriority w:val="9"/>
    <w:rsid w:val="00627E67"/>
    <w:rPr>
      <w:rFonts w:ascii="Helvetica" w:eastAsiaTheme="majorEastAsia" w:hAnsi="Helvetica" w:cstheme="majorBidi"/>
      <w:i/>
      <w:color w:val="243F60" w:themeColor="accent1" w:themeShade="7F"/>
      <w:sz w:val="24"/>
      <w:szCs w:val="24"/>
    </w:rPr>
  </w:style>
  <w:style w:type="character" w:styleId="Hyperlink">
    <w:name w:val="Hyperlink"/>
    <w:basedOn w:val="DefaultParagraphFont"/>
    <w:uiPriority w:val="99"/>
    <w:unhideWhenUsed/>
    <w:rsid w:val="00C41F50"/>
    <w:rPr>
      <w:color w:val="0000FF" w:themeColor="hyperlink"/>
      <w:u w:val="single"/>
    </w:rPr>
  </w:style>
  <w:style w:type="character" w:styleId="UnresolvedMention">
    <w:name w:val="Unresolved Mention"/>
    <w:basedOn w:val="DefaultParagraphFont"/>
    <w:uiPriority w:val="99"/>
    <w:semiHidden/>
    <w:unhideWhenUsed/>
    <w:rsid w:val="00496C6B"/>
    <w:rPr>
      <w:color w:val="808080"/>
      <w:shd w:val="clear" w:color="auto" w:fill="E6E6E6"/>
    </w:rPr>
  </w:style>
  <w:style w:type="paragraph" w:styleId="ListParagraph">
    <w:name w:val="List Paragraph"/>
    <w:basedOn w:val="Normal"/>
    <w:uiPriority w:val="34"/>
    <w:qFormat/>
    <w:rsid w:val="0020503A"/>
    <w:pPr>
      <w:ind w:left="720"/>
      <w:contextualSpacing/>
    </w:pPr>
  </w:style>
  <w:style w:type="paragraph" w:styleId="EndnoteText">
    <w:name w:val="endnote text"/>
    <w:basedOn w:val="Normal"/>
    <w:link w:val="EndnoteTextChar"/>
    <w:uiPriority w:val="99"/>
    <w:semiHidden/>
    <w:unhideWhenUsed/>
    <w:rsid w:val="008962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62E3"/>
    <w:rPr>
      <w:rFonts w:ascii="Helvetica" w:hAnsi="Helvetica"/>
      <w:sz w:val="20"/>
      <w:szCs w:val="20"/>
    </w:rPr>
  </w:style>
  <w:style w:type="character" w:styleId="EndnoteReference">
    <w:name w:val="endnote reference"/>
    <w:basedOn w:val="DefaultParagraphFont"/>
    <w:uiPriority w:val="99"/>
    <w:semiHidden/>
    <w:unhideWhenUsed/>
    <w:rsid w:val="008962E3"/>
    <w:rPr>
      <w:vertAlign w:val="superscript"/>
    </w:rPr>
  </w:style>
  <w:style w:type="character" w:styleId="FootnoteReference">
    <w:name w:val="footnote reference"/>
    <w:uiPriority w:val="99"/>
    <w:rsid w:val="00E74D0B"/>
    <w:rPr>
      <w:vertAlign w:val="superscript"/>
    </w:rPr>
  </w:style>
  <w:style w:type="character" w:styleId="PageNumber">
    <w:name w:val="page number"/>
    <w:basedOn w:val="DefaultParagraphFont"/>
    <w:uiPriority w:val="99"/>
    <w:semiHidden/>
    <w:unhideWhenUsed/>
    <w:rsid w:val="003C00E6"/>
  </w:style>
  <w:style w:type="character" w:styleId="CommentReference">
    <w:name w:val="annotation reference"/>
    <w:basedOn w:val="DefaultParagraphFont"/>
    <w:uiPriority w:val="99"/>
    <w:semiHidden/>
    <w:unhideWhenUsed/>
    <w:rsid w:val="003C00E6"/>
    <w:rPr>
      <w:sz w:val="16"/>
      <w:szCs w:val="16"/>
    </w:rPr>
  </w:style>
  <w:style w:type="paragraph" w:styleId="CommentText">
    <w:name w:val="annotation text"/>
    <w:basedOn w:val="Normal"/>
    <w:link w:val="CommentTextChar"/>
    <w:uiPriority w:val="99"/>
    <w:semiHidden/>
    <w:unhideWhenUsed/>
    <w:rsid w:val="003C00E6"/>
    <w:pPr>
      <w:spacing w:line="240" w:lineRule="auto"/>
    </w:pPr>
    <w:rPr>
      <w:sz w:val="20"/>
      <w:szCs w:val="20"/>
    </w:rPr>
  </w:style>
  <w:style w:type="character" w:customStyle="1" w:styleId="CommentTextChar">
    <w:name w:val="Comment Text Char"/>
    <w:basedOn w:val="DefaultParagraphFont"/>
    <w:link w:val="CommentText"/>
    <w:uiPriority w:val="99"/>
    <w:semiHidden/>
    <w:rsid w:val="003C00E6"/>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3C00E6"/>
    <w:rPr>
      <w:b/>
      <w:bCs/>
    </w:rPr>
  </w:style>
  <w:style w:type="character" w:customStyle="1" w:styleId="CommentSubjectChar">
    <w:name w:val="Comment Subject Char"/>
    <w:basedOn w:val="CommentTextChar"/>
    <w:link w:val="CommentSubject"/>
    <w:uiPriority w:val="99"/>
    <w:semiHidden/>
    <w:rsid w:val="003C00E6"/>
    <w:rPr>
      <w:rFonts w:ascii="Helvetica" w:hAnsi="Helvetica"/>
      <w:b/>
      <w:bCs/>
      <w:sz w:val="20"/>
      <w:szCs w:val="20"/>
    </w:rPr>
  </w:style>
  <w:style w:type="paragraph" w:styleId="FootnoteText">
    <w:name w:val="footnote text"/>
    <w:basedOn w:val="Normal"/>
    <w:link w:val="FootnoteTextChar"/>
    <w:unhideWhenUsed/>
    <w:rsid w:val="00AA6A36"/>
    <w:pPr>
      <w:spacing w:after="0" w:line="240" w:lineRule="auto"/>
    </w:pPr>
    <w:rPr>
      <w:sz w:val="20"/>
      <w:szCs w:val="20"/>
    </w:rPr>
  </w:style>
  <w:style w:type="character" w:customStyle="1" w:styleId="FootnoteTextChar">
    <w:name w:val="Footnote Text Char"/>
    <w:basedOn w:val="DefaultParagraphFont"/>
    <w:link w:val="FootnoteText"/>
    <w:rsid w:val="00AA6A36"/>
    <w:rPr>
      <w:rFonts w:ascii="Helvetica" w:hAnsi="Helvetica"/>
      <w:sz w:val="20"/>
      <w:szCs w:val="20"/>
    </w:rPr>
  </w:style>
  <w:style w:type="paragraph" w:styleId="HTMLPreformatted">
    <w:name w:val="HTML Preformatted"/>
    <w:basedOn w:val="Normal"/>
    <w:link w:val="HTMLPreformattedChar"/>
    <w:uiPriority w:val="99"/>
    <w:semiHidden/>
    <w:unhideWhenUsed/>
    <w:rsid w:val="0037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semiHidden/>
    <w:rsid w:val="0037391B"/>
    <w:rPr>
      <w:rFonts w:ascii="Courier New" w:eastAsia="Times New Roman" w:hAnsi="Courier New" w:cs="Courier New"/>
      <w:sz w:val="20"/>
      <w:szCs w:val="20"/>
      <w:lang w:val="de-AT" w:eastAsia="de-AT"/>
    </w:rPr>
  </w:style>
  <w:style w:type="character" w:customStyle="1" w:styleId="NWVFN-ZahlinFN-Apparat">
    <w:name w:val="NWV FN-Zahl in FN-Apparat"/>
    <w:rsid w:val="00266E85"/>
    <w:rPr>
      <w:rFonts w:ascii="Arial" w:hAnsi="Arial" w:cs="Arial"/>
      <w:sz w:val="16"/>
    </w:rPr>
  </w:style>
  <w:style w:type="paragraph" w:customStyle="1" w:styleId="NWVFunotentext">
    <w:name w:val="NWV Fußnotentext"/>
    <w:basedOn w:val="Normal"/>
    <w:rsid w:val="00266E85"/>
    <w:pPr>
      <w:spacing w:after="0" w:line="190" w:lineRule="atLeast"/>
      <w:ind w:left="454" w:hanging="454"/>
    </w:pPr>
    <w:rPr>
      <w:rFonts w:ascii="Arial" w:eastAsia="Times New Roman" w:hAnsi="Arial" w:cs="Arial"/>
      <w:sz w:val="16"/>
      <w:szCs w:val="24"/>
      <w:lang w:val="de-AT" w:eastAsia="ar-SA"/>
    </w:rPr>
  </w:style>
  <w:style w:type="character" w:styleId="FollowedHyperlink">
    <w:name w:val="FollowedHyperlink"/>
    <w:basedOn w:val="DefaultParagraphFont"/>
    <w:uiPriority w:val="99"/>
    <w:semiHidden/>
    <w:unhideWhenUsed/>
    <w:rsid w:val="00A029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1792">
      <w:bodyDiv w:val="1"/>
      <w:marLeft w:val="0"/>
      <w:marRight w:val="0"/>
      <w:marTop w:val="0"/>
      <w:marBottom w:val="0"/>
      <w:divBdr>
        <w:top w:val="none" w:sz="0" w:space="0" w:color="auto"/>
        <w:left w:val="none" w:sz="0" w:space="0" w:color="auto"/>
        <w:bottom w:val="none" w:sz="0" w:space="0" w:color="auto"/>
        <w:right w:val="none" w:sz="0" w:space="0" w:color="auto"/>
      </w:divBdr>
    </w:div>
    <w:div w:id="154030817">
      <w:bodyDiv w:val="1"/>
      <w:marLeft w:val="0"/>
      <w:marRight w:val="0"/>
      <w:marTop w:val="0"/>
      <w:marBottom w:val="0"/>
      <w:divBdr>
        <w:top w:val="none" w:sz="0" w:space="0" w:color="auto"/>
        <w:left w:val="none" w:sz="0" w:space="0" w:color="auto"/>
        <w:bottom w:val="none" w:sz="0" w:space="0" w:color="auto"/>
        <w:right w:val="none" w:sz="0" w:space="0" w:color="auto"/>
      </w:divBdr>
      <w:divsChild>
        <w:div w:id="190537100">
          <w:marLeft w:val="0"/>
          <w:marRight w:val="0"/>
          <w:marTop w:val="0"/>
          <w:marBottom w:val="0"/>
          <w:divBdr>
            <w:top w:val="none" w:sz="0" w:space="0" w:color="auto"/>
            <w:left w:val="none" w:sz="0" w:space="0" w:color="auto"/>
            <w:bottom w:val="none" w:sz="0" w:space="0" w:color="auto"/>
            <w:right w:val="none" w:sz="0" w:space="0" w:color="auto"/>
          </w:divBdr>
          <w:divsChild>
            <w:div w:id="884870495">
              <w:marLeft w:val="0"/>
              <w:marRight w:val="60"/>
              <w:marTop w:val="0"/>
              <w:marBottom w:val="0"/>
              <w:divBdr>
                <w:top w:val="none" w:sz="0" w:space="0" w:color="auto"/>
                <w:left w:val="none" w:sz="0" w:space="0" w:color="auto"/>
                <w:bottom w:val="none" w:sz="0" w:space="0" w:color="auto"/>
                <w:right w:val="none" w:sz="0" w:space="0" w:color="auto"/>
              </w:divBdr>
              <w:divsChild>
                <w:div w:id="763649332">
                  <w:marLeft w:val="0"/>
                  <w:marRight w:val="0"/>
                  <w:marTop w:val="0"/>
                  <w:marBottom w:val="120"/>
                  <w:divBdr>
                    <w:top w:val="single" w:sz="6" w:space="0" w:color="C0C0C0"/>
                    <w:left w:val="single" w:sz="6" w:space="0" w:color="D9D9D9"/>
                    <w:bottom w:val="single" w:sz="6" w:space="0" w:color="D9D9D9"/>
                    <w:right w:val="single" w:sz="6" w:space="0" w:color="D9D9D9"/>
                  </w:divBdr>
                  <w:divsChild>
                    <w:div w:id="1431658186">
                      <w:marLeft w:val="0"/>
                      <w:marRight w:val="0"/>
                      <w:marTop w:val="0"/>
                      <w:marBottom w:val="0"/>
                      <w:divBdr>
                        <w:top w:val="none" w:sz="0" w:space="0" w:color="auto"/>
                        <w:left w:val="none" w:sz="0" w:space="0" w:color="auto"/>
                        <w:bottom w:val="none" w:sz="0" w:space="0" w:color="auto"/>
                        <w:right w:val="none" w:sz="0" w:space="0" w:color="auto"/>
                      </w:divBdr>
                    </w:div>
                    <w:div w:id="27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2837">
          <w:marLeft w:val="0"/>
          <w:marRight w:val="0"/>
          <w:marTop w:val="0"/>
          <w:marBottom w:val="0"/>
          <w:divBdr>
            <w:top w:val="none" w:sz="0" w:space="0" w:color="auto"/>
            <w:left w:val="none" w:sz="0" w:space="0" w:color="auto"/>
            <w:bottom w:val="none" w:sz="0" w:space="0" w:color="auto"/>
            <w:right w:val="none" w:sz="0" w:space="0" w:color="auto"/>
          </w:divBdr>
          <w:divsChild>
            <w:div w:id="1388262836">
              <w:marLeft w:val="60"/>
              <w:marRight w:val="0"/>
              <w:marTop w:val="0"/>
              <w:marBottom w:val="0"/>
              <w:divBdr>
                <w:top w:val="none" w:sz="0" w:space="0" w:color="auto"/>
                <w:left w:val="none" w:sz="0" w:space="0" w:color="auto"/>
                <w:bottom w:val="none" w:sz="0" w:space="0" w:color="auto"/>
                <w:right w:val="none" w:sz="0" w:space="0" w:color="auto"/>
              </w:divBdr>
              <w:divsChild>
                <w:div w:id="1426727597">
                  <w:marLeft w:val="0"/>
                  <w:marRight w:val="0"/>
                  <w:marTop w:val="0"/>
                  <w:marBottom w:val="0"/>
                  <w:divBdr>
                    <w:top w:val="none" w:sz="0" w:space="0" w:color="auto"/>
                    <w:left w:val="none" w:sz="0" w:space="0" w:color="auto"/>
                    <w:bottom w:val="none" w:sz="0" w:space="0" w:color="auto"/>
                    <w:right w:val="none" w:sz="0" w:space="0" w:color="auto"/>
                  </w:divBdr>
                  <w:divsChild>
                    <w:div w:id="278996566">
                      <w:marLeft w:val="0"/>
                      <w:marRight w:val="0"/>
                      <w:marTop w:val="0"/>
                      <w:marBottom w:val="120"/>
                      <w:divBdr>
                        <w:top w:val="single" w:sz="6" w:space="0" w:color="F5F5F5"/>
                        <w:left w:val="single" w:sz="6" w:space="0" w:color="F5F5F5"/>
                        <w:bottom w:val="single" w:sz="6" w:space="0" w:color="F5F5F5"/>
                        <w:right w:val="single" w:sz="6" w:space="0" w:color="F5F5F5"/>
                      </w:divBdr>
                      <w:divsChild>
                        <w:div w:id="1374960224">
                          <w:marLeft w:val="0"/>
                          <w:marRight w:val="0"/>
                          <w:marTop w:val="0"/>
                          <w:marBottom w:val="0"/>
                          <w:divBdr>
                            <w:top w:val="none" w:sz="0" w:space="0" w:color="auto"/>
                            <w:left w:val="none" w:sz="0" w:space="0" w:color="auto"/>
                            <w:bottom w:val="none" w:sz="0" w:space="0" w:color="auto"/>
                            <w:right w:val="none" w:sz="0" w:space="0" w:color="auto"/>
                          </w:divBdr>
                          <w:divsChild>
                            <w:div w:id="16921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6189">
      <w:bodyDiv w:val="1"/>
      <w:marLeft w:val="0"/>
      <w:marRight w:val="0"/>
      <w:marTop w:val="0"/>
      <w:marBottom w:val="0"/>
      <w:divBdr>
        <w:top w:val="none" w:sz="0" w:space="0" w:color="auto"/>
        <w:left w:val="none" w:sz="0" w:space="0" w:color="auto"/>
        <w:bottom w:val="none" w:sz="0" w:space="0" w:color="auto"/>
        <w:right w:val="none" w:sz="0" w:space="0" w:color="auto"/>
      </w:divBdr>
      <w:divsChild>
        <w:div w:id="1125196546">
          <w:marLeft w:val="0"/>
          <w:marRight w:val="0"/>
          <w:marTop w:val="0"/>
          <w:marBottom w:val="0"/>
          <w:divBdr>
            <w:top w:val="none" w:sz="0" w:space="0" w:color="auto"/>
            <w:left w:val="none" w:sz="0" w:space="0" w:color="auto"/>
            <w:bottom w:val="none" w:sz="0" w:space="0" w:color="auto"/>
            <w:right w:val="none" w:sz="0" w:space="0" w:color="auto"/>
          </w:divBdr>
          <w:divsChild>
            <w:div w:id="1129544391">
              <w:marLeft w:val="0"/>
              <w:marRight w:val="0"/>
              <w:marTop w:val="0"/>
              <w:marBottom w:val="0"/>
              <w:divBdr>
                <w:top w:val="none" w:sz="0" w:space="0" w:color="auto"/>
                <w:left w:val="none" w:sz="0" w:space="0" w:color="auto"/>
                <w:bottom w:val="none" w:sz="0" w:space="0" w:color="auto"/>
                <w:right w:val="none" w:sz="0" w:space="0" w:color="auto"/>
              </w:divBdr>
              <w:divsChild>
                <w:div w:id="15925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063">
      <w:bodyDiv w:val="1"/>
      <w:marLeft w:val="0"/>
      <w:marRight w:val="0"/>
      <w:marTop w:val="0"/>
      <w:marBottom w:val="0"/>
      <w:divBdr>
        <w:top w:val="none" w:sz="0" w:space="0" w:color="auto"/>
        <w:left w:val="none" w:sz="0" w:space="0" w:color="auto"/>
        <w:bottom w:val="none" w:sz="0" w:space="0" w:color="auto"/>
        <w:right w:val="none" w:sz="0" w:space="0" w:color="auto"/>
      </w:divBdr>
    </w:div>
    <w:div w:id="202258713">
      <w:bodyDiv w:val="1"/>
      <w:marLeft w:val="0"/>
      <w:marRight w:val="0"/>
      <w:marTop w:val="0"/>
      <w:marBottom w:val="0"/>
      <w:divBdr>
        <w:top w:val="none" w:sz="0" w:space="0" w:color="auto"/>
        <w:left w:val="none" w:sz="0" w:space="0" w:color="auto"/>
        <w:bottom w:val="none" w:sz="0" w:space="0" w:color="auto"/>
        <w:right w:val="none" w:sz="0" w:space="0" w:color="auto"/>
      </w:divBdr>
    </w:div>
    <w:div w:id="203833575">
      <w:bodyDiv w:val="1"/>
      <w:marLeft w:val="0"/>
      <w:marRight w:val="0"/>
      <w:marTop w:val="0"/>
      <w:marBottom w:val="0"/>
      <w:divBdr>
        <w:top w:val="none" w:sz="0" w:space="0" w:color="auto"/>
        <w:left w:val="none" w:sz="0" w:space="0" w:color="auto"/>
        <w:bottom w:val="none" w:sz="0" w:space="0" w:color="auto"/>
        <w:right w:val="none" w:sz="0" w:space="0" w:color="auto"/>
      </w:divBdr>
      <w:divsChild>
        <w:div w:id="1577280052">
          <w:marLeft w:val="0"/>
          <w:marRight w:val="0"/>
          <w:marTop w:val="0"/>
          <w:marBottom w:val="0"/>
          <w:divBdr>
            <w:top w:val="none" w:sz="0" w:space="0" w:color="auto"/>
            <w:left w:val="none" w:sz="0" w:space="0" w:color="auto"/>
            <w:bottom w:val="none" w:sz="0" w:space="0" w:color="auto"/>
            <w:right w:val="none" w:sz="0" w:space="0" w:color="auto"/>
          </w:divBdr>
          <w:divsChild>
            <w:div w:id="957027906">
              <w:marLeft w:val="0"/>
              <w:marRight w:val="0"/>
              <w:marTop w:val="0"/>
              <w:marBottom w:val="0"/>
              <w:divBdr>
                <w:top w:val="none" w:sz="0" w:space="0" w:color="auto"/>
                <w:left w:val="none" w:sz="0" w:space="0" w:color="auto"/>
                <w:bottom w:val="none" w:sz="0" w:space="0" w:color="auto"/>
                <w:right w:val="none" w:sz="0" w:space="0" w:color="auto"/>
              </w:divBdr>
              <w:divsChild>
                <w:div w:id="1219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3940">
      <w:bodyDiv w:val="1"/>
      <w:marLeft w:val="0"/>
      <w:marRight w:val="0"/>
      <w:marTop w:val="0"/>
      <w:marBottom w:val="0"/>
      <w:divBdr>
        <w:top w:val="none" w:sz="0" w:space="0" w:color="auto"/>
        <w:left w:val="none" w:sz="0" w:space="0" w:color="auto"/>
        <w:bottom w:val="none" w:sz="0" w:space="0" w:color="auto"/>
        <w:right w:val="none" w:sz="0" w:space="0" w:color="auto"/>
      </w:divBdr>
    </w:div>
    <w:div w:id="254090805">
      <w:bodyDiv w:val="1"/>
      <w:marLeft w:val="0"/>
      <w:marRight w:val="0"/>
      <w:marTop w:val="0"/>
      <w:marBottom w:val="0"/>
      <w:divBdr>
        <w:top w:val="none" w:sz="0" w:space="0" w:color="auto"/>
        <w:left w:val="none" w:sz="0" w:space="0" w:color="auto"/>
        <w:bottom w:val="none" w:sz="0" w:space="0" w:color="auto"/>
        <w:right w:val="none" w:sz="0" w:space="0" w:color="auto"/>
      </w:divBdr>
    </w:div>
    <w:div w:id="320430581">
      <w:bodyDiv w:val="1"/>
      <w:marLeft w:val="0"/>
      <w:marRight w:val="0"/>
      <w:marTop w:val="0"/>
      <w:marBottom w:val="0"/>
      <w:divBdr>
        <w:top w:val="none" w:sz="0" w:space="0" w:color="auto"/>
        <w:left w:val="none" w:sz="0" w:space="0" w:color="auto"/>
        <w:bottom w:val="none" w:sz="0" w:space="0" w:color="auto"/>
        <w:right w:val="none" w:sz="0" w:space="0" w:color="auto"/>
      </w:divBdr>
    </w:div>
    <w:div w:id="380908033">
      <w:bodyDiv w:val="1"/>
      <w:marLeft w:val="0"/>
      <w:marRight w:val="0"/>
      <w:marTop w:val="0"/>
      <w:marBottom w:val="0"/>
      <w:divBdr>
        <w:top w:val="none" w:sz="0" w:space="0" w:color="auto"/>
        <w:left w:val="none" w:sz="0" w:space="0" w:color="auto"/>
        <w:bottom w:val="none" w:sz="0" w:space="0" w:color="auto"/>
        <w:right w:val="none" w:sz="0" w:space="0" w:color="auto"/>
      </w:divBdr>
    </w:div>
    <w:div w:id="405108803">
      <w:bodyDiv w:val="1"/>
      <w:marLeft w:val="0"/>
      <w:marRight w:val="0"/>
      <w:marTop w:val="0"/>
      <w:marBottom w:val="0"/>
      <w:divBdr>
        <w:top w:val="none" w:sz="0" w:space="0" w:color="auto"/>
        <w:left w:val="none" w:sz="0" w:space="0" w:color="auto"/>
        <w:bottom w:val="none" w:sz="0" w:space="0" w:color="auto"/>
        <w:right w:val="none" w:sz="0" w:space="0" w:color="auto"/>
      </w:divBdr>
    </w:div>
    <w:div w:id="409158007">
      <w:bodyDiv w:val="1"/>
      <w:marLeft w:val="0"/>
      <w:marRight w:val="0"/>
      <w:marTop w:val="0"/>
      <w:marBottom w:val="0"/>
      <w:divBdr>
        <w:top w:val="none" w:sz="0" w:space="0" w:color="auto"/>
        <w:left w:val="none" w:sz="0" w:space="0" w:color="auto"/>
        <w:bottom w:val="none" w:sz="0" w:space="0" w:color="auto"/>
        <w:right w:val="none" w:sz="0" w:space="0" w:color="auto"/>
      </w:divBdr>
    </w:div>
    <w:div w:id="447241862">
      <w:bodyDiv w:val="1"/>
      <w:marLeft w:val="0"/>
      <w:marRight w:val="0"/>
      <w:marTop w:val="0"/>
      <w:marBottom w:val="0"/>
      <w:divBdr>
        <w:top w:val="none" w:sz="0" w:space="0" w:color="auto"/>
        <w:left w:val="none" w:sz="0" w:space="0" w:color="auto"/>
        <w:bottom w:val="none" w:sz="0" w:space="0" w:color="auto"/>
        <w:right w:val="none" w:sz="0" w:space="0" w:color="auto"/>
      </w:divBdr>
    </w:div>
    <w:div w:id="510677930">
      <w:bodyDiv w:val="1"/>
      <w:marLeft w:val="0"/>
      <w:marRight w:val="0"/>
      <w:marTop w:val="0"/>
      <w:marBottom w:val="0"/>
      <w:divBdr>
        <w:top w:val="none" w:sz="0" w:space="0" w:color="auto"/>
        <w:left w:val="none" w:sz="0" w:space="0" w:color="auto"/>
        <w:bottom w:val="none" w:sz="0" w:space="0" w:color="auto"/>
        <w:right w:val="none" w:sz="0" w:space="0" w:color="auto"/>
      </w:divBdr>
    </w:div>
    <w:div w:id="562789561">
      <w:bodyDiv w:val="1"/>
      <w:marLeft w:val="0"/>
      <w:marRight w:val="0"/>
      <w:marTop w:val="0"/>
      <w:marBottom w:val="0"/>
      <w:divBdr>
        <w:top w:val="none" w:sz="0" w:space="0" w:color="auto"/>
        <w:left w:val="none" w:sz="0" w:space="0" w:color="auto"/>
        <w:bottom w:val="none" w:sz="0" w:space="0" w:color="auto"/>
        <w:right w:val="none" w:sz="0" w:space="0" w:color="auto"/>
      </w:divBdr>
    </w:div>
    <w:div w:id="601955453">
      <w:bodyDiv w:val="1"/>
      <w:marLeft w:val="0"/>
      <w:marRight w:val="0"/>
      <w:marTop w:val="0"/>
      <w:marBottom w:val="0"/>
      <w:divBdr>
        <w:top w:val="none" w:sz="0" w:space="0" w:color="auto"/>
        <w:left w:val="none" w:sz="0" w:space="0" w:color="auto"/>
        <w:bottom w:val="none" w:sz="0" w:space="0" w:color="auto"/>
        <w:right w:val="none" w:sz="0" w:space="0" w:color="auto"/>
      </w:divBdr>
      <w:divsChild>
        <w:div w:id="926882585">
          <w:marLeft w:val="0"/>
          <w:marRight w:val="0"/>
          <w:marTop w:val="0"/>
          <w:marBottom w:val="0"/>
          <w:divBdr>
            <w:top w:val="none" w:sz="0" w:space="0" w:color="auto"/>
            <w:left w:val="none" w:sz="0" w:space="0" w:color="auto"/>
            <w:bottom w:val="none" w:sz="0" w:space="0" w:color="auto"/>
            <w:right w:val="none" w:sz="0" w:space="0" w:color="auto"/>
          </w:divBdr>
          <w:divsChild>
            <w:div w:id="31730903">
              <w:marLeft w:val="0"/>
              <w:marRight w:val="0"/>
              <w:marTop w:val="0"/>
              <w:marBottom w:val="0"/>
              <w:divBdr>
                <w:top w:val="none" w:sz="0" w:space="0" w:color="auto"/>
                <w:left w:val="none" w:sz="0" w:space="0" w:color="auto"/>
                <w:bottom w:val="none" w:sz="0" w:space="0" w:color="auto"/>
                <w:right w:val="none" w:sz="0" w:space="0" w:color="auto"/>
              </w:divBdr>
              <w:divsChild>
                <w:div w:id="3459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906">
      <w:bodyDiv w:val="1"/>
      <w:marLeft w:val="0"/>
      <w:marRight w:val="0"/>
      <w:marTop w:val="0"/>
      <w:marBottom w:val="0"/>
      <w:divBdr>
        <w:top w:val="none" w:sz="0" w:space="0" w:color="auto"/>
        <w:left w:val="none" w:sz="0" w:space="0" w:color="auto"/>
        <w:bottom w:val="none" w:sz="0" w:space="0" w:color="auto"/>
        <w:right w:val="none" w:sz="0" w:space="0" w:color="auto"/>
      </w:divBdr>
      <w:divsChild>
        <w:div w:id="1915048110">
          <w:marLeft w:val="547"/>
          <w:marRight w:val="0"/>
          <w:marTop w:val="96"/>
          <w:marBottom w:val="0"/>
          <w:divBdr>
            <w:top w:val="none" w:sz="0" w:space="0" w:color="auto"/>
            <w:left w:val="none" w:sz="0" w:space="0" w:color="auto"/>
            <w:bottom w:val="none" w:sz="0" w:space="0" w:color="auto"/>
            <w:right w:val="none" w:sz="0" w:space="0" w:color="auto"/>
          </w:divBdr>
        </w:div>
        <w:div w:id="1850364330">
          <w:marLeft w:val="547"/>
          <w:marRight w:val="0"/>
          <w:marTop w:val="96"/>
          <w:marBottom w:val="0"/>
          <w:divBdr>
            <w:top w:val="none" w:sz="0" w:space="0" w:color="auto"/>
            <w:left w:val="none" w:sz="0" w:space="0" w:color="auto"/>
            <w:bottom w:val="none" w:sz="0" w:space="0" w:color="auto"/>
            <w:right w:val="none" w:sz="0" w:space="0" w:color="auto"/>
          </w:divBdr>
        </w:div>
        <w:div w:id="1636597327">
          <w:marLeft w:val="547"/>
          <w:marRight w:val="0"/>
          <w:marTop w:val="96"/>
          <w:marBottom w:val="0"/>
          <w:divBdr>
            <w:top w:val="none" w:sz="0" w:space="0" w:color="auto"/>
            <w:left w:val="none" w:sz="0" w:space="0" w:color="auto"/>
            <w:bottom w:val="none" w:sz="0" w:space="0" w:color="auto"/>
            <w:right w:val="none" w:sz="0" w:space="0" w:color="auto"/>
          </w:divBdr>
        </w:div>
        <w:div w:id="1035692152">
          <w:marLeft w:val="547"/>
          <w:marRight w:val="0"/>
          <w:marTop w:val="96"/>
          <w:marBottom w:val="0"/>
          <w:divBdr>
            <w:top w:val="none" w:sz="0" w:space="0" w:color="auto"/>
            <w:left w:val="none" w:sz="0" w:space="0" w:color="auto"/>
            <w:bottom w:val="none" w:sz="0" w:space="0" w:color="auto"/>
            <w:right w:val="none" w:sz="0" w:space="0" w:color="auto"/>
          </w:divBdr>
        </w:div>
        <w:div w:id="1417677073">
          <w:marLeft w:val="547"/>
          <w:marRight w:val="0"/>
          <w:marTop w:val="96"/>
          <w:marBottom w:val="0"/>
          <w:divBdr>
            <w:top w:val="none" w:sz="0" w:space="0" w:color="auto"/>
            <w:left w:val="none" w:sz="0" w:space="0" w:color="auto"/>
            <w:bottom w:val="none" w:sz="0" w:space="0" w:color="auto"/>
            <w:right w:val="none" w:sz="0" w:space="0" w:color="auto"/>
          </w:divBdr>
        </w:div>
        <w:div w:id="138621731">
          <w:marLeft w:val="1166"/>
          <w:marRight w:val="0"/>
          <w:marTop w:val="96"/>
          <w:marBottom w:val="0"/>
          <w:divBdr>
            <w:top w:val="none" w:sz="0" w:space="0" w:color="auto"/>
            <w:left w:val="none" w:sz="0" w:space="0" w:color="auto"/>
            <w:bottom w:val="none" w:sz="0" w:space="0" w:color="auto"/>
            <w:right w:val="none" w:sz="0" w:space="0" w:color="auto"/>
          </w:divBdr>
        </w:div>
        <w:div w:id="2094861624">
          <w:marLeft w:val="1166"/>
          <w:marRight w:val="0"/>
          <w:marTop w:val="96"/>
          <w:marBottom w:val="0"/>
          <w:divBdr>
            <w:top w:val="none" w:sz="0" w:space="0" w:color="auto"/>
            <w:left w:val="none" w:sz="0" w:space="0" w:color="auto"/>
            <w:bottom w:val="none" w:sz="0" w:space="0" w:color="auto"/>
            <w:right w:val="none" w:sz="0" w:space="0" w:color="auto"/>
          </w:divBdr>
        </w:div>
      </w:divsChild>
    </w:div>
    <w:div w:id="617643070">
      <w:bodyDiv w:val="1"/>
      <w:marLeft w:val="0"/>
      <w:marRight w:val="0"/>
      <w:marTop w:val="0"/>
      <w:marBottom w:val="0"/>
      <w:divBdr>
        <w:top w:val="none" w:sz="0" w:space="0" w:color="auto"/>
        <w:left w:val="none" w:sz="0" w:space="0" w:color="auto"/>
        <w:bottom w:val="none" w:sz="0" w:space="0" w:color="auto"/>
        <w:right w:val="none" w:sz="0" w:space="0" w:color="auto"/>
      </w:divBdr>
    </w:div>
    <w:div w:id="633676541">
      <w:bodyDiv w:val="1"/>
      <w:marLeft w:val="0"/>
      <w:marRight w:val="0"/>
      <w:marTop w:val="0"/>
      <w:marBottom w:val="0"/>
      <w:divBdr>
        <w:top w:val="none" w:sz="0" w:space="0" w:color="auto"/>
        <w:left w:val="none" w:sz="0" w:space="0" w:color="auto"/>
        <w:bottom w:val="none" w:sz="0" w:space="0" w:color="auto"/>
        <w:right w:val="none" w:sz="0" w:space="0" w:color="auto"/>
      </w:divBdr>
    </w:div>
    <w:div w:id="639305375">
      <w:bodyDiv w:val="1"/>
      <w:marLeft w:val="0"/>
      <w:marRight w:val="0"/>
      <w:marTop w:val="0"/>
      <w:marBottom w:val="0"/>
      <w:divBdr>
        <w:top w:val="none" w:sz="0" w:space="0" w:color="auto"/>
        <w:left w:val="none" w:sz="0" w:space="0" w:color="auto"/>
        <w:bottom w:val="none" w:sz="0" w:space="0" w:color="auto"/>
        <w:right w:val="none" w:sz="0" w:space="0" w:color="auto"/>
      </w:divBdr>
    </w:div>
    <w:div w:id="697580957">
      <w:bodyDiv w:val="1"/>
      <w:marLeft w:val="0"/>
      <w:marRight w:val="0"/>
      <w:marTop w:val="0"/>
      <w:marBottom w:val="0"/>
      <w:divBdr>
        <w:top w:val="none" w:sz="0" w:space="0" w:color="auto"/>
        <w:left w:val="none" w:sz="0" w:space="0" w:color="auto"/>
        <w:bottom w:val="none" w:sz="0" w:space="0" w:color="auto"/>
        <w:right w:val="none" w:sz="0" w:space="0" w:color="auto"/>
      </w:divBdr>
    </w:div>
    <w:div w:id="719091257">
      <w:bodyDiv w:val="1"/>
      <w:marLeft w:val="0"/>
      <w:marRight w:val="0"/>
      <w:marTop w:val="0"/>
      <w:marBottom w:val="0"/>
      <w:divBdr>
        <w:top w:val="none" w:sz="0" w:space="0" w:color="auto"/>
        <w:left w:val="none" w:sz="0" w:space="0" w:color="auto"/>
        <w:bottom w:val="none" w:sz="0" w:space="0" w:color="auto"/>
        <w:right w:val="none" w:sz="0" w:space="0" w:color="auto"/>
      </w:divBdr>
      <w:divsChild>
        <w:div w:id="2087415133">
          <w:marLeft w:val="0"/>
          <w:marRight w:val="0"/>
          <w:marTop w:val="0"/>
          <w:marBottom w:val="0"/>
          <w:divBdr>
            <w:top w:val="none" w:sz="0" w:space="0" w:color="auto"/>
            <w:left w:val="none" w:sz="0" w:space="0" w:color="auto"/>
            <w:bottom w:val="none" w:sz="0" w:space="0" w:color="auto"/>
            <w:right w:val="none" w:sz="0" w:space="0" w:color="auto"/>
          </w:divBdr>
          <w:divsChild>
            <w:div w:id="1435899905">
              <w:marLeft w:val="0"/>
              <w:marRight w:val="0"/>
              <w:marTop w:val="0"/>
              <w:marBottom w:val="0"/>
              <w:divBdr>
                <w:top w:val="none" w:sz="0" w:space="0" w:color="auto"/>
                <w:left w:val="none" w:sz="0" w:space="0" w:color="auto"/>
                <w:bottom w:val="none" w:sz="0" w:space="0" w:color="auto"/>
                <w:right w:val="none" w:sz="0" w:space="0" w:color="auto"/>
              </w:divBdr>
              <w:divsChild>
                <w:div w:id="527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3144">
      <w:bodyDiv w:val="1"/>
      <w:marLeft w:val="0"/>
      <w:marRight w:val="0"/>
      <w:marTop w:val="0"/>
      <w:marBottom w:val="0"/>
      <w:divBdr>
        <w:top w:val="none" w:sz="0" w:space="0" w:color="auto"/>
        <w:left w:val="none" w:sz="0" w:space="0" w:color="auto"/>
        <w:bottom w:val="none" w:sz="0" w:space="0" w:color="auto"/>
        <w:right w:val="none" w:sz="0" w:space="0" w:color="auto"/>
      </w:divBdr>
    </w:div>
    <w:div w:id="814494196">
      <w:bodyDiv w:val="1"/>
      <w:marLeft w:val="0"/>
      <w:marRight w:val="0"/>
      <w:marTop w:val="0"/>
      <w:marBottom w:val="0"/>
      <w:divBdr>
        <w:top w:val="none" w:sz="0" w:space="0" w:color="auto"/>
        <w:left w:val="none" w:sz="0" w:space="0" w:color="auto"/>
        <w:bottom w:val="none" w:sz="0" w:space="0" w:color="auto"/>
        <w:right w:val="none" w:sz="0" w:space="0" w:color="auto"/>
      </w:divBdr>
    </w:div>
    <w:div w:id="951134496">
      <w:bodyDiv w:val="1"/>
      <w:marLeft w:val="0"/>
      <w:marRight w:val="0"/>
      <w:marTop w:val="0"/>
      <w:marBottom w:val="0"/>
      <w:divBdr>
        <w:top w:val="none" w:sz="0" w:space="0" w:color="auto"/>
        <w:left w:val="none" w:sz="0" w:space="0" w:color="auto"/>
        <w:bottom w:val="none" w:sz="0" w:space="0" w:color="auto"/>
        <w:right w:val="none" w:sz="0" w:space="0" w:color="auto"/>
      </w:divBdr>
      <w:divsChild>
        <w:div w:id="432626109">
          <w:marLeft w:val="0"/>
          <w:marRight w:val="0"/>
          <w:marTop w:val="0"/>
          <w:marBottom w:val="0"/>
          <w:divBdr>
            <w:top w:val="none" w:sz="0" w:space="0" w:color="auto"/>
            <w:left w:val="none" w:sz="0" w:space="0" w:color="auto"/>
            <w:bottom w:val="none" w:sz="0" w:space="0" w:color="auto"/>
            <w:right w:val="none" w:sz="0" w:space="0" w:color="auto"/>
          </w:divBdr>
          <w:divsChild>
            <w:div w:id="814571501">
              <w:marLeft w:val="0"/>
              <w:marRight w:val="0"/>
              <w:marTop w:val="0"/>
              <w:marBottom w:val="0"/>
              <w:divBdr>
                <w:top w:val="none" w:sz="0" w:space="0" w:color="auto"/>
                <w:left w:val="none" w:sz="0" w:space="0" w:color="auto"/>
                <w:bottom w:val="none" w:sz="0" w:space="0" w:color="auto"/>
                <w:right w:val="none" w:sz="0" w:space="0" w:color="auto"/>
              </w:divBdr>
              <w:divsChild>
                <w:div w:id="3552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33775">
      <w:bodyDiv w:val="1"/>
      <w:marLeft w:val="0"/>
      <w:marRight w:val="0"/>
      <w:marTop w:val="0"/>
      <w:marBottom w:val="0"/>
      <w:divBdr>
        <w:top w:val="none" w:sz="0" w:space="0" w:color="auto"/>
        <w:left w:val="none" w:sz="0" w:space="0" w:color="auto"/>
        <w:bottom w:val="none" w:sz="0" w:space="0" w:color="auto"/>
        <w:right w:val="none" w:sz="0" w:space="0" w:color="auto"/>
      </w:divBdr>
    </w:div>
    <w:div w:id="1048647583">
      <w:bodyDiv w:val="1"/>
      <w:marLeft w:val="0"/>
      <w:marRight w:val="0"/>
      <w:marTop w:val="0"/>
      <w:marBottom w:val="0"/>
      <w:divBdr>
        <w:top w:val="none" w:sz="0" w:space="0" w:color="auto"/>
        <w:left w:val="none" w:sz="0" w:space="0" w:color="auto"/>
        <w:bottom w:val="none" w:sz="0" w:space="0" w:color="auto"/>
        <w:right w:val="none" w:sz="0" w:space="0" w:color="auto"/>
      </w:divBdr>
      <w:divsChild>
        <w:div w:id="1880244600">
          <w:marLeft w:val="0"/>
          <w:marRight w:val="0"/>
          <w:marTop w:val="0"/>
          <w:marBottom w:val="0"/>
          <w:divBdr>
            <w:top w:val="none" w:sz="0" w:space="0" w:color="auto"/>
            <w:left w:val="none" w:sz="0" w:space="0" w:color="auto"/>
            <w:bottom w:val="none" w:sz="0" w:space="0" w:color="auto"/>
            <w:right w:val="none" w:sz="0" w:space="0" w:color="auto"/>
          </w:divBdr>
          <w:divsChild>
            <w:div w:id="1547569069">
              <w:marLeft w:val="0"/>
              <w:marRight w:val="0"/>
              <w:marTop w:val="0"/>
              <w:marBottom w:val="0"/>
              <w:divBdr>
                <w:top w:val="none" w:sz="0" w:space="0" w:color="auto"/>
                <w:left w:val="none" w:sz="0" w:space="0" w:color="auto"/>
                <w:bottom w:val="none" w:sz="0" w:space="0" w:color="auto"/>
                <w:right w:val="none" w:sz="0" w:space="0" w:color="auto"/>
              </w:divBdr>
              <w:divsChild>
                <w:div w:id="3301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878">
      <w:bodyDiv w:val="1"/>
      <w:marLeft w:val="0"/>
      <w:marRight w:val="0"/>
      <w:marTop w:val="0"/>
      <w:marBottom w:val="0"/>
      <w:divBdr>
        <w:top w:val="none" w:sz="0" w:space="0" w:color="auto"/>
        <w:left w:val="none" w:sz="0" w:space="0" w:color="auto"/>
        <w:bottom w:val="none" w:sz="0" w:space="0" w:color="auto"/>
        <w:right w:val="none" w:sz="0" w:space="0" w:color="auto"/>
      </w:divBdr>
      <w:divsChild>
        <w:div w:id="422259242">
          <w:marLeft w:val="547"/>
          <w:marRight w:val="0"/>
          <w:marTop w:val="82"/>
          <w:marBottom w:val="0"/>
          <w:divBdr>
            <w:top w:val="none" w:sz="0" w:space="0" w:color="auto"/>
            <w:left w:val="none" w:sz="0" w:space="0" w:color="auto"/>
            <w:bottom w:val="none" w:sz="0" w:space="0" w:color="auto"/>
            <w:right w:val="none" w:sz="0" w:space="0" w:color="auto"/>
          </w:divBdr>
        </w:div>
        <w:div w:id="2017875337">
          <w:marLeft w:val="547"/>
          <w:marRight w:val="0"/>
          <w:marTop w:val="82"/>
          <w:marBottom w:val="0"/>
          <w:divBdr>
            <w:top w:val="none" w:sz="0" w:space="0" w:color="auto"/>
            <w:left w:val="none" w:sz="0" w:space="0" w:color="auto"/>
            <w:bottom w:val="none" w:sz="0" w:space="0" w:color="auto"/>
            <w:right w:val="none" w:sz="0" w:space="0" w:color="auto"/>
          </w:divBdr>
        </w:div>
        <w:div w:id="1300651457">
          <w:marLeft w:val="547"/>
          <w:marRight w:val="0"/>
          <w:marTop w:val="82"/>
          <w:marBottom w:val="0"/>
          <w:divBdr>
            <w:top w:val="none" w:sz="0" w:space="0" w:color="auto"/>
            <w:left w:val="none" w:sz="0" w:space="0" w:color="auto"/>
            <w:bottom w:val="none" w:sz="0" w:space="0" w:color="auto"/>
            <w:right w:val="none" w:sz="0" w:space="0" w:color="auto"/>
          </w:divBdr>
        </w:div>
      </w:divsChild>
    </w:div>
    <w:div w:id="1197890022">
      <w:bodyDiv w:val="1"/>
      <w:marLeft w:val="0"/>
      <w:marRight w:val="0"/>
      <w:marTop w:val="0"/>
      <w:marBottom w:val="0"/>
      <w:divBdr>
        <w:top w:val="none" w:sz="0" w:space="0" w:color="auto"/>
        <w:left w:val="none" w:sz="0" w:space="0" w:color="auto"/>
        <w:bottom w:val="none" w:sz="0" w:space="0" w:color="auto"/>
        <w:right w:val="none" w:sz="0" w:space="0" w:color="auto"/>
      </w:divBdr>
    </w:div>
    <w:div w:id="1198930002">
      <w:bodyDiv w:val="1"/>
      <w:marLeft w:val="0"/>
      <w:marRight w:val="0"/>
      <w:marTop w:val="0"/>
      <w:marBottom w:val="0"/>
      <w:divBdr>
        <w:top w:val="none" w:sz="0" w:space="0" w:color="auto"/>
        <w:left w:val="none" w:sz="0" w:space="0" w:color="auto"/>
        <w:bottom w:val="none" w:sz="0" w:space="0" w:color="auto"/>
        <w:right w:val="none" w:sz="0" w:space="0" w:color="auto"/>
      </w:divBdr>
    </w:div>
    <w:div w:id="1210806380">
      <w:bodyDiv w:val="1"/>
      <w:marLeft w:val="0"/>
      <w:marRight w:val="0"/>
      <w:marTop w:val="0"/>
      <w:marBottom w:val="0"/>
      <w:divBdr>
        <w:top w:val="none" w:sz="0" w:space="0" w:color="auto"/>
        <w:left w:val="none" w:sz="0" w:space="0" w:color="auto"/>
        <w:bottom w:val="none" w:sz="0" w:space="0" w:color="auto"/>
        <w:right w:val="none" w:sz="0" w:space="0" w:color="auto"/>
      </w:divBdr>
      <w:divsChild>
        <w:div w:id="588387126">
          <w:marLeft w:val="0"/>
          <w:marRight w:val="0"/>
          <w:marTop w:val="0"/>
          <w:marBottom w:val="0"/>
          <w:divBdr>
            <w:top w:val="none" w:sz="0" w:space="0" w:color="auto"/>
            <w:left w:val="none" w:sz="0" w:space="0" w:color="auto"/>
            <w:bottom w:val="none" w:sz="0" w:space="0" w:color="auto"/>
            <w:right w:val="none" w:sz="0" w:space="0" w:color="auto"/>
          </w:divBdr>
        </w:div>
        <w:div w:id="449711832">
          <w:marLeft w:val="0"/>
          <w:marRight w:val="0"/>
          <w:marTop w:val="0"/>
          <w:marBottom w:val="0"/>
          <w:divBdr>
            <w:top w:val="none" w:sz="0" w:space="0" w:color="auto"/>
            <w:left w:val="none" w:sz="0" w:space="0" w:color="auto"/>
            <w:bottom w:val="none" w:sz="0" w:space="0" w:color="auto"/>
            <w:right w:val="none" w:sz="0" w:space="0" w:color="auto"/>
          </w:divBdr>
        </w:div>
        <w:div w:id="1861122735">
          <w:marLeft w:val="0"/>
          <w:marRight w:val="0"/>
          <w:marTop w:val="0"/>
          <w:marBottom w:val="0"/>
          <w:divBdr>
            <w:top w:val="none" w:sz="0" w:space="0" w:color="auto"/>
            <w:left w:val="none" w:sz="0" w:space="0" w:color="auto"/>
            <w:bottom w:val="none" w:sz="0" w:space="0" w:color="auto"/>
            <w:right w:val="none" w:sz="0" w:space="0" w:color="auto"/>
          </w:divBdr>
        </w:div>
      </w:divsChild>
    </w:div>
    <w:div w:id="1211647712">
      <w:bodyDiv w:val="1"/>
      <w:marLeft w:val="0"/>
      <w:marRight w:val="0"/>
      <w:marTop w:val="0"/>
      <w:marBottom w:val="0"/>
      <w:divBdr>
        <w:top w:val="none" w:sz="0" w:space="0" w:color="auto"/>
        <w:left w:val="none" w:sz="0" w:space="0" w:color="auto"/>
        <w:bottom w:val="none" w:sz="0" w:space="0" w:color="auto"/>
        <w:right w:val="none" w:sz="0" w:space="0" w:color="auto"/>
      </w:divBdr>
    </w:div>
    <w:div w:id="1222061452">
      <w:bodyDiv w:val="1"/>
      <w:marLeft w:val="0"/>
      <w:marRight w:val="0"/>
      <w:marTop w:val="0"/>
      <w:marBottom w:val="0"/>
      <w:divBdr>
        <w:top w:val="none" w:sz="0" w:space="0" w:color="auto"/>
        <w:left w:val="none" w:sz="0" w:space="0" w:color="auto"/>
        <w:bottom w:val="none" w:sz="0" w:space="0" w:color="auto"/>
        <w:right w:val="none" w:sz="0" w:space="0" w:color="auto"/>
      </w:divBdr>
      <w:divsChild>
        <w:div w:id="730344012">
          <w:marLeft w:val="0"/>
          <w:marRight w:val="0"/>
          <w:marTop w:val="0"/>
          <w:marBottom w:val="0"/>
          <w:divBdr>
            <w:top w:val="none" w:sz="0" w:space="0" w:color="auto"/>
            <w:left w:val="none" w:sz="0" w:space="0" w:color="auto"/>
            <w:bottom w:val="none" w:sz="0" w:space="0" w:color="auto"/>
            <w:right w:val="none" w:sz="0" w:space="0" w:color="auto"/>
          </w:divBdr>
          <w:divsChild>
            <w:div w:id="1956978644">
              <w:marLeft w:val="0"/>
              <w:marRight w:val="0"/>
              <w:marTop w:val="0"/>
              <w:marBottom w:val="0"/>
              <w:divBdr>
                <w:top w:val="none" w:sz="0" w:space="0" w:color="auto"/>
                <w:left w:val="none" w:sz="0" w:space="0" w:color="auto"/>
                <w:bottom w:val="none" w:sz="0" w:space="0" w:color="auto"/>
                <w:right w:val="none" w:sz="0" w:space="0" w:color="auto"/>
              </w:divBdr>
              <w:divsChild>
                <w:div w:id="12882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5485">
      <w:bodyDiv w:val="1"/>
      <w:marLeft w:val="0"/>
      <w:marRight w:val="0"/>
      <w:marTop w:val="0"/>
      <w:marBottom w:val="0"/>
      <w:divBdr>
        <w:top w:val="none" w:sz="0" w:space="0" w:color="auto"/>
        <w:left w:val="none" w:sz="0" w:space="0" w:color="auto"/>
        <w:bottom w:val="none" w:sz="0" w:space="0" w:color="auto"/>
        <w:right w:val="none" w:sz="0" w:space="0" w:color="auto"/>
      </w:divBdr>
      <w:divsChild>
        <w:div w:id="809401575">
          <w:marLeft w:val="0"/>
          <w:marRight w:val="0"/>
          <w:marTop w:val="0"/>
          <w:marBottom w:val="0"/>
          <w:divBdr>
            <w:top w:val="none" w:sz="0" w:space="0" w:color="auto"/>
            <w:left w:val="none" w:sz="0" w:space="0" w:color="auto"/>
            <w:bottom w:val="none" w:sz="0" w:space="0" w:color="auto"/>
            <w:right w:val="none" w:sz="0" w:space="0" w:color="auto"/>
          </w:divBdr>
          <w:divsChild>
            <w:div w:id="1898585908">
              <w:marLeft w:val="0"/>
              <w:marRight w:val="0"/>
              <w:marTop w:val="0"/>
              <w:marBottom w:val="0"/>
              <w:divBdr>
                <w:top w:val="none" w:sz="0" w:space="0" w:color="auto"/>
                <w:left w:val="none" w:sz="0" w:space="0" w:color="auto"/>
                <w:bottom w:val="none" w:sz="0" w:space="0" w:color="auto"/>
                <w:right w:val="none" w:sz="0" w:space="0" w:color="auto"/>
              </w:divBdr>
              <w:divsChild>
                <w:div w:id="7779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6337">
      <w:bodyDiv w:val="1"/>
      <w:marLeft w:val="0"/>
      <w:marRight w:val="0"/>
      <w:marTop w:val="0"/>
      <w:marBottom w:val="0"/>
      <w:divBdr>
        <w:top w:val="none" w:sz="0" w:space="0" w:color="auto"/>
        <w:left w:val="none" w:sz="0" w:space="0" w:color="auto"/>
        <w:bottom w:val="none" w:sz="0" w:space="0" w:color="auto"/>
        <w:right w:val="none" w:sz="0" w:space="0" w:color="auto"/>
      </w:divBdr>
      <w:divsChild>
        <w:div w:id="1389112432">
          <w:marLeft w:val="0"/>
          <w:marRight w:val="0"/>
          <w:marTop w:val="0"/>
          <w:marBottom w:val="0"/>
          <w:divBdr>
            <w:top w:val="none" w:sz="0" w:space="0" w:color="auto"/>
            <w:left w:val="none" w:sz="0" w:space="0" w:color="auto"/>
            <w:bottom w:val="none" w:sz="0" w:space="0" w:color="auto"/>
            <w:right w:val="none" w:sz="0" w:space="0" w:color="auto"/>
          </w:divBdr>
          <w:divsChild>
            <w:div w:id="2049252740">
              <w:marLeft w:val="0"/>
              <w:marRight w:val="0"/>
              <w:marTop w:val="0"/>
              <w:marBottom w:val="0"/>
              <w:divBdr>
                <w:top w:val="none" w:sz="0" w:space="0" w:color="auto"/>
                <w:left w:val="none" w:sz="0" w:space="0" w:color="auto"/>
                <w:bottom w:val="none" w:sz="0" w:space="0" w:color="auto"/>
                <w:right w:val="none" w:sz="0" w:space="0" w:color="auto"/>
              </w:divBdr>
              <w:divsChild>
                <w:div w:id="1834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1418">
      <w:bodyDiv w:val="1"/>
      <w:marLeft w:val="0"/>
      <w:marRight w:val="0"/>
      <w:marTop w:val="0"/>
      <w:marBottom w:val="0"/>
      <w:divBdr>
        <w:top w:val="none" w:sz="0" w:space="0" w:color="auto"/>
        <w:left w:val="none" w:sz="0" w:space="0" w:color="auto"/>
        <w:bottom w:val="none" w:sz="0" w:space="0" w:color="auto"/>
        <w:right w:val="none" w:sz="0" w:space="0" w:color="auto"/>
      </w:divBdr>
    </w:div>
    <w:div w:id="1477993891">
      <w:bodyDiv w:val="1"/>
      <w:marLeft w:val="0"/>
      <w:marRight w:val="0"/>
      <w:marTop w:val="0"/>
      <w:marBottom w:val="0"/>
      <w:divBdr>
        <w:top w:val="none" w:sz="0" w:space="0" w:color="auto"/>
        <w:left w:val="none" w:sz="0" w:space="0" w:color="auto"/>
        <w:bottom w:val="none" w:sz="0" w:space="0" w:color="auto"/>
        <w:right w:val="none" w:sz="0" w:space="0" w:color="auto"/>
      </w:divBdr>
      <w:divsChild>
        <w:div w:id="1750467601">
          <w:marLeft w:val="547"/>
          <w:marRight w:val="0"/>
          <w:marTop w:val="82"/>
          <w:marBottom w:val="0"/>
          <w:divBdr>
            <w:top w:val="none" w:sz="0" w:space="0" w:color="auto"/>
            <w:left w:val="none" w:sz="0" w:space="0" w:color="auto"/>
            <w:bottom w:val="none" w:sz="0" w:space="0" w:color="auto"/>
            <w:right w:val="none" w:sz="0" w:space="0" w:color="auto"/>
          </w:divBdr>
        </w:div>
        <w:div w:id="401759778">
          <w:marLeft w:val="547"/>
          <w:marRight w:val="0"/>
          <w:marTop w:val="82"/>
          <w:marBottom w:val="0"/>
          <w:divBdr>
            <w:top w:val="none" w:sz="0" w:space="0" w:color="auto"/>
            <w:left w:val="none" w:sz="0" w:space="0" w:color="auto"/>
            <w:bottom w:val="none" w:sz="0" w:space="0" w:color="auto"/>
            <w:right w:val="none" w:sz="0" w:space="0" w:color="auto"/>
          </w:divBdr>
        </w:div>
        <w:div w:id="1226986594">
          <w:marLeft w:val="547"/>
          <w:marRight w:val="0"/>
          <w:marTop w:val="82"/>
          <w:marBottom w:val="0"/>
          <w:divBdr>
            <w:top w:val="none" w:sz="0" w:space="0" w:color="auto"/>
            <w:left w:val="none" w:sz="0" w:space="0" w:color="auto"/>
            <w:bottom w:val="none" w:sz="0" w:space="0" w:color="auto"/>
            <w:right w:val="none" w:sz="0" w:space="0" w:color="auto"/>
          </w:divBdr>
        </w:div>
      </w:divsChild>
    </w:div>
    <w:div w:id="1501389191">
      <w:bodyDiv w:val="1"/>
      <w:marLeft w:val="0"/>
      <w:marRight w:val="0"/>
      <w:marTop w:val="0"/>
      <w:marBottom w:val="0"/>
      <w:divBdr>
        <w:top w:val="none" w:sz="0" w:space="0" w:color="auto"/>
        <w:left w:val="none" w:sz="0" w:space="0" w:color="auto"/>
        <w:bottom w:val="none" w:sz="0" w:space="0" w:color="auto"/>
        <w:right w:val="none" w:sz="0" w:space="0" w:color="auto"/>
      </w:divBdr>
      <w:divsChild>
        <w:div w:id="1335451060">
          <w:marLeft w:val="0"/>
          <w:marRight w:val="0"/>
          <w:marTop w:val="0"/>
          <w:marBottom w:val="0"/>
          <w:divBdr>
            <w:top w:val="none" w:sz="0" w:space="0" w:color="auto"/>
            <w:left w:val="none" w:sz="0" w:space="0" w:color="auto"/>
            <w:bottom w:val="none" w:sz="0" w:space="0" w:color="auto"/>
            <w:right w:val="none" w:sz="0" w:space="0" w:color="auto"/>
          </w:divBdr>
          <w:divsChild>
            <w:div w:id="165680368">
              <w:marLeft w:val="0"/>
              <w:marRight w:val="0"/>
              <w:marTop w:val="0"/>
              <w:marBottom w:val="0"/>
              <w:divBdr>
                <w:top w:val="none" w:sz="0" w:space="0" w:color="auto"/>
                <w:left w:val="none" w:sz="0" w:space="0" w:color="auto"/>
                <w:bottom w:val="none" w:sz="0" w:space="0" w:color="auto"/>
                <w:right w:val="none" w:sz="0" w:space="0" w:color="auto"/>
              </w:divBdr>
              <w:divsChild>
                <w:div w:id="14732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8232">
      <w:bodyDiv w:val="1"/>
      <w:marLeft w:val="0"/>
      <w:marRight w:val="0"/>
      <w:marTop w:val="0"/>
      <w:marBottom w:val="0"/>
      <w:divBdr>
        <w:top w:val="none" w:sz="0" w:space="0" w:color="auto"/>
        <w:left w:val="none" w:sz="0" w:space="0" w:color="auto"/>
        <w:bottom w:val="none" w:sz="0" w:space="0" w:color="auto"/>
        <w:right w:val="none" w:sz="0" w:space="0" w:color="auto"/>
      </w:divBdr>
    </w:div>
    <w:div w:id="1574973112">
      <w:bodyDiv w:val="1"/>
      <w:marLeft w:val="0"/>
      <w:marRight w:val="0"/>
      <w:marTop w:val="0"/>
      <w:marBottom w:val="0"/>
      <w:divBdr>
        <w:top w:val="none" w:sz="0" w:space="0" w:color="auto"/>
        <w:left w:val="none" w:sz="0" w:space="0" w:color="auto"/>
        <w:bottom w:val="none" w:sz="0" w:space="0" w:color="auto"/>
        <w:right w:val="none" w:sz="0" w:space="0" w:color="auto"/>
      </w:divBdr>
    </w:div>
    <w:div w:id="1636374169">
      <w:bodyDiv w:val="1"/>
      <w:marLeft w:val="0"/>
      <w:marRight w:val="0"/>
      <w:marTop w:val="0"/>
      <w:marBottom w:val="0"/>
      <w:divBdr>
        <w:top w:val="none" w:sz="0" w:space="0" w:color="auto"/>
        <w:left w:val="none" w:sz="0" w:space="0" w:color="auto"/>
        <w:bottom w:val="none" w:sz="0" w:space="0" w:color="auto"/>
        <w:right w:val="none" w:sz="0" w:space="0" w:color="auto"/>
      </w:divBdr>
      <w:divsChild>
        <w:div w:id="2014448523">
          <w:marLeft w:val="0"/>
          <w:marRight w:val="0"/>
          <w:marTop w:val="0"/>
          <w:marBottom w:val="0"/>
          <w:divBdr>
            <w:top w:val="none" w:sz="0" w:space="0" w:color="auto"/>
            <w:left w:val="none" w:sz="0" w:space="0" w:color="auto"/>
            <w:bottom w:val="none" w:sz="0" w:space="0" w:color="auto"/>
            <w:right w:val="none" w:sz="0" w:space="0" w:color="auto"/>
          </w:divBdr>
          <w:divsChild>
            <w:div w:id="667485080">
              <w:marLeft w:val="0"/>
              <w:marRight w:val="0"/>
              <w:marTop w:val="0"/>
              <w:marBottom w:val="0"/>
              <w:divBdr>
                <w:top w:val="none" w:sz="0" w:space="0" w:color="auto"/>
                <w:left w:val="none" w:sz="0" w:space="0" w:color="auto"/>
                <w:bottom w:val="none" w:sz="0" w:space="0" w:color="auto"/>
                <w:right w:val="none" w:sz="0" w:space="0" w:color="auto"/>
              </w:divBdr>
              <w:divsChild>
                <w:div w:id="8780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66900">
      <w:bodyDiv w:val="1"/>
      <w:marLeft w:val="0"/>
      <w:marRight w:val="0"/>
      <w:marTop w:val="0"/>
      <w:marBottom w:val="0"/>
      <w:divBdr>
        <w:top w:val="none" w:sz="0" w:space="0" w:color="auto"/>
        <w:left w:val="none" w:sz="0" w:space="0" w:color="auto"/>
        <w:bottom w:val="none" w:sz="0" w:space="0" w:color="auto"/>
        <w:right w:val="none" w:sz="0" w:space="0" w:color="auto"/>
      </w:divBdr>
      <w:divsChild>
        <w:div w:id="487792301">
          <w:marLeft w:val="547"/>
          <w:marRight w:val="0"/>
          <w:marTop w:val="82"/>
          <w:marBottom w:val="0"/>
          <w:divBdr>
            <w:top w:val="none" w:sz="0" w:space="0" w:color="auto"/>
            <w:left w:val="none" w:sz="0" w:space="0" w:color="auto"/>
            <w:bottom w:val="none" w:sz="0" w:space="0" w:color="auto"/>
            <w:right w:val="none" w:sz="0" w:space="0" w:color="auto"/>
          </w:divBdr>
        </w:div>
      </w:divsChild>
    </w:div>
    <w:div w:id="1664432338">
      <w:bodyDiv w:val="1"/>
      <w:marLeft w:val="0"/>
      <w:marRight w:val="0"/>
      <w:marTop w:val="0"/>
      <w:marBottom w:val="0"/>
      <w:divBdr>
        <w:top w:val="none" w:sz="0" w:space="0" w:color="auto"/>
        <w:left w:val="none" w:sz="0" w:space="0" w:color="auto"/>
        <w:bottom w:val="none" w:sz="0" w:space="0" w:color="auto"/>
        <w:right w:val="none" w:sz="0" w:space="0" w:color="auto"/>
      </w:divBdr>
    </w:div>
    <w:div w:id="1685936836">
      <w:bodyDiv w:val="1"/>
      <w:marLeft w:val="0"/>
      <w:marRight w:val="0"/>
      <w:marTop w:val="0"/>
      <w:marBottom w:val="0"/>
      <w:divBdr>
        <w:top w:val="none" w:sz="0" w:space="0" w:color="auto"/>
        <w:left w:val="none" w:sz="0" w:space="0" w:color="auto"/>
        <w:bottom w:val="none" w:sz="0" w:space="0" w:color="auto"/>
        <w:right w:val="none" w:sz="0" w:space="0" w:color="auto"/>
      </w:divBdr>
    </w:div>
    <w:div w:id="1719623728">
      <w:bodyDiv w:val="1"/>
      <w:marLeft w:val="0"/>
      <w:marRight w:val="0"/>
      <w:marTop w:val="0"/>
      <w:marBottom w:val="0"/>
      <w:divBdr>
        <w:top w:val="none" w:sz="0" w:space="0" w:color="auto"/>
        <w:left w:val="none" w:sz="0" w:space="0" w:color="auto"/>
        <w:bottom w:val="none" w:sz="0" w:space="0" w:color="auto"/>
        <w:right w:val="none" w:sz="0" w:space="0" w:color="auto"/>
      </w:divBdr>
      <w:divsChild>
        <w:div w:id="981541920">
          <w:marLeft w:val="0"/>
          <w:marRight w:val="0"/>
          <w:marTop w:val="0"/>
          <w:marBottom w:val="0"/>
          <w:divBdr>
            <w:top w:val="none" w:sz="0" w:space="0" w:color="auto"/>
            <w:left w:val="none" w:sz="0" w:space="0" w:color="auto"/>
            <w:bottom w:val="none" w:sz="0" w:space="0" w:color="auto"/>
            <w:right w:val="none" w:sz="0" w:space="0" w:color="auto"/>
          </w:divBdr>
        </w:div>
        <w:div w:id="2001153674">
          <w:marLeft w:val="0"/>
          <w:marRight w:val="0"/>
          <w:marTop w:val="0"/>
          <w:marBottom w:val="0"/>
          <w:divBdr>
            <w:top w:val="none" w:sz="0" w:space="0" w:color="auto"/>
            <w:left w:val="none" w:sz="0" w:space="0" w:color="auto"/>
            <w:bottom w:val="none" w:sz="0" w:space="0" w:color="auto"/>
            <w:right w:val="none" w:sz="0" w:space="0" w:color="auto"/>
          </w:divBdr>
        </w:div>
        <w:div w:id="2042321739">
          <w:marLeft w:val="0"/>
          <w:marRight w:val="0"/>
          <w:marTop w:val="0"/>
          <w:marBottom w:val="0"/>
          <w:divBdr>
            <w:top w:val="none" w:sz="0" w:space="0" w:color="auto"/>
            <w:left w:val="none" w:sz="0" w:space="0" w:color="auto"/>
            <w:bottom w:val="none" w:sz="0" w:space="0" w:color="auto"/>
            <w:right w:val="none" w:sz="0" w:space="0" w:color="auto"/>
          </w:divBdr>
        </w:div>
        <w:div w:id="2044478498">
          <w:marLeft w:val="0"/>
          <w:marRight w:val="0"/>
          <w:marTop w:val="0"/>
          <w:marBottom w:val="0"/>
          <w:divBdr>
            <w:top w:val="none" w:sz="0" w:space="0" w:color="auto"/>
            <w:left w:val="none" w:sz="0" w:space="0" w:color="auto"/>
            <w:bottom w:val="none" w:sz="0" w:space="0" w:color="auto"/>
            <w:right w:val="none" w:sz="0" w:space="0" w:color="auto"/>
          </w:divBdr>
        </w:div>
      </w:divsChild>
    </w:div>
    <w:div w:id="1738434680">
      <w:bodyDiv w:val="1"/>
      <w:marLeft w:val="0"/>
      <w:marRight w:val="0"/>
      <w:marTop w:val="0"/>
      <w:marBottom w:val="0"/>
      <w:divBdr>
        <w:top w:val="none" w:sz="0" w:space="0" w:color="auto"/>
        <w:left w:val="none" w:sz="0" w:space="0" w:color="auto"/>
        <w:bottom w:val="none" w:sz="0" w:space="0" w:color="auto"/>
        <w:right w:val="none" w:sz="0" w:space="0" w:color="auto"/>
      </w:divBdr>
      <w:divsChild>
        <w:div w:id="1143503239">
          <w:marLeft w:val="0"/>
          <w:marRight w:val="0"/>
          <w:marTop w:val="0"/>
          <w:marBottom w:val="0"/>
          <w:divBdr>
            <w:top w:val="none" w:sz="0" w:space="0" w:color="auto"/>
            <w:left w:val="none" w:sz="0" w:space="0" w:color="auto"/>
            <w:bottom w:val="none" w:sz="0" w:space="0" w:color="auto"/>
            <w:right w:val="none" w:sz="0" w:space="0" w:color="auto"/>
          </w:divBdr>
          <w:divsChild>
            <w:div w:id="398943741">
              <w:marLeft w:val="0"/>
              <w:marRight w:val="0"/>
              <w:marTop w:val="0"/>
              <w:marBottom w:val="0"/>
              <w:divBdr>
                <w:top w:val="none" w:sz="0" w:space="0" w:color="auto"/>
                <w:left w:val="none" w:sz="0" w:space="0" w:color="auto"/>
                <w:bottom w:val="none" w:sz="0" w:space="0" w:color="auto"/>
                <w:right w:val="none" w:sz="0" w:space="0" w:color="auto"/>
              </w:divBdr>
              <w:divsChild>
                <w:div w:id="680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18872">
      <w:bodyDiv w:val="1"/>
      <w:marLeft w:val="0"/>
      <w:marRight w:val="0"/>
      <w:marTop w:val="0"/>
      <w:marBottom w:val="0"/>
      <w:divBdr>
        <w:top w:val="none" w:sz="0" w:space="0" w:color="auto"/>
        <w:left w:val="none" w:sz="0" w:space="0" w:color="auto"/>
        <w:bottom w:val="none" w:sz="0" w:space="0" w:color="auto"/>
        <w:right w:val="none" w:sz="0" w:space="0" w:color="auto"/>
      </w:divBdr>
      <w:divsChild>
        <w:div w:id="1908150944">
          <w:marLeft w:val="0"/>
          <w:marRight w:val="0"/>
          <w:marTop w:val="0"/>
          <w:marBottom w:val="0"/>
          <w:divBdr>
            <w:top w:val="none" w:sz="0" w:space="0" w:color="auto"/>
            <w:left w:val="none" w:sz="0" w:space="0" w:color="auto"/>
            <w:bottom w:val="none" w:sz="0" w:space="0" w:color="auto"/>
            <w:right w:val="none" w:sz="0" w:space="0" w:color="auto"/>
          </w:divBdr>
          <w:divsChild>
            <w:div w:id="1417820614">
              <w:marLeft w:val="0"/>
              <w:marRight w:val="60"/>
              <w:marTop w:val="0"/>
              <w:marBottom w:val="0"/>
              <w:divBdr>
                <w:top w:val="none" w:sz="0" w:space="0" w:color="auto"/>
                <w:left w:val="none" w:sz="0" w:space="0" w:color="auto"/>
                <w:bottom w:val="none" w:sz="0" w:space="0" w:color="auto"/>
                <w:right w:val="none" w:sz="0" w:space="0" w:color="auto"/>
              </w:divBdr>
              <w:divsChild>
                <w:div w:id="964123013">
                  <w:marLeft w:val="0"/>
                  <w:marRight w:val="0"/>
                  <w:marTop w:val="0"/>
                  <w:marBottom w:val="120"/>
                  <w:divBdr>
                    <w:top w:val="single" w:sz="6" w:space="0" w:color="C0C0C0"/>
                    <w:left w:val="single" w:sz="6" w:space="0" w:color="D9D9D9"/>
                    <w:bottom w:val="single" w:sz="6" w:space="0" w:color="D9D9D9"/>
                    <w:right w:val="single" w:sz="6" w:space="0" w:color="D9D9D9"/>
                  </w:divBdr>
                  <w:divsChild>
                    <w:div w:id="1338191163">
                      <w:marLeft w:val="0"/>
                      <w:marRight w:val="0"/>
                      <w:marTop w:val="0"/>
                      <w:marBottom w:val="0"/>
                      <w:divBdr>
                        <w:top w:val="none" w:sz="0" w:space="0" w:color="auto"/>
                        <w:left w:val="none" w:sz="0" w:space="0" w:color="auto"/>
                        <w:bottom w:val="none" w:sz="0" w:space="0" w:color="auto"/>
                        <w:right w:val="none" w:sz="0" w:space="0" w:color="auto"/>
                      </w:divBdr>
                    </w:div>
                    <w:div w:id="12042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0048">
          <w:marLeft w:val="0"/>
          <w:marRight w:val="0"/>
          <w:marTop w:val="0"/>
          <w:marBottom w:val="0"/>
          <w:divBdr>
            <w:top w:val="none" w:sz="0" w:space="0" w:color="auto"/>
            <w:left w:val="none" w:sz="0" w:space="0" w:color="auto"/>
            <w:bottom w:val="none" w:sz="0" w:space="0" w:color="auto"/>
            <w:right w:val="none" w:sz="0" w:space="0" w:color="auto"/>
          </w:divBdr>
          <w:divsChild>
            <w:div w:id="2080707989">
              <w:marLeft w:val="60"/>
              <w:marRight w:val="0"/>
              <w:marTop w:val="0"/>
              <w:marBottom w:val="0"/>
              <w:divBdr>
                <w:top w:val="none" w:sz="0" w:space="0" w:color="auto"/>
                <w:left w:val="none" w:sz="0" w:space="0" w:color="auto"/>
                <w:bottom w:val="none" w:sz="0" w:space="0" w:color="auto"/>
                <w:right w:val="none" w:sz="0" w:space="0" w:color="auto"/>
              </w:divBdr>
              <w:divsChild>
                <w:div w:id="1831411097">
                  <w:marLeft w:val="0"/>
                  <w:marRight w:val="0"/>
                  <w:marTop w:val="0"/>
                  <w:marBottom w:val="0"/>
                  <w:divBdr>
                    <w:top w:val="none" w:sz="0" w:space="0" w:color="auto"/>
                    <w:left w:val="none" w:sz="0" w:space="0" w:color="auto"/>
                    <w:bottom w:val="none" w:sz="0" w:space="0" w:color="auto"/>
                    <w:right w:val="none" w:sz="0" w:space="0" w:color="auto"/>
                  </w:divBdr>
                  <w:divsChild>
                    <w:div w:id="1092778285">
                      <w:marLeft w:val="0"/>
                      <w:marRight w:val="0"/>
                      <w:marTop w:val="0"/>
                      <w:marBottom w:val="120"/>
                      <w:divBdr>
                        <w:top w:val="single" w:sz="6" w:space="0" w:color="F5F5F5"/>
                        <w:left w:val="single" w:sz="6" w:space="0" w:color="F5F5F5"/>
                        <w:bottom w:val="single" w:sz="6" w:space="0" w:color="F5F5F5"/>
                        <w:right w:val="single" w:sz="6" w:space="0" w:color="F5F5F5"/>
                      </w:divBdr>
                      <w:divsChild>
                        <w:div w:id="691879552">
                          <w:marLeft w:val="0"/>
                          <w:marRight w:val="0"/>
                          <w:marTop w:val="0"/>
                          <w:marBottom w:val="0"/>
                          <w:divBdr>
                            <w:top w:val="none" w:sz="0" w:space="0" w:color="auto"/>
                            <w:left w:val="none" w:sz="0" w:space="0" w:color="auto"/>
                            <w:bottom w:val="none" w:sz="0" w:space="0" w:color="auto"/>
                            <w:right w:val="none" w:sz="0" w:space="0" w:color="auto"/>
                          </w:divBdr>
                          <w:divsChild>
                            <w:div w:id="5047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45464">
      <w:bodyDiv w:val="1"/>
      <w:marLeft w:val="0"/>
      <w:marRight w:val="0"/>
      <w:marTop w:val="0"/>
      <w:marBottom w:val="0"/>
      <w:divBdr>
        <w:top w:val="none" w:sz="0" w:space="0" w:color="auto"/>
        <w:left w:val="none" w:sz="0" w:space="0" w:color="auto"/>
        <w:bottom w:val="none" w:sz="0" w:space="0" w:color="auto"/>
        <w:right w:val="none" w:sz="0" w:space="0" w:color="auto"/>
      </w:divBdr>
    </w:div>
    <w:div w:id="1870145431">
      <w:bodyDiv w:val="1"/>
      <w:marLeft w:val="0"/>
      <w:marRight w:val="0"/>
      <w:marTop w:val="0"/>
      <w:marBottom w:val="0"/>
      <w:divBdr>
        <w:top w:val="none" w:sz="0" w:space="0" w:color="auto"/>
        <w:left w:val="none" w:sz="0" w:space="0" w:color="auto"/>
        <w:bottom w:val="none" w:sz="0" w:space="0" w:color="auto"/>
        <w:right w:val="none" w:sz="0" w:space="0" w:color="auto"/>
      </w:divBdr>
      <w:divsChild>
        <w:div w:id="1138375331">
          <w:marLeft w:val="0"/>
          <w:marRight w:val="0"/>
          <w:marTop w:val="0"/>
          <w:marBottom w:val="0"/>
          <w:divBdr>
            <w:top w:val="none" w:sz="0" w:space="0" w:color="auto"/>
            <w:left w:val="none" w:sz="0" w:space="0" w:color="auto"/>
            <w:bottom w:val="none" w:sz="0" w:space="0" w:color="auto"/>
            <w:right w:val="none" w:sz="0" w:space="0" w:color="auto"/>
          </w:divBdr>
        </w:div>
        <w:div w:id="644745361">
          <w:marLeft w:val="0"/>
          <w:marRight w:val="0"/>
          <w:marTop w:val="0"/>
          <w:marBottom w:val="0"/>
          <w:divBdr>
            <w:top w:val="none" w:sz="0" w:space="0" w:color="auto"/>
            <w:left w:val="none" w:sz="0" w:space="0" w:color="auto"/>
            <w:bottom w:val="none" w:sz="0" w:space="0" w:color="auto"/>
            <w:right w:val="none" w:sz="0" w:space="0" w:color="auto"/>
          </w:divBdr>
        </w:div>
        <w:div w:id="481392423">
          <w:marLeft w:val="0"/>
          <w:marRight w:val="0"/>
          <w:marTop w:val="0"/>
          <w:marBottom w:val="0"/>
          <w:divBdr>
            <w:top w:val="none" w:sz="0" w:space="0" w:color="auto"/>
            <w:left w:val="none" w:sz="0" w:space="0" w:color="auto"/>
            <w:bottom w:val="none" w:sz="0" w:space="0" w:color="auto"/>
            <w:right w:val="none" w:sz="0" w:space="0" w:color="auto"/>
          </w:divBdr>
        </w:div>
        <w:div w:id="839471301">
          <w:marLeft w:val="0"/>
          <w:marRight w:val="0"/>
          <w:marTop w:val="0"/>
          <w:marBottom w:val="0"/>
          <w:divBdr>
            <w:top w:val="none" w:sz="0" w:space="0" w:color="auto"/>
            <w:left w:val="none" w:sz="0" w:space="0" w:color="auto"/>
            <w:bottom w:val="none" w:sz="0" w:space="0" w:color="auto"/>
            <w:right w:val="none" w:sz="0" w:space="0" w:color="auto"/>
          </w:divBdr>
        </w:div>
        <w:div w:id="1086344499">
          <w:marLeft w:val="0"/>
          <w:marRight w:val="0"/>
          <w:marTop w:val="0"/>
          <w:marBottom w:val="0"/>
          <w:divBdr>
            <w:top w:val="none" w:sz="0" w:space="0" w:color="auto"/>
            <w:left w:val="none" w:sz="0" w:space="0" w:color="auto"/>
            <w:bottom w:val="none" w:sz="0" w:space="0" w:color="auto"/>
            <w:right w:val="none" w:sz="0" w:space="0" w:color="auto"/>
          </w:divBdr>
        </w:div>
        <w:div w:id="1193500680">
          <w:marLeft w:val="0"/>
          <w:marRight w:val="0"/>
          <w:marTop w:val="0"/>
          <w:marBottom w:val="0"/>
          <w:divBdr>
            <w:top w:val="none" w:sz="0" w:space="0" w:color="auto"/>
            <w:left w:val="none" w:sz="0" w:space="0" w:color="auto"/>
            <w:bottom w:val="none" w:sz="0" w:space="0" w:color="auto"/>
            <w:right w:val="none" w:sz="0" w:space="0" w:color="auto"/>
          </w:divBdr>
        </w:div>
        <w:div w:id="794756933">
          <w:marLeft w:val="0"/>
          <w:marRight w:val="0"/>
          <w:marTop w:val="0"/>
          <w:marBottom w:val="0"/>
          <w:divBdr>
            <w:top w:val="none" w:sz="0" w:space="0" w:color="auto"/>
            <w:left w:val="none" w:sz="0" w:space="0" w:color="auto"/>
            <w:bottom w:val="none" w:sz="0" w:space="0" w:color="auto"/>
            <w:right w:val="none" w:sz="0" w:space="0" w:color="auto"/>
          </w:divBdr>
        </w:div>
        <w:div w:id="1543058586">
          <w:marLeft w:val="0"/>
          <w:marRight w:val="0"/>
          <w:marTop w:val="0"/>
          <w:marBottom w:val="0"/>
          <w:divBdr>
            <w:top w:val="none" w:sz="0" w:space="0" w:color="auto"/>
            <w:left w:val="none" w:sz="0" w:space="0" w:color="auto"/>
            <w:bottom w:val="none" w:sz="0" w:space="0" w:color="auto"/>
            <w:right w:val="none" w:sz="0" w:space="0" w:color="auto"/>
          </w:divBdr>
        </w:div>
        <w:div w:id="2108647077">
          <w:marLeft w:val="0"/>
          <w:marRight w:val="0"/>
          <w:marTop w:val="0"/>
          <w:marBottom w:val="0"/>
          <w:divBdr>
            <w:top w:val="none" w:sz="0" w:space="0" w:color="auto"/>
            <w:left w:val="none" w:sz="0" w:space="0" w:color="auto"/>
            <w:bottom w:val="none" w:sz="0" w:space="0" w:color="auto"/>
            <w:right w:val="none" w:sz="0" w:space="0" w:color="auto"/>
          </w:divBdr>
        </w:div>
        <w:div w:id="1611086391">
          <w:marLeft w:val="0"/>
          <w:marRight w:val="0"/>
          <w:marTop w:val="0"/>
          <w:marBottom w:val="0"/>
          <w:divBdr>
            <w:top w:val="none" w:sz="0" w:space="0" w:color="auto"/>
            <w:left w:val="none" w:sz="0" w:space="0" w:color="auto"/>
            <w:bottom w:val="none" w:sz="0" w:space="0" w:color="auto"/>
            <w:right w:val="none" w:sz="0" w:space="0" w:color="auto"/>
          </w:divBdr>
        </w:div>
      </w:divsChild>
    </w:div>
    <w:div w:id="1880164177">
      <w:bodyDiv w:val="1"/>
      <w:marLeft w:val="0"/>
      <w:marRight w:val="0"/>
      <w:marTop w:val="0"/>
      <w:marBottom w:val="0"/>
      <w:divBdr>
        <w:top w:val="none" w:sz="0" w:space="0" w:color="auto"/>
        <w:left w:val="none" w:sz="0" w:space="0" w:color="auto"/>
        <w:bottom w:val="none" w:sz="0" w:space="0" w:color="auto"/>
        <w:right w:val="none" w:sz="0" w:space="0" w:color="auto"/>
      </w:divBdr>
    </w:div>
    <w:div w:id="1897623263">
      <w:bodyDiv w:val="1"/>
      <w:marLeft w:val="0"/>
      <w:marRight w:val="0"/>
      <w:marTop w:val="0"/>
      <w:marBottom w:val="0"/>
      <w:divBdr>
        <w:top w:val="none" w:sz="0" w:space="0" w:color="auto"/>
        <w:left w:val="none" w:sz="0" w:space="0" w:color="auto"/>
        <w:bottom w:val="none" w:sz="0" w:space="0" w:color="auto"/>
        <w:right w:val="none" w:sz="0" w:space="0" w:color="auto"/>
      </w:divBdr>
      <w:divsChild>
        <w:div w:id="725761025">
          <w:marLeft w:val="0"/>
          <w:marRight w:val="0"/>
          <w:marTop w:val="0"/>
          <w:marBottom w:val="0"/>
          <w:divBdr>
            <w:top w:val="none" w:sz="0" w:space="0" w:color="auto"/>
            <w:left w:val="none" w:sz="0" w:space="0" w:color="auto"/>
            <w:bottom w:val="none" w:sz="0" w:space="0" w:color="auto"/>
            <w:right w:val="none" w:sz="0" w:space="0" w:color="auto"/>
          </w:divBdr>
        </w:div>
        <w:div w:id="378669550">
          <w:marLeft w:val="0"/>
          <w:marRight w:val="0"/>
          <w:marTop w:val="0"/>
          <w:marBottom w:val="0"/>
          <w:divBdr>
            <w:top w:val="none" w:sz="0" w:space="0" w:color="auto"/>
            <w:left w:val="none" w:sz="0" w:space="0" w:color="auto"/>
            <w:bottom w:val="none" w:sz="0" w:space="0" w:color="auto"/>
            <w:right w:val="none" w:sz="0" w:space="0" w:color="auto"/>
          </w:divBdr>
        </w:div>
        <w:div w:id="1868326012">
          <w:marLeft w:val="0"/>
          <w:marRight w:val="0"/>
          <w:marTop w:val="0"/>
          <w:marBottom w:val="0"/>
          <w:divBdr>
            <w:top w:val="none" w:sz="0" w:space="0" w:color="auto"/>
            <w:left w:val="none" w:sz="0" w:space="0" w:color="auto"/>
            <w:bottom w:val="none" w:sz="0" w:space="0" w:color="auto"/>
            <w:right w:val="none" w:sz="0" w:space="0" w:color="auto"/>
          </w:divBdr>
        </w:div>
        <w:div w:id="2123644292">
          <w:marLeft w:val="0"/>
          <w:marRight w:val="0"/>
          <w:marTop w:val="0"/>
          <w:marBottom w:val="0"/>
          <w:divBdr>
            <w:top w:val="none" w:sz="0" w:space="0" w:color="auto"/>
            <w:left w:val="none" w:sz="0" w:space="0" w:color="auto"/>
            <w:bottom w:val="none" w:sz="0" w:space="0" w:color="auto"/>
            <w:right w:val="none" w:sz="0" w:space="0" w:color="auto"/>
          </w:divBdr>
        </w:div>
        <w:div w:id="100495912">
          <w:marLeft w:val="0"/>
          <w:marRight w:val="0"/>
          <w:marTop w:val="0"/>
          <w:marBottom w:val="0"/>
          <w:divBdr>
            <w:top w:val="none" w:sz="0" w:space="0" w:color="auto"/>
            <w:left w:val="none" w:sz="0" w:space="0" w:color="auto"/>
            <w:bottom w:val="none" w:sz="0" w:space="0" w:color="auto"/>
            <w:right w:val="none" w:sz="0" w:space="0" w:color="auto"/>
          </w:divBdr>
        </w:div>
        <w:div w:id="302808818">
          <w:marLeft w:val="0"/>
          <w:marRight w:val="0"/>
          <w:marTop w:val="0"/>
          <w:marBottom w:val="0"/>
          <w:divBdr>
            <w:top w:val="none" w:sz="0" w:space="0" w:color="auto"/>
            <w:left w:val="none" w:sz="0" w:space="0" w:color="auto"/>
            <w:bottom w:val="none" w:sz="0" w:space="0" w:color="auto"/>
            <w:right w:val="none" w:sz="0" w:space="0" w:color="auto"/>
          </w:divBdr>
        </w:div>
        <w:div w:id="873420262">
          <w:marLeft w:val="0"/>
          <w:marRight w:val="0"/>
          <w:marTop w:val="0"/>
          <w:marBottom w:val="0"/>
          <w:divBdr>
            <w:top w:val="none" w:sz="0" w:space="0" w:color="auto"/>
            <w:left w:val="none" w:sz="0" w:space="0" w:color="auto"/>
            <w:bottom w:val="none" w:sz="0" w:space="0" w:color="auto"/>
            <w:right w:val="none" w:sz="0" w:space="0" w:color="auto"/>
          </w:divBdr>
        </w:div>
        <w:div w:id="2061246815">
          <w:marLeft w:val="0"/>
          <w:marRight w:val="0"/>
          <w:marTop w:val="0"/>
          <w:marBottom w:val="0"/>
          <w:divBdr>
            <w:top w:val="none" w:sz="0" w:space="0" w:color="auto"/>
            <w:left w:val="none" w:sz="0" w:space="0" w:color="auto"/>
            <w:bottom w:val="none" w:sz="0" w:space="0" w:color="auto"/>
            <w:right w:val="none" w:sz="0" w:space="0" w:color="auto"/>
          </w:divBdr>
        </w:div>
        <w:div w:id="998581373">
          <w:marLeft w:val="0"/>
          <w:marRight w:val="0"/>
          <w:marTop w:val="0"/>
          <w:marBottom w:val="0"/>
          <w:divBdr>
            <w:top w:val="none" w:sz="0" w:space="0" w:color="auto"/>
            <w:left w:val="none" w:sz="0" w:space="0" w:color="auto"/>
            <w:bottom w:val="none" w:sz="0" w:space="0" w:color="auto"/>
            <w:right w:val="none" w:sz="0" w:space="0" w:color="auto"/>
          </w:divBdr>
        </w:div>
        <w:div w:id="1936547010">
          <w:marLeft w:val="0"/>
          <w:marRight w:val="0"/>
          <w:marTop w:val="0"/>
          <w:marBottom w:val="0"/>
          <w:divBdr>
            <w:top w:val="none" w:sz="0" w:space="0" w:color="auto"/>
            <w:left w:val="none" w:sz="0" w:space="0" w:color="auto"/>
            <w:bottom w:val="none" w:sz="0" w:space="0" w:color="auto"/>
            <w:right w:val="none" w:sz="0" w:space="0" w:color="auto"/>
          </w:divBdr>
        </w:div>
        <w:div w:id="289287098">
          <w:marLeft w:val="0"/>
          <w:marRight w:val="0"/>
          <w:marTop w:val="0"/>
          <w:marBottom w:val="0"/>
          <w:divBdr>
            <w:top w:val="none" w:sz="0" w:space="0" w:color="auto"/>
            <w:left w:val="none" w:sz="0" w:space="0" w:color="auto"/>
            <w:bottom w:val="none" w:sz="0" w:space="0" w:color="auto"/>
            <w:right w:val="none" w:sz="0" w:space="0" w:color="auto"/>
          </w:divBdr>
        </w:div>
        <w:div w:id="312293953">
          <w:marLeft w:val="0"/>
          <w:marRight w:val="0"/>
          <w:marTop w:val="0"/>
          <w:marBottom w:val="0"/>
          <w:divBdr>
            <w:top w:val="none" w:sz="0" w:space="0" w:color="auto"/>
            <w:left w:val="none" w:sz="0" w:space="0" w:color="auto"/>
            <w:bottom w:val="none" w:sz="0" w:space="0" w:color="auto"/>
            <w:right w:val="none" w:sz="0" w:space="0" w:color="auto"/>
          </w:divBdr>
        </w:div>
        <w:div w:id="1571379585">
          <w:marLeft w:val="0"/>
          <w:marRight w:val="0"/>
          <w:marTop w:val="0"/>
          <w:marBottom w:val="0"/>
          <w:divBdr>
            <w:top w:val="none" w:sz="0" w:space="0" w:color="auto"/>
            <w:left w:val="none" w:sz="0" w:space="0" w:color="auto"/>
            <w:bottom w:val="none" w:sz="0" w:space="0" w:color="auto"/>
            <w:right w:val="none" w:sz="0" w:space="0" w:color="auto"/>
          </w:divBdr>
        </w:div>
        <w:div w:id="1103963949">
          <w:marLeft w:val="0"/>
          <w:marRight w:val="0"/>
          <w:marTop w:val="0"/>
          <w:marBottom w:val="0"/>
          <w:divBdr>
            <w:top w:val="none" w:sz="0" w:space="0" w:color="auto"/>
            <w:left w:val="none" w:sz="0" w:space="0" w:color="auto"/>
            <w:bottom w:val="none" w:sz="0" w:space="0" w:color="auto"/>
            <w:right w:val="none" w:sz="0" w:space="0" w:color="auto"/>
          </w:divBdr>
        </w:div>
        <w:div w:id="1913810368">
          <w:marLeft w:val="0"/>
          <w:marRight w:val="0"/>
          <w:marTop w:val="0"/>
          <w:marBottom w:val="0"/>
          <w:divBdr>
            <w:top w:val="none" w:sz="0" w:space="0" w:color="auto"/>
            <w:left w:val="none" w:sz="0" w:space="0" w:color="auto"/>
            <w:bottom w:val="none" w:sz="0" w:space="0" w:color="auto"/>
            <w:right w:val="none" w:sz="0" w:space="0" w:color="auto"/>
          </w:divBdr>
        </w:div>
        <w:div w:id="2073118524">
          <w:marLeft w:val="0"/>
          <w:marRight w:val="0"/>
          <w:marTop w:val="0"/>
          <w:marBottom w:val="0"/>
          <w:divBdr>
            <w:top w:val="none" w:sz="0" w:space="0" w:color="auto"/>
            <w:left w:val="none" w:sz="0" w:space="0" w:color="auto"/>
            <w:bottom w:val="none" w:sz="0" w:space="0" w:color="auto"/>
            <w:right w:val="none" w:sz="0" w:space="0" w:color="auto"/>
          </w:divBdr>
        </w:div>
        <w:div w:id="1978220645">
          <w:marLeft w:val="0"/>
          <w:marRight w:val="0"/>
          <w:marTop w:val="0"/>
          <w:marBottom w:val="0"/>
          <w:divBdr>
            <w:top w:val="none" w:sz="0" w:space="0" w:color="auto"/>
            <w:left w:val="none" w:sz="0" w:space="0" w:color="auto"/>
            <w:bottom w:val="none" w:sz="0" w:space="0" w:color="auto"/>
            <w:right w:val="none" w:sz="0" w:space="0" w:color="auto"/>
          </w:divBdr>
        </w:div>
        <w:div w:id="2118942618">
          <w:marLeft w:val="0"/>
          <w:marRight w:val="0"/>
          <w:marTop w:val="0"/>
          <w:marBottom w:val="0"/>
          <w:divBdr>
            <w:top w:val="none" w:sz="0" w:space="0" w:color="auto"/>
            <w:left w:val="none" w:sz="0" w:space="0" w:color="auto"/>
            <w:bottom w:val="none" w:sz="0" w:space="0" w:color="auto"/>
            <w:right w:val="none" w:sz="0" w:space="0" w:color="auto"/>
          </w:divBdr>
        </w:div>
        <w:div w:id="1613516485">
          <w:marLeft w:val="0"/>
          <w:marRight w:val="0"/>
          <w:marTop w:val="0"/>
          <w:marBottom w:val="0"/>
          <w:divBdr>
            <w:top w:val="none" w:sz="0" w:space="0" w:color="auto"/>
            <w:left w:val="none" w:sz="0" w:space="0" w:color="auto"/>
            <w:bottom w:val="none" w:sz="0" w:space="0" w:color="auto"/>
            <w:right w:val="none" w:sz="0" w:space="0" w:color="auto"/>
          </w:divBdr>
        </w:div>
        <w:div w:id="28340896">
          <w:marLeft w:val="0"/>
          <w:marRight w:val="0"/>
          <w:marTop w:val="0"/>
          <w:marBottom w:val="0"/>
          <w:divBdr>
            <w:top w:val="none" w:sz="0" w:space="0" w:color="auto"/>
            <w:left w:val="none" w:sz="0" w:space="0" w:color="auto"/>
            <w:bottom w:val="none" w:sz="0" w:space="0" w:color="auto"/>
            <w:right w:val="none" w:sz="0" w:space="0" w:color="auto"/>
          </w:divBdr>
        </w:div>
        <w:div w:id="30419610">
          <w:marLeft w:val="0"/>
          <w:marRight w:val="0"/>
          <w:marTop w:val="0"/>
          <w:marBottom w:val="0"/>
          <w:divBdr>
            <w:top w:val="none" w:sz="0" w:space="0" w:color="auto"/>
            <w:left w:val="none" w:sz="0" w:space="0" w:color="auto"/>
            <w:bottom w:val="none" w:sz="0" w:space="0" w:color="auto"/>
            <w:right w:val="none" w:sz="0" w:space="0" w:color="auto"/>
          </w:divBdr>
        </w:div>
        <w:div w:id="2035157645">
          <w:marLeft w:val="0"/>
          <w:marRight w:val="0"/>
          <w:marTop w:val="0"/>
          <w:marBottom w:val="0"/>
          <w:divBdr>
            <w:top w:val="none" w:sz="0" w:space="0" w:color="auto"/>
            <w:left w:val="none" w:sz="0" w:space="0" w:color="auto"/>
            <w:bottom w:val="none" w:sz="0" w:space="0" w:color="auto"/>
            <w:right w:val="none" w:sz="0" w:space="0" w:color="auto"/>
          </w:divBdr>
        </w:div>
        <w:div w:id="1130513950">
          <w:marLeft w:val="0"/>
          <w:marRight w:val="0"/>
          <w:marTop w:val="0"/>
          <w:marBottom w:val="0"/>
          <w:divBdr>
            <w:top w:val="none" w:sz="0" w:space="0" w:color="auto"/>
            <w:left w:val="none" w:sz="0" w:space="0" w:color="auto"/>
            <w:bottom w:val="none" w:sz="0" w:space="0" w:color="auto"/>
            <w:right w:val="none" w:sz="0" w:space="0" w:color="auto"/>
          </w:divBdr>
        </w:div>
        <w:div w:id="2103183578">
          <w:marLeft w:val="0"/>
          <w:marRight w:val="0"/>
          <w:marTop w:val="0"/>
          <w:marBottom w:val="0"/>
          <w:divBdr>
            <w:top w:val="none" w:sz="0" w:space="0" w:color="auto"/>
            <w:left w:val="none" w:sz="0" w:space="0" w:color="auto"/>
            <w:bottom w:val="none" w:sz="0" w:space="0" w:color="auto"/>
            <w:right w:val="none" w:sz="0" w:space="0" w:color="auto"/>
          </w:divBdr>
        </w:div>
        <w:div w:id="688793396">
          <w:marLeft w:val="0"/>
          <w:marRight w:val="0"/>
          <w:marTop w:val="0"/>
          <w:marBottom w:val="0"/>
          <w:divBdr>
            <w:top w:val="none" w:sz="0" w:space="0" w:color="auto"/>
            <w:left w:val="none" w:sz="0" w:space="0" w:color="auto"/>
            <w:bottom w:val="none" w:sz="0" w:space="0" w:color="auto"/>
            <w:right w:val="none" w:sz="0" w:space="0" w:color="auto"/>
          </w:divBdr>
        </w:div>
        <w:div w:id="1999072043">
          <w:marLeft w:val="0"/>
          <w:marRight w:val="0"/>
          <w:marTop w:val="0"/>
          <w:marBottom w:val="0"/>
          <w:divBdr>
            <w:top w:val="none" w:sz="0" w:space="0" w:color="auto"/>
            <w:left w:val="none" w:sz="0" w:space="0" w:color="auto"/>
            <w:bottom w:val="none" w:sz="0" w:space="0" w:color="auto"/>
            <w:right w:val="none" w:sz="0" w:space="0" w:color="auto"/>
          </w:divBdr>
        </w:div>
      </w:divsChild>
    </w:div>
    <w:div w:id="1950353096">
      <w:bodyDiv w:val="1"/>
      <w:marLeft w:val="0"/>
      <w:marRight w:val="0"/>
      <w:marTop w:val="0"/>
      <w:marBottom w:val="0"/>
      <w:divBdr>
        <w:top w:val="none" w:sz="0" w:space="0" w:color="auto"/>
        <w:left w:val="none" w:sz="0" w:space="0" w:color="auto"/>
        <w:bottom w:val="none" w:sz="0" w:space="0" w:color="auto"/>
        <w:right w:val="none" w:sz="0" w:space="0" w:color="auto"/>
      </w:divBdr>
    </w:div>
    <w:div w:id="1968124239">
      <w:bodyDiv w:val="1"/>
      <w:marLeft w:val="0"/>
      <w:marRight w:val="0"/>
      <w:marTop w:val="0"/>
      <w:marBottom w:val="0"/>
      <w:divBdr>
        <w:top w:val="none" w:sz="0" w:space="0" w:color="auto"/>
        <w:left w:val="none" w:sz="0" w:space="0" w:color="auto"/>
        <w:bottom w:val="none" w:sz="0" w:space="0" w:color="auto"/>
        <w:right w:val="none" w:sz="0" w:space="0" w:color="auto"/>
      </w:divBdr>
    </w:div>
    <w:div w:id="2047486402">
      <w:bodyDiv w:val="1"/>
      <w:marLeft w:val="0"/>
      <w:marRight w:val="0"/>
      <w:marTop w:val="0"/>
      <w:marBottom w:val="0"/>
      <w:divBdr>
        <w:top w:val="none" w:sz="0" w:space="0" w:color="auto"/>
        <w:left w:val="none" w:sz="0" w:space="0" w:color="auto"/>
        <w:bottom w:val="none" w:sz="0" w:space="0" w:color="auto"/>
        <w:right w:val="none" w:sz="0" w:space="0" w:color="auto"/>
      </w:divBdr>
    </w:div>
    <w:div w:id="2075932262">
      <w:bodyDiv w:val="1"/>
      <w:marLeft w:val="0"/>
      <w:marRight w:val="0"/>
      <w:marTop w:val="0"/>
      <w:marBottom w:val="0"/>
      <w:divBdr>
        <w:top w:val="none" w:sz="0" w:space="0" w:color="auto"/>
        <w:left w:val="none" w:sz="0" w:space="0" w:color="auto"/>
        <w:bottom w:val="none" w:sz="0" w:space="0" w:color="auto"/>
        <w:right w:val="none" w:sz="0" w:space="0" w:color="auto"/>
      </w:divBdr>
      <w:divsChild>
        <w:div w:id="1929852465">
          <w:marLeft w:val="0"/>
          <w:marRight w:val="0"/>
          <w:marTop w:val="0"/>
          <w:marBottom w:val="0"/>
          <w:divBdr>
            <w:top w:val="none" w:sz="0" w:space="0" w:color="auto"/>
            <w:left w:val="none" w:sz="0" w:space="0" w:color="auto"/>
            <w:bottom w:val="none" w:sz="0" w:space="0" w:color="auto"/>
            <w:right w:val="none" w:sz="0" w:space="0" w:color="auto"/>
          </w:divBdr>
          <w:divsChild>
            <w:div w:id="1247228194">
              <w:marLeft w:val="0"/>
              <w:marRight w:val="0"/>
              <w:marTop w:val="0"/>
              <w:marBottom w:val="0"/>
              <w:divBdr>
                <w:top w:val="none" w:sz="0" w:space="0" w:color="auto"/>
                <w:left w:val="none" w:sz="0" w:space="0" w:color="auto"/>
                <w:bottom w:val="none" w:sz="0" w:space="0" w:color="auto"/>
                <w:right w:val="none" w:sz="0" w:space="0" w:color="auto"/>
              </w:divBdr>
              <w:divsChild>
                <w:div w:id="11575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81808">
      <w:bodyDiv w:val="1"/>
      <w:marLeft w:val="0"/>
      <w:marRight w:val="0"/>
      <w:marTop w:val="0"/>
      <w:marBottom w:val="0"/>
      <w:divBdr>
        <w:top w:val="none" w:sz="0" w:space="0" w:color="auto"/>
        <w:left w:val="none" w:sz="0" w:space="0" w:color="auto"/>
        <w:bottom w:val="none" w:sz="0" w:space="0" w:color="auto"/>
        <w:right w:val="none" w:sz="0" w:space="0" w:color="auto"/>
      </w:divBdr>
      <w:divsChild>
        <w:div w:id="602108879">
          <w:marLeft w:val="0"/>
          <w:marRight w:val="0"/>
          <w:marTop w:val="0"/>
          <w:marBottom w:val="0"/>
          <w:divBdr>
            <w:top w:val="none" w:sz="0" w:space="0" w:color="auto"/>
            <w:left w:val="none" w:sz="0" w:space="0" w:color="auto"/>
            <w:bottom w:val="none" w:sz="0" w:space="0" w:color="auto"/>
            <w:right w:val="none" w:sz="0" w:space="0" w:color="auto"/>
          </w:divBdr>
          <w:divsChild>
            <w:div w:id="130950871">
              <w:marLeft w:val="0"/>
              <w:marRight w:val="0"/>
              <w:marTop w:val="0"/>
              <w:marBottom w:val="0"/>
              <w:divBdr>
                <w:top w:val="none" w:sz="0" w:space="0" w:color="auto"/>
                <w:left w:val="none" w:sz="0" w:space="0" w:color="auto"/>
                <w:bottom w:val="none" w:sz="0" w:space="0" w:color="auto"/>
                <w:right w:val="none" w:sz="0" w:space="0" w:color="auto"/>
              </w:divBdr>
              <w:divsChild>
                <w:div w:id="20943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7122">
      <w:bodyDiv w:val="1"/>
      <w:marLeft w:val="0"/>
      <w:marRight w:val="0"/>
      <w:marTop w:val="0"/>
      <w:marBottom w:val="0"/>
      <w:divBdr>
        <w:top w:val="none" w:sz="0" w:space="0" w:color="auto"/>
        <w:left w:val="none" w:sz="0" w:space="0" w:color="auto"/>
        <w:bottom w:val="none" w:sz="0" w:space="0" w:color="auto"/>
        <w:right w:val="none" w:sz="0" w:space="0" w:color="auto"/>
      </w:divBdr>
      <w:divsChild>
        <w:div w:id="1554850909">
          <w:marLeft w:val="0"/>
          <w:marRight w:val="0"/>
          <w:marTop w:val="0"/>
          <w:marBottom w:val="0"/>
          <w:divBdr>
            <w:top w:val="none" w:sz="0" w:space="0" w:color="auto"/>
            <w:left w:val="none" w:sz="0" w:space="0" w:color="auto"/>
            <w:bottom w:val="none" w:sz="0" w:space="0" w:color="auto"/>
            <w:right w:val="none" w:sz="0" w:space="0" w:color="auto"/>
          </w:divBdr>
          <w:divsChild>
            <w:div w:id="116266969">
              <w:marLeft w:val="0"/>
              <w:marRight w:val="60"/>
              <w:marTop w:val="0"/>
              <w:marBottom w:val="0"/>
              <w:divBdr>
                <w:top w:val="none" w:sz="0" w:space="0" w:color="auto"/>
                <w:left w:val="none" w:sz="0" w:space="0" w:color="auto"/>
                <w:bottom w:val="none" w:sz="0" w:space="0" w:color="auto"/>
                <w:right w:val="none" w:sz="0" w:space="0" w:color="auto"/>
              </w:divBdr>
              <w:divsChild>
                <w:div w:id="570042501">
                  <w:marLeft w:val="0"/>
                  <w:marRight w:val="0"/>
                  <w:marTop w:val="0"/>
                  <w:marBottom w:val="120"/>
                  <w:divBdr>
                    <w:top w:val="single" w:sz="6" w:space="0" w:color="C0C0C0"/>
                    <w:left w:val="single" w:sz="6" w:space="0" w:color="D9D9D9"/>
                    <w:bottom w:val="single" w:sz="6" w:space="0" w:color="D9D9D9"/>
                    <w:right w:val="single" w:sz="6" w:space="0" w:color="D9D9D9"/>
                  </w:divBdr>
                  <w:divsChild>
                    <w:div w:id="1723361196">
                      <w:marLeft w:val="0"/>
                      <w:marRight w:val="0"/>
                      <w:marTop w:val="0"/>
                      <w:marBottom w:val="0"/>
                      <w:divBdr>
                        <w:top w:val="none" w:sz="0" w:space="0" w:color="auto"/>
                        <w:left w:val="none" w:sz="0" w:space="0" w:color="auto"/>
                        <w:bottom w:val="none" w:sz="0" w:space="0" w:color="auto"/>
                        <w:right w:val="none" w:sz="0" w:space="0" w:color="auto"/>
                      </w:divBdr>
                    </w:div>
                    <w:div w:id="16939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2870">
          <w:marLeft w:val="0"/>
          <w:marRight w:val="0"/>
          <w:marTop w:val="0"/>
          <w:marBottom w:val="0"/>
          <w:divBdr>
            <w:top w:val="none" w:sz="0" w:space="0" w:color="auto"/>
            <w:left w:val="none" w:sz="0" w:space="0" w:color="auto"/>
            <w:bottom w:val="none" w:sz="0" w:space="0" w:color="auto"/>
            <w:right w:val="none" w:sz="0" w:space="0" w:color="auto"/>
          </w:divBdr>
          <w:divsChild>
            <w:div w:id="968437463">
              <w:marLeft w:val="60"/>
              <w:marRight w:val="0"/>
              <w:marTop w:val="0"/>
              <w:marBottom w:val="0"/>
              <w:divBdr>
                <w:top w:val="none" w:sz="0" w:space="0" w:color="auto"/>
                <w:left w:val="none" w:sz="0" w:space="0" w:color="auto"/>
                <w:bottom w:val="none" w:sz="0" w:space="0" w:color="auto"/>
                <w:right w:val="none" w:sz="0" w:space="0" w:color="auto"/>
              </w:divBdr>
              <w:divsChild>
                <w:div w:id="1768455628">
                  <w:marLeft w:val="0"/>
                  <w:marRight w:val="0"/>
                  <w:marTop w:val="0"/>
                  <w:marBottom w:val="0"/>
                  <w:divBdr>
                    <w:top w:val="none" w:sz="0" w:space="0" w:color="auto"/>
                    <w:left w:val="none" w:sz="0" w:space="0" w:color="auto"/>
                    <w:bottom w:val="none" w:sz="0" w:space="0" w:color="auto"/>
                    <w:right w:val="none" w:sz="0" w:space="0" w:color="auto"/>
                  </w:divBdr>
                  <w:divsChild>
                    <w:div w:id="878401058">
                      <w:marLeft w:val="0"/>
                      <w:marRight w:val="0"/>
                      <w:marTop w:val="0"/>
                      <w:marBottom w:val="120"/>
                      <w:divBdr>
                        <w:top w:val="single" w:sz="6" w:space="0" w:color="F5F5F5"/>
                        <w:left w:val="single" w:sz="6" w:space="0" w:color="F5F5F5"/>
                        <w:bottom w:val="single" w:sz="6" w:space="0" w:color="F5F5F5"/>
                        <w:right w:val="single" w:sz="6" w:space="0" w:color="F5F5F5"/>
                      </w:divBdr>
                      <w:divsChild>
                        <w:div w:id="1876304903">
                          <w:marLeft w:val="0"/>
                          <w:marRight w:val="0"/>
                          <w:marTop w:val="0"/>
                          <w:marBottom w:val="0"/>
                          <w:divBdr>
                            <w:top w:val="none" w:sz="0" w:space="0" w:color="auto"/>
                            <w:left w:val="none" w:sz="0" w:space="0" w:color="auto"/>
                            <w:bottom w:val="none" w:sz="0" w:space="0" w:color="auto"/>
                            <w:right w:val="none" w:sz="0" w:space="0" w:color="auto"/>
                          </w:divBdr>
                          <w:divsChild>
                            <w:div w:id="3108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pr.report/news/2017/11/20/gdpr-subject-access-reques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D4DDF2DAA264F90523C37F876FAF1" ma:contentTypeVersion="8" ma:contentTypeDescription="Create a new document." ma:contentTypeScope="" ma:versionID="50c437c803394ed7d515cc410dc3901d">
  <xsd:schema xmlns:xsd="http://www.w3.org/2001/XMLSchema" xmlns:xs="http://www.w3.org/2001/XMLSchema" xmlns:p="http://schemas.microsoft.com/office/2006/metadata/properties" xmlns:ns2="a8283528-8dfe-400f-be26-3551558dd496" xmlns:ns3="20a5ecb8-b3b3-41b8-9a6c-fdba20d983fb" targetNamespace="http://schemas.microsoft.com/office/2006/metadata/properties" ma:root="true" ma:fieldsID="15ac164bacb849414820e5359ee37bab" ns2:_="" ns3:_="">
    <xsd:import namespace="a8283528-8dfe-400f-be26-3551558dd496"/>
    <xsd:import namespace="20a5ecb8-b3b3-41b8-9a6c-fdba20d98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3528-8dfe-400f-be26-3551558dd4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5ecb8-b3b3-41b8-9a6c-fdba20d983f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529B-DC8D-4002-B8CF-5C80FF1EC8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D5484-3285-4491-95A3-103C82217CFE}">
  <ds:schemaRefs>
    <ds:schemaRef ds:uri="http://schemas.microsoft.com/sharepoint/v3/contenttype/forms"/>
  </ds:schemaRefs>
</ds:datastoreItem>
</file>

<file path=customXml/itemProps3.xml><?xml version="1.0" encoding="utf-8"?>
<ds:datastoreItem xmlns:ds="http://schemas.openxmlformats.org/officeDocument/2006/customXml" ds:itemID="{8A02DB90-9623-47C6-B3FC-A7842EBAA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3528-8dfe-400f-be26-3551558dd496"/>
    <ds:schemaRef ds:uri="20a5ecb8-b3b3-41b8-9a6c-fdba20d98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300AC-2C10-403B-9465-16FEF362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11</Pages>
  <Words>11889</Words>
  <Characters>6777</Characters>
  <Application>Microsoft Office Word</Application>
  <DocSecurity>0</DocSecurity>
  <Lines>56</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Anemos</dc:creator>
  <cp:lastModifiedBy>Kristīne Kūlīte</cp:lastModifiedBy>
  <cp:revision>1173</cp:revision>
  <dcterms:created xsi:type="dcterms:W3CDTF">2018-05-28T07:04:00Z</dcterms:created>
  <dcterms:modified xsi:type="dcterms:W3CDTF">2018-06-22T07:16:00Z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0x010100361D4DDF2DAA264F90523C37F876FAF1</vt:lpwstr>
  </property>
</Properties>
</file>